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D5233D" w:rsidP="00F60214">
      <w:pPr>
        <w:jc w:val="both"/>
      </w:pPr>
      <w:r>
        <w:rPr>
          <w:b/>
          <w:bCs/>
        </w:rPr>
        <w:t>10.03</w:t>
      </w:r>
      <w:r w:rsidR="003525FD">
        <w:rPr>
          <w:b/>
          <w:bCs/>
        </w:rPr>
        <w:t>.2015г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 w:rsidR="00F132D9">
        <w:rPr>
          <w:b/>
          <w:bCs/>
        </w:rPr>
        <w:t>189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82737D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87B39" w:rsidRPr="0082737D" w:rsidRDefault="00F60214" w:rsidP="00987B39">
      <w:pPr>
        <w:tabs>
          <w:tab w:val="left" w:pos="993"/>
        </w:tabs>
        <w:ind w:firstLine="567"/>
        <w:jc w:val="both"/>
        <w:rPr>
          <w:rStyle w:val="a8"/>
          <w:sz w:val="26"/>
          <w:szCs w:val="26"/>
        </w:rPr>
      </w:pPr>
      <w:r w:rsidRPr="0082737D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</w:t>
      </w:r>
      <w:r w:rsidR="003525FD" w:rsidRPr="0082737D">
        <w:rPr>
          <w:color w:val="000000"/>
          <w:sz w:val="26"/>
          <w:szCs w:val="26"/>
        </w:rPr>
        <w:t>цен</w:t>
      </w:r>
      <w:r w:rsidRPr="0082737D">
        <w:rPr>
          <w:color w:val="000000"/>
          <w:sz w:val="26"/>
          <w:szCs w:val="26"/>
        </w:rPr>
        <w:t xml:space="preserve">  </w:t>
      </w:r>
      <w:r w:rsidR="004E4CBA" w:rsidRPr="0082737D">
        <w:rPr>
          <w:color w:val="000000"/>
          <w:sz w:val="26"/>
          <w:szCs w:val="26"/>
        </w:rPr>
        <w:t xml:space="preserve">на ЭТП </w:t>
      </w:r>
      <w:r w:rsidRPr="0082737D">
        <w:rPr>
          <w:color w:val="000000"/>
          <w:sz w:val="26"/>
          <w:szCs w:val="26"/>
        </w:rPr>
        <w:t xml:space="preserve">от </w:t>
      </w:r>
      <w:r w:rsidR="00D5233D">
        <w:rPr>
          <w:color w:val="000000"/>
          <w:sz w:val="26"/>
          <w:szCs w:val="26"/>
        </w:rPr>
        <w:t>20.02.2015г</w:t>
      </w:r>
      <w:r w:rsidRPr="0082737D">
        <w:rPr>
          <w:color w:val="000000"/>
          <w:sz w:val="26"/>
          <w:szCs w:val="26"/>
        </w:rPr>
        <w:t xml:space="preserve">.  № </w:t>
      </w:r>
      <w:r w:rsidR="00D5233D">
        <w:rPr>
          <w:b/>
          <w:bCs/>
          <w:sz w:val="26"/>
          <w:szCs w:val="26"/>
        </w:rPr>
        <w:t>295</w:t>
      </w:r>
      <w:r w:rsidR="00CF242E" w:rsidRPr="0082737D">
        <w:rPr>
          <w:b/>
          <w:bCs/>
          <w:sz w:val="26"/>
          <w:szCs w:val="26"/>
        </w:rPr>
        <w:t>/</w:t>
      </w:r>
      <w:proofErr w:type="spellStart"/>
      <w:r w:rsidR="00CF242E" w:rsidRPr="0082737D">
        <w:rPr>
          <w:b/>
          <w:bCs/>
          <w:sz w:val="26"/>
          <w:szCs w:val="26"/>
        </w:rPr>
        <w:t>М</w:t>
      </w:r>
      <w:r w:rsidR="003525FD" w:rsidRPr="0082737D">
        <w:rPr>
          <w:b/>
          <w:bCs/>
          <w:sz w:val="26"/>
          <w:szCs w:val="26"/>
        </w:rPr>
        <w:t>ТПи</w:t>
      </w:r>
      <w:r w:rsidR="00CF242E" w:rsidRPr="0082737D">
        <w:rPr>
          <w:b/>
          <w:bCs/>
          <w:sz w:val="26"/>
          <w:szCs w:val="26"/>
        </w:rPr>
        <w:t>Р</w:t>
      </w:r>
      <w:proofErr w:type="spellEnd"/>
      <w:r w:rsidR="00A57EB4" w:rsidRPr="0082737D">
        <w:rPr>
          <w:b/>
          <w:bCs/>
          <w:sz w:val="26"/>
          <w:szCs w:val="26"/>
        </w:rPr>
        <w:t xml:space="preserve"> </w:t>
      </w:r>
      <w:r w:rsidR="00CF242E" w:rsidRPr="0082737D">
        <w:rPr>
          <w:color w:val="000000"/>
          <w:sz w:val="26"/>
          <w:szCs w:val="26"/>
        </w:rPr>
        <w:t xml:space="preserve">на </w:t>
      </w:r>
      <w:r w:rsidR="00A57EB4" w:rsidRPr="0082737D">
        <w:rPr>
          <w:sz w:val="26"/>
          <w:szCs w:val="26"/>
        </w:rPr>
        <w:t xml:space="preserve">право заключения договора </w:t>
      </w:r>
      <w:r w:rsidR="002002AD" w:rsidRPr="0082737D">
        <w:rPr>
          <w:sz w:val="26"/>
          <w:szCs w:val="26"/>
        </w:rPr>
        <w:t>поставк</w:t>
      </w:r>
      <w:r w:rsidR="00CF242E" w:rsidRPr="0082737D">
        <w:rPr>
          <w:sz w:val="26"/>
          <w:szCs w:val="26"/>
        </w:rPr>
        <w:t>и</w:t>
      </w:r>
      <w:r w:rsidR="002002AD" w:rsidRPr="0082737D">
        <w:rPr>
          <w:sz w:val="26"/>
          <w:szCs w:val="26"/>
        </w:rPr>
        <w:t>:</w:t>
      </w:r>
      <w:r w:rsidR="00987B39" w:rsidRPr="0082737D">
        <w:rPr>
          <w:sz w:val="26"/>
          <w:szCs w:val="26"/>
        </w:rPr>
        <w:t xml:space="preserve"> </w:t>
      </w:r>
      <w:r w:rsidR="004E4CBA" w:rsidRPr="0082737D">
        <w:rPr>
          <w:sz w:val="26"/>
          <w:szCs w:val="26"/>
        </w:rPr>
        <w:t>«</w:t>
      </w:r>
      <w:r w:rsidR="003525FD" w:rsidRPr="0082737D">
        <w:rPr>
          <w:b/>
          <w:bCs/>
          <w:i/>
          <w:sz w:val="26"/>
          <w:szCs w:val="26"/>
        </w:rPr>
        <w:t>Дальномеры лазерные»</w:t>
      </w:r>
      <w:r w:rsidR="003525FD" w:rsidRPr="0082737D">
        <w:rPr>
          <w:b/>
          <w:bCs/>
          <w:sz w:val="26"/>
          <w:szCs w:val="26"/>
        </w:rPr>
        <w:t xml:space="preserve"> </w:t>
      </w:r>
      <w:r w:rsidR="003525FD" w:rsidRPr="0082737D">
        <w:rPr>
          <w:bCs/>
          <w:sz w:val="26"/>
          <w:szCs w:val="26"/>
        </w:rPr>
        <w:t>для нужд филиалов ОАО «ДРСК» «Амурские электрические сети», «Хабаровские электрические сети»</w:t>
      </w:r>
      <w:r w:rsidR="003525FD" w:rsidRPr="0082737D">
        <w:rPr>
          <w:sz w:val="26"/>
          <w:szCs w:val="26"/>
        </w:rPr>
        <w:t>, «Южно-Якутские электрические сети</w:t>
      </w:r>
      <w:r w:rsidR="0037321C" w:rsidRPr="0082737D">
        <w:rPr>
          <w:bCs/>
          <w:sz w:val="26"/>
          <w:szCs w:val="26"/>
        </w:rPr>
        <w:t>»</w:t>
      </w:r>
      <w:r w:rsidR="00987B39" w:rsidRPr="0082737D">
        <w:rPr>
          <w:b/>
          <w:i/>
          <w:sz w:val="26"/>
          <w:szCs w:val="26"/>
        </w:rPr>
        <w:t>.</w:t>
      </w:r>
      <w:r w:rsidR="00987B39" w:rsidRPr="0082737D">
        <w:rPr>
          <w:rStyle w:val="a8"/>
          <w:sz w:val="26"/>
          <w:szCs w:val="26"/>
        </w:rPr>
        <w:t xml:space="preserve"> </w:t>
      </w:r>
    </w:p>
    <w:p w:rsidR="00BA6AC6" w:rsidRPr="0082737D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82737D">
        <w:rPr>
          <w:b/>
          <w:sz w:val="26"/>
          <w:szCs w:val="26"/>
          <w:u w:val="single"/>
        </w:rPr>
        <w:t>Изменения внесены:</w:t>
      </w:r>
    </w:p>
    <w:p w:rsidR="00A57EB4" w:rsidRPr="00B308EA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 w:rsidRPr="00B308EA">
        <w:rPr>
          <w:b/>
          <w:sz w:val="26"/>
          <w:szCs w:val="26"/>
          <w:u w:val="single"/>
        </w:rPr>
        <w:t>В</w:t>
      </w:r>
      <w:r w:rsidR="00BA6AC6" w:rsidRPr="00B308EA">
        <w:rPr>
          <w:sz w:val="26"/>
          <w:szCs w:val="26"/>
          <w:u w:val="single"/>
        </w:rPr>
        <w:t xml:space="preserve"> </w:t>
      </w:r>
      <w:r w:rsidR="00BA6AC6" w:rsidRPr="00B308EA">
        <w:rPr>
          <w:b/>
          <w:sz w:val="26"/>
          <w:szCs w:val="26"/>
          <w:u w:val="single"/>
        </w:rPr>
        <w:t>Извещение</w:t>
      </w:r>
      <w:r w:rsidR="00BA6AC6" w:rsidRPr="00B308EA">
        <w:rPr>
          <w:sz w:val="26"/>
          <w:szCs w:val="26"/>
        </w:rPr>
        <w:t xml:space="preserve"> о проведении открытого запроса </w:t>
      </w:r>
      <w:r w:rsidR="003525FD" w:rsidRPr="00B308EA">
        <w:rPr>
          <w:sz w:val="26"/>
          <w:szCs w:val="26"/>
        </w:rPr>
        <w:t>цен</w:t>
      </w:r>
      <w:r w:rsidR="00BA6AC6" w:rsidRPr="00B308EA">
        <w:rPr>
          <w:sz w:val="26"/>
          <w:szCs w:val="26"/>
        </w:rPr>
        <w:t xml:space="preserve"> </w:t>
      </w:r>
      <w:r w:rsidRPr="00B308EA">
        <w:rPr>
          <w:color w:val="000000"/>
          <w:sz w:val="26"/>
          <w:szCs w:val="26"/>
        </w:rPr>
        <w:t xml:space="preserve">от </w:t>
      </w:r>
      <w:r w:rsidR="00D5233D" w:rsidRPr="00B308EA">
        <w:rPr>
          <w:color w:val="000000"/>
          <w:sz w:val="26"/>
          <w:szCs w:val="26"/>
        </w:rPr>
        <w:t xml:space="preserve">20.02.2015г.  </w:t>
      </w:r>
      <w:r w:rsidR="003525FD" w:rsidRPr="00B308EA">
        <w:rPr>
          <w:color w:val="000000"/>
          <w:sz w:val="26"/>
          <w:szCs w:val="26"/>
        </w:rPr>
        <w:t xml:space="preserve">№ </w:t>
      </w:r>
      <w:r w:rsidR="00D5233D" w:rsidRPr="00B308EA">
        <w:rPr>
          <w:b/>
          <w:bCs/>
          <w:sz w:val="26"/>
          <w:szCs w:val="26"/>
        </w:rPr>
        <w:t>295</w:t>
      </w:r>
      <w:r w:rsidR="003525FD" w:rsidRPr="00B308EA">
        <w:rPr>
          <w:b/>
          <w:bCs/>
          <w:sz w:val="26"/>
          <w:szCs w:val="26"/>
        </w:rPr>
        <w:t>/</w:t>
      </w:r>
      <w:proofErr w:type="spellStart"/>
      <w:r w:rsidR="003525FD" w:rsidRPr="00B308EA">
        <w:rPr>
          <w:b/>
          <w:bCs/>
          <w:sz w:val="26"/>
          <w:szCs w:val="26"/>
        </w:rPr>
        <w:t>МТПиР</w:t>
      </w:r>
      <w:proofErr w:type="spellEnd"/>
      <w:r w:rsidR="00BA6AC6" w:rsidRPr="00B308EA">
        <w:rPr>
          <w:sz w:val="26"/>
          <w:szCs w:val="26"/>
        </w:rPr>
        <w:t>:</w:t>
      </w:r>
      <w:r w:rsidRPr="00B308EA">
        <w:rPr>
          <w:sz w:val="26"/>
          <w:szCs w:val="26"/>
        </w:rPr>
        <w:t xml:space="preserve"> </w:t>
      </w:r>
    </w:p>
    <w:p w:rsidR="00A57EB4" w:rsidRPr="00B308EA" w:rsidRDefault="00A57EB4" w:rsidP="00D5233D">
      <w:pPr>
        <w:pStyle w:val="aa"/>
        <w:numPr>
          <w:ilvl w:val="0"/>
          <w:numId w:val="6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B308EA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CF242E" w:rsidRPr="00B308EA">
        <w:rPr>
          <w:rFonts w:ascii="Times New Roman" w:hAnsi="Times New Roman" w:cs="Times New Roman"/>
          <w:sz w:val="26"/>
          <w:szCs w:val="26"/>
        </w:rPr>
        <w:t>1</w:t>
      </w:r>
      <w:r w:rsidR="00D5233D" w:rsidRPr="00B308EA">
        <w:rPr>
          <w:rFonts w:ascii="Times New Roman" w:hAnsi="Times New Roman" w:cs="Times New Roman"/>
          <w:sz w:val="26"/>
          <w:szCs w:val="26"/>
        </w:rPr>
        <w:t>1</w:t>
      </w:r>
      <w:r w:rsidRPr="00B308EA">
        <w:rPr>
          <w:rFonts w:ascii="Times New Roman" w:hAnsi="Times New Roman" w:cs="Times New Roman"/>
          <w:sz w:val="26"/>
          <w:szCs w:val="26"/>
        </w:rPr>
        <w:t xml:space="preserve"> </w:t>
      </w:r>
      <w:r w:rsidR="00BA6AC6" w:rsidRPr="00B308E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308EA">
        <w:rPr>
          <w:rFonts w:ascii="Times New Roman" w:hAnsi="Times New Roman" w:cs="Times New Roman"/>
          <w:b/>
          <w:sz w:val="26"/>
          <w:szCs w:val="26"/>
        </w:rPr>
        <w:t>«</w:t>
      </w:r>
      <w:r w:rsidR="00D5233D" w:rsidRPr="00B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предоставления Документации о закупке: </w:t>
      </w:r>
      <w:r w:rsidR="00D5233D" w:rsidRPr="00B308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24.02.2015 г. по 1</w:t>
      </w:r>
      <w:r w:rsidR="00D5233D" w:rsidRPr="00B308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D5233D" w:rsidRPr="00B308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.03.2015</w:t>
      </w:r>
      <w:r w:rsidR="00D5233D" w:rsidRPr="00B308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4E4CBA" w:rsidRPr="00B308E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»</w:t>
      </w:r>
      <w:r w:rsidR="0037321C" w:rsidRPr="00B308E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D5233D" w:rsidRPr="00B308EA" w:rsidRDefault="00D5233D" w:rsidP="00D5233D">
      <w:pPr>
        <w:pStyle w:val="a7"/>
        <w:numPr>
          <w:ilvl w:val="0"/>
          <w:numId w:val="6"/>
        </w:numPr>
        <w:tabs>
          <w:tab w:val="left" w:pos="0"/>
        </w:tabs>
        <w:spacing w:before="0" w:line="240" w:lineRule="auto"/>
        <w:rPr>
          <w:sz w:val="26"/>
          <w:szCs w:val="26"/>
        </w:rPr>
      </w:pPr>
      <w:r w:rsidRPr="00B308EA">
        <w:rPr>
          <w:sz w:val="26"/>
          <w:szCs w:val="26"/>
        </w:rPr>
        <w:t>пункт 1</w:t>
      </w:r>
      <w:r w:rsidRPr="00B308EA">
        <w:rPr>
          <w:sz w:val="26"/>
          <w:szCs w:val="26"/>
        </w:rPr>
        <w:t>8.1</w:t>
      </w:r>
      <w:r w:rsidR="00B308EA" w:rsidRPr="00B308EA">
        <w:rPr>
          <w:sz w:val="26"/>
          <w:szCs w:val="26"/>
        </w:rPr>
        <w:t xml:space="preserve"> </w:t>
      </w:r>
      <w:r w:rsidRPr="00B308EA">
        <w:rPr>
          <w:sz w:val="26"/>
          <w:szCs w:val="26"/>
        </w:rPr>
        <w:t>«</w:t>
      </w:r>
      <w:r w:rsidRPr="00B308EA">
        <w:rPr>
          <w:sz w:val="26"/>
          <w:szCs w:val="26"/>
        </w:rPr>
        <w:t xml:space="preserve">Срок начала приема предложений – с </w:t>
      </w:r>
      <w:r w:rsidRPr="00B308EA">
        <w:rPr>
          <w:b/>
          <w:i/>
          <w:sz w:val="26"/>
          <w:szCs w:val="26"/>
        </w:rPr>
        <w:t>«24» февраля в 15.00 часов</w:t>
      </w:r>
      <w:r w:rsidRPr="00B308EA">
        <w:rPr>
          <w:sz w:val="26"/>
          <w:szCs w:val="26"/>
        </w:rPr>
        <w:t xml:space="preserve"> местного времени (</w:t>
      </w:r>
      <w:r w:rsidRPr="00B308EA">
        <w:rPr>
          <w:b/>
          <w:i/>
          <w:sz w:val="26"/>
          <w:szCs w:val="26"/>
        </w:rPr>
        <w:t>09:00 часов</w:t>
      </w:r>
      <w:r w:rsidRPr="00B308EA">
        <w:rPr>
          <w:sz w:val="26"/>
          <w:szCs w:val="26"/>
        </w:rPr>
        <w:t xml:space="preserve"> Московского времени) </w:t>
      </w:r>
      <w:r w:rsidR="00B308EA">
        <w:rPr>
          <w:sz w:val="26"/>
          <w:szCs w:val="26"/>
        </w:rPr>
        <w:t>п</w:t>
      </w:r>
      <w:r w:rsidRPr="00B308EA">
        <w:rPr>
          <w:sz w:val="26"/>
          <w:szCs w:val="26"/>
        </w:rPr>
        <w:t xml:space="preserve">о </w:t>
      </w:r>
      <w:r w:rsidRPr="00B308EA">
        <w:rPr>
          <w:b/>
          <w:i/>
          <w:sz w:val="26"/>
          <w:szCs w:val="26"/>
        </w:rPr>
        <w:t>«</w:t>
      </w:r>
      <w:r w:rsidRPr="00B308EA">
        <w:rPr>
          <w:b/>
          <w:i/>
          <w:sz w:val="26"/>
          <w:szCs w:val="26"/>
        </w:rPr>
        <w:t>12</w:t>
      </w:r>
      <w:r w:rsidRPr="00B308EA">
        <w:rPr>
          <w:b/>
          <w:i/>
          <w:sz w:val="26"/>
          <w:szCs w:val="26"/>
        </w:rPr>
        <w:t>» марта 2015 года</w:t>
      </w:r>
      <w:proofErr w:type="gramStart"/>
      <w:r w:rsidRPr="00B308EA">
        <w:rPr>
          <w:b/>
          <w:i/>
          <w:sz w:val="26"/>
          <w:szCs w:val="26"/>
        </w:rPr>
        <w:t>.</w:t>
      </w:r>
      <w:r w:rsidRPr="00B308EA">
        <w:rPr>
          <w:b/>
          <w:i/>
          <w:sz w:val="26"/>
          <w:szCs w:val="26"/>
        </w:rPr>
        <w:t>»</w:t>
      </w:r>
      <w:proofErr w:type="gramEnd"/>
    </w:p>
    <w:p w:rsidR="00D5233D" w:rsidRPr="00B308EA" w:rsidRDefault="00D5233D" w:rsidP="00D5233D">
      <w:pPr>
        <w:pStyle w:val="a7"/>
        <w:numPr>
          <w:ilvl w:val="0"/>
          <w:numId w:val="6"/>
        </w:numPr>
        <w:spacing w:line="240" w:lineRule="auto"/>
        <w:rPr>
          <w:b/>
          <w:i/>
          <w:sz w:val="26"/>
          <w:szCs w:val="26"/>
        </w:rPr>
      </w:pPr>
      <w:r w:rsidRPr="00B308EA">
        <w:rPr>
          <w:sz w:val="26"/>
          <w:szCs w:val="26"/>
        </w:rPr>
        <w:t>Дата, время и место вскрытия конвертов с заявками на участие в закупке</w:t>
      </w:r>
      <w:r w:rsidRPr="00F132D9">
        <w:rPr>
          <w:sz w:val="26"/>
          <w:szCs w:val="26"/>
        </w:rPr>
        <w:t>:</w:t>
      </w:r>
      <w:r w:rsidRPr="00B308EA">
        <w:rPr>
          <w:sz w:val="26"/>
          <w:szCs w:val="26"/>
          <w:u w:val="single"/>
        </w:rPr>
        <w:t xml:space="preserve"> </w:t>
      </w:r>
      <w:r w:rsidR="00B308EA" w:rsidRPr="00B308EA">
        <w:rPr>
          <w:sz w:val="26"/>
          <w:szCs w:val="26"/>
        </w:rPr>
        <w:t>«</w:t>
      </w:r>
      <w:r w:rsidRPr="00B308EA">
        <w:rPr>
          <w:sz w:val="26"/>
          <w:szCs w:val="26"/>
        </w:rPr>
        <w:t xml:space="preserve">Процедура </w:t>
      </w:r>
      <w:r w:rsidRPr="00B308EA">
        <w:rPr>
          <w:b/>
          <w:sz w:val="26"/>
          <w:szCs w:val="26"/>
          <w:u w:val="single"/>
        </w:rPr>
        <w:t>вскрытия конвертов</w:t>
      </w:r>
      <w:r w:rsidRPr="00B308EA">
        <w:rPr>
          <w:sz w:val="26"/>
          <w:szCs w:val="26"/>
        </w:rPr>
        <w:t xml:space="preserve"> с предложениями участников состоится посредством функционала ЭТП  в </w:t>
      </w:r>
      <w:r w:rsidRPr="00B308EA">
        <w:rPr>
          <w:b/>
          <w:i/>
          <w:sz w:val="26"/>
          <w:szCs w:val="26"/>
        </w:rPr>
        <w:t>15:00 часов местного (Благовещенского) времени (09:00 часов Московского времени) «1</w:t>
      </w:r>
      <w:r w:rsidRPr="00B308EA">
        <w:rPr>
          <w:b/>
          <w:i/>
          <w:sz w:val="26"/>
          <w:szCs w:val="26"/>
        </w:rPr>
        <w:t>3</w:t>
      </w:r>
      <w:r w:rsidRPr="00B308EA">
        <w:rPr>
          <w:b/>
          <w:i/>
          <w:sz w:val="26"/>
          <w:szCs w:val="26"/>
        </w:rPr>
        <w:t>» марта 2015 года</w:t>
      </w:r>
    </w:p>
    <w:p w:rsidR="00F60214" w:rsidRPr="00B308EA" w:rsidRDefault="00D5233D" w:rsidP="0082737D">
      <w:pPr>
        <w:autoSpaceDE w:val="0"/>
        <w:autoSpaceDN w:val="0"/>
        <w:jc w:val="both"/>
        <w:rPr>
          <w:b/>
          <w:bCs/>
          <w:i/>
          <w:iCs/>
          <w:noProof/>
          <w:sz w:val="26"/>
          <w:szCs w:val="26"/>
        </w:rPr>
      </w:pPr>
      <w:r w:rsidRPr="00B308EA">
        <w:rPr>
          <w:b/>
          <w:sz w:val="26"/>
          <w:szCs w:val="26"/>
        </w:rPr>
        <w:t xml:space="preserve">         </w:t>
      </w:r>
      <w:r w:rsidRPr="00B308EA">
        <w:rPr>
          <w:b/>
          <w:sz w:val="26"/>
          <w:szCs w:val="26"/>
          <w:u w:val="single"/>
        </w:rPr>
        <w:t>В</w:t>
      </w:r>
      <w:r w:rsidRPr="00B308EA">
        <w:rPr>
          <w:sz w:val="26"/>
          <w:szCs w:val="26"/>
          <w:u w:val="single"/>
        </w:rPr>
        <w:t xml:space="preserve"> </w:t>
      </w:r>
      <w:r w:rsidRPr="00B308EA">
        <w:rPr>
          <w:b/>
          <w:sz w:val="26"/>
          <w:szCs w:val="26"/>
          <w:u w:val="single"/>
        </w:rPr>
        <w:t>Закупочную документацию</w:t>
      </w:r>
      <w:r w:rsidRPr="00B308EA">
        <w:rPr>
          <w:sz w:val="26"/>
          <w:szCs w:val="26"/>
        </w:rPr>
        <w:t>:</w:t>
      </w:r>
      <w:r w:rsidR="004E4CBA" w:rsidRPr="00B308EA">
        <w:rPr>
          <w:sz w:val="26"/>
          <w:szCs w:val="26"/>
        </w:rPr>
        <w:t xml:space="preserve">         </w:t>
      </w:r>
    </w:p>
    <w:p w:rsidR="00D5233D" w:rsidRPr="00B308EA" w:rsidRDefault="00B308EA" w:rsidP="00B308EA">
      <w:pPr>
        <w:pStyle w:val="a7"/>
        <w:numPr>
          <w:ilvl w:val="0"/>
          <w:numId w:val="6"/>
        </w:numPr>
        <w:tabs>
          <w:tab w:val="left" w:pos="0"/>
        </w:tabs>
        <w:spacing w:before="0" w:line="240" w:lineRule="auto"/>
        <w:rPr>
          <w:sz w:val="26"/>
          <w:szCs w:val="26"/>
        </w:rPr>
      </w:pPr>
      <w:r w:rsidRPr="00B308EA">
        <w:rPr>
          <w:sz w:val="26"/>
          <w:szCs w:val="26"/>
        </w:rPr>
        <w:t xml:space="preserve">Пункт 3.2.16 </w:t>
      </w:r>
      <w:r w:rsidRPr="00B308EA">
        <w:rPr>
          <w:sz w:val="26"/>
          <w:szCs w:val="26"/>
        </w:rPr>
        <w:t>Срок окончания приема Предложений на участие в закупке на ЭТП</w:t>
      </w:r>
      <w:r w:rsidRPr="00B308EA">
        <w:rPr>
          <w:sz w:val="26"/>
          <w:szCs w:val="26"/>
        </w:rPr>
        <w:t xml:space="preserve">  </w:t>
      </w:r>
      <w:r w:rsidR="00D5233D" w:rsidRPr="00B308EA">
        <w:rPr>
          <w:sz w:val="26"/>
          <w:szCs w:val="26"/>
        </w:rPr>
        <w:t>«</w:t>
      </w:r>
      <w:r w:rsidR="00D5233D" w:rsidRPr="00B308EA">
        <w:rPr>
          <w:sz w:val="26"/>
          <w:szCs w:val="26"/>
        </w:rPr>
        <w:t xml:space="preserve">Срок начала приема предложений – </w:t>
      </w:r>
      <w:r w:rsidR="00D5233D" w:rsidRPr="00B308EA">
        <w:rPr>
          <w:b/>
          <w:i/>
          <w:sz w:val="26"/>
          <w:szCs w:val="26"/>
        </w:rPr>
        <w:t>«24» февраля 15.00 часов</w:t>
      </w:r>
      <w:r w:rsidR="00D5233D" w:rsidRPr="00B308EA">
        <w:rPr>
          <w:sz w:val="26"/>
          <w:szCs w:val="26"/>
        </w:rPr>
        <w:t xml:space="preserve"> местного времени (</w:t>
      </w:r>
      <w:r w:rsidRPr="00F132D9">
        <w:rPr>
          <w:b/>
          <w:i/>
          <w:sz w:val="26"/>
          <w:szCs w:val="26"/>
        </w:rPr>
        <w:t>09</w:t>
      </w:r>
      <w:r w:rsidR="00D5233D" w:rsidRPr="00F132D9">
        <w:rPr>
          <w:b/>
          <w:i/>
          <w:sz w:val="26"/>
          <w:szCs w:val="26"/>
        </w:rPr>
        <w:t>:00</w:t>
      </w:r>
      <w:r w:rsidR="00D5233D" w:rsidRPr="00B308EA">
        <w:rPr>
          <w:b/>
          <w:i/>
          <w:sz w:val="26"/>
          <w:szCs w:val="26"/>
        </w:rPr>
        <w:t xml:space="preserve"> часов</w:t>
      </w:r>
      <w:r w:rsidR="00D5233D" w:rsidRPr="00B308EA">
        <w:rPr>
          <w:sz w:val="26"/>
          <w:szCs w:val="26"/>
        </w:rPr>
        <w:t xml:space="preserve"> Московского времени) </w:t>
      </w:r>
      <w:r>
        <w:rPr>
          <w:sz w:val="26"/>
          <w:szCs w:val="26"/>
        </w:rPr>
        <w:t xml:space="preserve">по </w:t>
      </w:r>
      <w:r w:rsidRPr="00B308EA">
        <w:rPr>
          <w:b/>
          <w:i/>
          <w:sz w:val="26"/>
          <w:szCs w:val="26"/>
        </w:rPr>
        <w:t>«1</w:t>
      </w:r>
      <w:r w:rsidR="00D5233D" w:rsidRPr="00B308EA">
        <w:rPr>
          <w:b/>
          <w:i/>
          <w:sz w:val="26"/>
          <w:szCs w:val="26"/>
        </w:rPr>
        <w:t>2» марта 2015 года</w:t>
      </w:r>
      <w:proofErr w:type="gramStart"/>
      <w:r w:rsidR="00D5233D" w:rsidRPr="00B308EA">
        <w:rPr>
          <w:b/>
          <w:i/>
          <w:sz w:val="26"/>
          <w:szCs w:val="26"/>
        </w:rPr>
        <w:t>.</w:t>
      </w:r>
      <w:proofErr w:type="gramEnd"/>
      <w:r w:rsidR="00D5233D" w:rsidRPr="00B308EA">
        <w:rPr>
          <w:sz w:val="26"/>
          <w:szCs w:val="26"/>
        </w:rPr>
        <w:t xml:space="preserve"> </w:t>
      </w:r>
      <w:proofErr w:type="gramStart"/>
      <w:r w:rsidR="00D5233D" w:rsidRPr="00B308EA">
        <w:rPr>
          <w:sz w:val="26"/>
          <w:szCs w:val="26"/>
        </w:rPr>
        <w:t>ч</w:t>
      </w:r>
      <w:proofErr w:type="gramEnd"/>
      <w:r w:rsidR="00D5233D" w:rsidRPr="00B308EA">
        <w:rPr>
          <w:sz w:val="26"/>
          <w:szCs w:val="26"/>
        </w:rPr>
        <w:t xml:space="preserve">ерез функционал Электронной торговой площадки на Интернет-сайте </w:t>
      </w:r>
      <w:hyperlink r:id="rId8" w:history="1">
        <w:r w:rsidR="00D5233D" w:rsidRPr="00B308EA">
          <w:rPr>
            <w:sz w:val="26"/>
            <w:szCs w:val="26"/>
          </w:rPr>
          <w:t>www.b2b-energo.ru</w:t>
        </w:r>
      </w:hyperlink>
    </w:p>
    <w:p w:rsidR="008600A4" w:rsidRPr="0082737D" w:rsidRDefault="00B308EA" w:rsidP="00D5233D">
      <w:pPr>
        <w:pStyle w:val="a3"/>
        <w:numPr>
          <w:ilvl w:val="0"/>
          <w:numId w:val="6"/>
        </w:numPr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B308EA">
        <w:rPr>
          <w:bCs/>
          <w:iCs/>
          <w:noProof/>
          <w:sz w:val="26"/>
          <w:szCs w:val="26"/>
        </w:rPr>
        <w:t>Пункт 3.2.18</w:t>
      </w:r>
      <w:r w:rsidRPr="00B308EA">
        <w:rPr>
          <w:sz w:val="26"/>
          <w:szCs w:val="26"/>
        </w:rPr>
        <w:t xml:space="preserve"> </w:t>
      </w:r>
      <w:r w:rsidRPr="00B308EA">
        <w:rPr>
          <w:sz w:val="26"/>
          <w:szCs w:val="26"/>
        </w:rPr>
        <w:t>Дата и время вскрытия конвертов с Предложениями на участие в закупке</w:t>
      </w:r>
      <w:r w:rsidRPr="00B308EA">
        <w:rPr>
          <w:sz w:val="26"/>
          <w:szCs w:val="26"/>
        </w:rPr>
        <w:t xml:space="preserve"> «</w:t>
      </w:r>
      <w:r w:rsidRPr="00B308EA">
        <w:rPr>
          <w:b/>
          <w:i/>
          <w:sz w:val="26"/>
          <w:szCs w:val="26"/>
        </w:rPr>
        <w:t>15:00 часов местного (Благовещенского) времени (09:00 часов Московского времени) «1</w:t>
      </w:r>
      <w:r w:rsidRPr="00B308EA">
        <w:rPr>
          <w:b/>
          <w:i/>
          <w:sz w:val="26"/>
          <w:szCs w:val="26"/>
        </w:rPr>
        <w:t>3</w:t>
      </w:r>
      <w:r w:rsidRPr="00B308EA">
        <w:rPr>
          <w:b/>
          <w:i/>
          <w:sz w:val="26"/>
          <w:szCs w:val="26"/>
        </w:rPr>
        <w:t>» марта 2015 года</w:t>
      </w:r>
      <w:r w:rsidRPr="00B308EA">
        <w:rPr>
          <w:sz w:val="26"/>
          <w:szCs w:val="26"/>
        </w:rPr>
        <w:t xml:space="preserve">, через функционал Электронной торговой площадки на Интернет-сайте </w:t>
      </w:r>
      <w:hyperlink r:id="rId9" w:history="1">
        <w:r w:rsidRPr="00B308EA">
          <w:rPr>
            <w:sz w:val="26"/>
            <w:szCs w:val="26"/>
          </w:rPr>
          <w:t>www.b2b-energo.ru</w:t>
        </w:r>
      </w:hyperlink>
      <w:r>
        <w:t>»</w:t>
      </w:r>
    </w:p>
    <w:p w:rsidR="00A74182" w:rsidRDefault="00A7418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74182" w:rsidRDefault="00A7418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B308EA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Начальник ОКЗ                                       </w:t>
      </w:r>
      <w:r w:rsidR="00F132D9">
        <w:rPr>
          <w:b/>
          <w:bCs/>
          <w:i/>
          <w:iCs/>
          <w:noProof/>
          <w:sz w:val="26"/>
          <w:szCs w:val="26"/>
        </w:rPr>
        <w:t>п/п</w:t>
      </w:r>
      <w:r>
        <w:rPr>
          <w:b/>
          <w:bCs/>
          <w:i/>
          <w:iCs/>
          <w:noProof/>
          <w:sz w:val="26"/>
          <w:szCs w:val="26"/>
        </w:rPr>
        <w:t xml:space="preserve">     </w:t>
      </w:r>
      <w:r w:rsidR="00F132D9">
        <w:rPr>
          <w:b/>
          <w:bCs/>
          <w:i/>
          <w:iCs/>
          <w:noProof/>
          <w:sz w:val="26"/>
          <w:szCs w:val="26"/>
        </w:rPr>
        <w:t xml:space="preserve">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       М.Г. Елисеева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  <w:bookmarkStart w:id="0" w:name="_GoBack"/>
      <w:bookmarkEnd w:id="0"/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sectPr w:rsidR="008600A4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06A04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3525FD"/>
    <w:rsid w:val="0037321C"/>
    <w:rsid w:val="003E3627"/>
    <w:rsid w:val="00460461"/>
    <w:rsid w:val="004E4CBA"/>
    <w:rsid w:val="00533455"/>
    <w:rsid w:val="00536200"/>
    <w:rsid w:val="00555187"/>
    <w:rsid w:val="00555F00"/>
    <w:rsid w:val="00757824"/>
    <w:rsid w:val="007B1BFB"/>
    <w:rsid w:val="0082737D"/>
    <w:rsid w:val="008600A4"/>
    <w:rsid w:val="0087257F"/>
    <w:rsid w:val="00927FAE"/>
    <w:rsid w:val="00987B39"/>
    <w:rsid w:val="00A57EB4"/>
    <w:rsid w:val="00A74182"/>
    <w:rsid w:val="00B308EA"/>
    <w:rsid w:val="00BA6AC6"/>
    <w:rsid w:val="00CF242E"/>
    <w:rsid w:val="00D5233D"/>
    <w:rsid w:val="00F132D9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List Paragraph"/>
    <w:basedOn w:val="a"/>
    <w:uiPriority w:val="34"/>
    <w:qFormat/>
    <w:rsid w:val="00D52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List Paragraph"/>
    <w:basedOn w:val="a"/>
    <w:uiPriority w:val="34"/>
    <w:qFormat/>
    <w:rsid w:val="00D52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13</cp:revision>
  <cp:lastPrinted>2015-01-12T04:51:00Z</cp:lastPrinted>
  <dcterms:created xsi:type="dcterms:W3CDTF">2013-03-28T23:30:00Z</dcterms:created>
  <dcterms:modified xsi:type="dcterms:W3CDTF">2015-03-10T07:49:00Z</dcterms:modified>
</cp:coreProperties>
</file>