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9853"/>
      </w:tblGrid>
      <w:tr w:rsidR="00F8277C" w:rsidRPr="00F8277C" w:rsidTr="00F8277C">
        <w:tc>
          <w:tcPr>
            <w:tcW w:w="2469" w:type="pct"/>
          </w:tcPr>
          <w:p w:rsidR="00F8277C" w:rsidRPr="007B2294" w:rsidRDefault="00F8277C" w:rsidP="00F8277C">
            <w:pPr>
              <w:tabs>
                <w:tab w:val="left" w:pos="735"/>
                <w:tab w:val="right" w:pos="3667"/>
              </w:tabs>
              <w:ind w:right="972"/>
              <w:jc w:val="right"/>
              <w:rPr>
                <w:b/>
                <w:sz w:val="26"/>
                <w:szCs w:val="26"/>
              </w:rPr>
            </w:pPr>
            <w:r w:rsidRPr="007B2294">
              <w:rPr>
                <w:b/>
                <w:sz w:val="26"/>
                <w:szCs w:val="26"/>
              </w:rPr>
              <w:t>«УТВЕРЖДАЮ»</w:t>
            </w:r>
          </w:p>
          <w:p w:rsidR="007B2294" w:rsidRPr="007B2294" w:rsidRDefault="007B2294" w:rsidP="007B2294">
            <w:pPr>
              <w:jc w:val="right"/>
              <w:rPr>
                <w:b/>
                <w:i/>
                <w:sz w:val="26"/>
                <w:szCs w:val="26"/>
              </w:rPr>
            </w:pPr>
            <w:proofErr w:type="spellStart"/>
            <w:r w:rsidRPr="007B2294">
              <w:rPr>
                <w:b/>
                <w:i/>
                <w:sz w:val="26"/>
                <w:szCs w:val="26"/>
              </w:rPr>
              <w:t>И.о</w:t>
            </w:r>
            <w:proofErr w:type="gramStart"/>
            <w:r w:rsidRPr="007B2294">
              <w:rPr>
                <w:b/>
                <w:i/>
                <w:sz w:val="26"/>
                <w:szCs w:val="26"/>
              </w:rPr>
              <w:t>.з</w:t>
            </w:r>
            <w:proofErr w:type="gramEnd"/>
            <w:r w:rsidRPr="007B2294">
              <w:rPr>
                <w:b/>
                <w:i/>
                <w:sz w:val="26"/>
                <w:szCs w:val="26"/>
              </w:rPr>
              <w:t>аместителя</w:t>
            </w:r>
            <w:proofErr w:type="spellEnd"/>
            <w:r w:rsidRPr="007B2294">
              <w:rPr>
                <w:b/>
                <w:i/>
                <w:sz w:val="26"/>
                <w:szCs w:val="26"/>
              </w:rPr>
              <w:t xml:space="preserve"> Генерального директора </w:t>
            </w:r>
          </w:p>
          <w:p w:rsidR="007B2294" w:rsidRPr="007B2294" w:rsidRDefault="007B2294" w:rsidP="007B2294">
            <w:pPr>
              <w:jc w:val="right"/>
              <w:rPr>
                <w:b/>
                <w:i/>
                <w:sz w:val="26"/>
                <w:szCs w:val="26"/>
              </w:rPr>
            </w:pPr>
            <w:r w:rsidRPr="007B2294">
              <w:rPr>
                <w:b/>
                <w:i/>
                <w:sz w:val="26"/>
                <w:szCs w:val="26"/>
              </w:rPr>
              <w:t>по техническим вопросам - главного инженера</w:t>
            </w:r>
          </w:p>
          <w:p w:rsidR="00F8277C" w:rsidRPr="007B2294" w:rsidRDefault="007B2294" w:rsidP="007B2294">
            <w:pPr>
              <w:jc w:val="right"/>
              <w:rPr>
                <w:b/>
                <w:i/>
                <w:sz w:val="26"/>
                <w:szCs w:val="26"/>
              </w:rPr>
            </w:pPr>
            <w:r w:rsidRPr="007B2294">
              <w:rPr>
                <w:b/>
                <w:i/>
                <w:sz w:val="26"/>
                <w:szCs w:val="26"/>
              </w:rPr>
              <w:t>______________________</w:t>
            </w:r>
            <w:r w:rsidRPr="007B2294">
              <w:rPr>
                <w:sz w:val="26"/>
                <w:szCs w:val="26"/>
              </w:rPr>
              <w:t xml:space="preserve"> </w:t>
            </w:r>
            <w:proofErr w:type="spellStart"/>
            <w:r w:rsidR="006E3AA0">
              <w:rPr>
                <w:b/>
                <w:i/>
                <w:sz w:val="26"/>
                <w:szCs w:val="26"/>
              </w:rPr>
              <w:t>Ю.Б.Кантовский</w:t>
            </w:r>
            <w:proofErr w:type="spellEnd"/>
            <w:r w:rsidR="006E3AA0">
              <w:rPr>
                <w:b/>
                <w:i/>
                <w:sz w:val="26"/>
                <w:szCs w:val="26"/>
              </w:rPr>
              <w:t xml:space="preserve"> </w:t>
            </w:r>
            <w:r w:rsidRPr="007B2294">
              <w:rPr>
                <w:b/>
                <w:i/>
                <w:sz w:val="26"/>
                <w:szCs w:val="26"/>
              </w:rPr>
              <w:t xml:space="preserve">                                                     </w:t>
            </w:r>
          </w:p>
          <w:p w:rsidR="00F8277C" w:rsidRPr="00F8277C" w:rsidRDefault="00F8277C" w:rsidP="00F8277C">
            <w:pPr>
              <w:jc w:val="right"/>
              <w:rPr>
                <w:b/>
              </w:rPr>
            </w:pPr>
            <w:r w:rsidRPr="007B2294">
              <w:rPr>
                <w:b/>
                <w:sz w:val="26"/>
                <w:szCs w:val="26"/>
              </w:rPr>
              <w:t>«___»____2015г</w:t>
            </w:r>
            <w:r w:rsidRPr="00F8277C">
              <w:rPr>
                <w:b/>
                <w:sz w:val="22"/>
                <w:szCs w:val="22"/>
              </w:rPr>
              <w:t>.</w:t>
            </w:r>
          </w:p>
          <w:p w:rsidR="00F8277C" w:rsidRPr="00F8277C" w:rsidRDefault="00F8277C" w:rsidP="00F8277C">
            <w:pPr>
              <w:jc w:val="right"/>
              <w:rPr>
                <w:b/>
              </w:rPr>
            </w:pPr>
          </w:p>
        </w:tc>
      </w:tr>
    </w:tbl>
    <w:p w:rsidR="007D54C3" w:rsidRPr="008D59E3" w:rsidRDefault="007D54C3" w:rsidP="007D54C3">
      <w:pPr>
        <w:rPr>
          <w:color w:val="000000"/>
          <w:sz w:val="16"/>
        </w:rPr>
      </w:pPr>
    </w:p>
    <w:p w:rsidR="007D54C3" w:rsidRDefault="007D54C3" w:rsidP="007D54C3">
      <w:pPr>
        <w:tabs>
          <w:tab w:val="left" w:pos="6060"/>
        </w:tabs>
        <w:jc w:val="center"/>
        <w:rPr>
          <w:rFonts w:ascii="Franklin Gothic Medium" w:hAnsi="Franklin Gothic Medium"/>
          <w:b/>
          <w:color w:val="000000"/>
          <w:sz w:val="16"/>
        </w:rPr>
      </w:pPr>
    </w:p>
    <w:p w:rsidR="00BE782C" w:rsidRPr="008D59E3" w:rsidRDefault="00BE782C" w:rsidP="007D54C3">
      <w:pPr>
        <w:tabs>
          <w:tab w:val="left" w:pos="6060"/>
        </w:tabs>
        <w:jc w:val="center"/>
        <w:rPr>
          <w:rFonts w:ascii="Franklin Gothic Medium" w:hAnsi="Franklin Gothic Medium"/>
          <w:b/>
          <w:color w:val="000000"/>
          <w:sz w:val="16"/>
        </w:rPr>
      </w:pPr>
    </w:p>
    <w:p w:rsidR="007D54C3" w:rsidRPr="00BE782C" w:rsidRDefault="007D54C3" w:rsidP="007D54C3">
      <w:pPr>
        <w:jc w:val="center"/>
        <w:rPr>
          <w:sz w:val="28"/>
          <w:szCs w:val="28"/>
        </w:rPr>
      </w:pPr>
      <w:r w:rsidRPr="00BE782C">
        <w:rPr>
          <w:b/>
          <w:bCs/>
          <w:sz w:val="28"/>
          <w:szCs w:val="28"/>
        </w:rPr>
        <w:t>ТЕХНИЧЕСКОЕ ЗАДАНИЕ</w:t>
      </w:r>
    </w:p>
    <w:p w:rsidR="007D54C3" w:rsidRPr="00BE782C" w:rsidRDefault="007D54C3" w:rsidP="00B81A23">
      <w:pPr>
        <w:ind w:right="180"/>
        <w:jc w:val="center"/>
        <w:rPr>
          <w:b/>
          <w:caps/>
          <w:sz w:val="26"/>
          <w:szCs w:val="26"/>
        </w:rPr>
      </w:pPr>
      <w:r w:rsidRPr="00BE782C">
        <w:rPr>
          <w:b/>
          <w:caps/>
          <w:sz w:val="26"/>
          <w:szCs w:val="26"/>
        </w:rPr>
        <w:t xml:space="preserve">на проведение специальной оценки условий труда </w:t>
      </w:r>
    </w:p>
    <w:p w:rsidR="007D54C3" w:rsidRDefault="007D54C3" w:rsidP="007D54C3">
      <w:pPr>
        <w:ind w:right="180"/>
        <w:jc w:val="center"/>
        <w:rPr>
          <w:b/>
          <w:bCs/>
          <w:sz w:val="26"/>
          <w:szCs w:val="26"/>
        </w:rPr>
      </w:pPr>
    </w:p>
    <w:tbl>
      <w:tblPr>
        <w:tblStyle w:val="afa"/>
        <w:tblW w:w="9995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5918"/>
      </w:tblGrid>
      <w:tr w:rsidR="007D6FD1" w:rsidTr="00D27FF5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</w:tcPr>
          <w:p w:rsidR="007D6FD1" w:rsidRPr="00880321" w:rsidRDefault="007D6FD1" w:rsidP="007D6FD1">
            <w:pPr>
              <w:tabs>
                <w:tab w:val="left" w:pos="142"/>
              </w:tabs>
              <w:ind w:left="142" w:right="-108"/>
              <w:jc w:val="left"/>
              <w:rPr>
                <w:b/>
                <w:bCs/>
                <w:i/>
              </w:rPr>
            </w:pPr>
            <w:r w:rsidRPr="00880321">
              <w:rPr>
                <w:b/>
                <w:bCs/>
                <w:i/>
              </w:rPr>
              <w:t xml:space="preserve">№ </w:t>
            </w:r>
            <w:proofErr w:type="gramStart"/>
            <w:r w:rsidRPr="00880321">
              <w:rPr>
                <w:b/>
                <w:bCs/>
                <w:i/>
              </w:rPr>
              <w:t>п</w:t>
            </w:r>
            <w:proofErr w:type="gramEnd"/>
            <w:r w:rsidRPr="00880321">
              <w:rPr>
                <w:b/>
                <w:bCs/>
                <w:i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7D6FD1" w:rsidRPr="00880321" w:rsidRDefault="007D6FD1" w:rsidP="00880321">
            <w:pPr>
              <w:pStyle w:val="10"/>
              <w:suppressAutoHyphens/>
              <w:spacing w:before="0" w:after="0"/>
              <w:ind w:left="317"/>
              <w:jc w:val="center"/>
              <w:outlineLvl w:val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80321">
              <w:rPr>
                <w:rFonts w:ascii="Times New Roman" w:hAnsi="Times New Roman"/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59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6FD1" w:rsidRPr="00880321" w:rsidRDefault="007D6FD1" w:rsidP="00D27FF5">
            <w:pPr>
              <w:pStyle w:val="10"/>
              <w:suppressAutoHyphens/>
              <w:spacing w:before="0" w:after="0"/>
              <w:ind w:left="0"/>
              <w:jc w:val="center"/>
              <w:outlineLvl w:val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80321">
              <w:rPr>
                <w:rFonts w:ascii="Times New Roman" w:hAnsi="Times New Roman"/>
                <w:i/>
                <w:sz w:val="24"/>
                <w:szCs w:val="24"/>
              </w:rPr>
              <w:t>Текст пояснений</w:t>
            </w:r>
          </w:p>
        </w:tc>
      </w:tr>
      <w:tr w:rsidR="007D6FD1" w:rsidTr="00D27FF5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D6FD1" w:rsidRPr="00880321" w:rsidRDefault="007D6FD1" w:rsidP="007D6FD1">
            <w:pPr>
              <w:tabs>
                <w:tab w:val="left" w:pos="0"/>
              </w:tabs>
              <w:ind w:left="0" w:right="180"/>
              <w:jc w:val="left"/>
              <w:rPr>
                <w:b/>
                <w:bCs/>
              </w:rPr>
            </w:pPr>
            <w:r w:rsidRPr="00880321">
              <w:rPr>
                <w:b/>
                <w:bCs/>
              </w:rPr>
              <w:t xml:space="preserve">    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D6FD1" w:rsidRPr="00880321" w:rsidRDefault="007D6FD1" w:rsidP="007D54C3">
            <w:pPr>
              <w:ind w:right="180"/>
              <w:jc w:val="center"/>
              <w:rPr>
                <w:b/>
                <w:bCs/>
              </w:rPr>
            </w:pPr>
            <w:r w:rsidRPr="00880321">
              <w:rPr>
                <w:b/>
                <w:bCs/>
              </w:rPr>
              <w:t>2</w:t>
            </w:r>
          </w:p>
        </w:tc>
        <w:tc>
          <w:tcPr>
            <w:tcW w:w="5918" w:type="dxa"/>
            <w:tcBorders>
              <w:bottom w:val="single" w:sz="4" w:space="0" w:color="auto"/>
              <w:right w:val="single" w:sz="4" w:space="0" w:color="auto"/>
            </w:tcBorders>
          </w:tcPr>
          <w:p w:rsidR="007D6FD1" w:rsidRPr="00880321" w:rsidRDefault="007D6FD1" w:rsidP="00D27FF5">
            <w:pPr>
              <w:ind w:left="0"/>
              <w:jc w:val="center"/>
              <w:rPr>
                <w:b/>
                <w:bCs/>
              </w:rPr>
            </w:pPr>
            <w:r w:rsidRPr="00880321">
              <w:rPr>
                <w:b/>
                <w:bCs/>
              </w:rPr>
              <w:t>3</w:t>
            </w:r>
          </w:p>
        </w:tc>
      </w:tr>
      <w:tr w:rsidR="007D6FD1" w:rsidRPr="00B16D6F" w:rsidTr="00D27FF5">
        <w:tc>
          <w:tcPr>
            <w:tcW w:w="817" w:type="dxa"/>
            <w:tcBorders>
              <w:top w:val="single" w:sz="4" w:space="0" w:color="auto"/>
            </w:tcBorders>
          </w:tcPr>
          <w:p w:rsidR="007D6FD1" w:rsidRPr="00B16D6F" w:rsidRDefault="00E70141" w:rsidP="00E70141">
            <w:pPr>
              <w:tabs>
                <w:tab w:val="left" w:pos="388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1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D6FD1" w:rsidRPr="00B16D6F" w:rsidRDefault="007D6FD1" w:rsidP="00E475EC">
            <w:pPr>
              <w:ind w:left="176" w:right="180" w:hanging="142"/>
              <w:jc w:val="left"/>
              <w:rPr>
                <w:bCs/>
              </w:rPr>
            </w:pPr>
            <w:r w:rsidRPr="00B16D6F">
              <w:t>Предмет договора</w:t>
            </w:r>
          </w:p>
        </w:tc>
        <w:tc>
          <w:tcPr>
            <w:tcW w:w="5918" w:type="dxa"/>
            <w:tcBorders>
              <w:top w:val="single" w:sz="4" w:space="0" w:color="auto"/>
            </w:tcBorders>
          </w:tcPr>
          <w:p w:rsidR="007D6FD1" w:rsidRPr="00B16D6F" w:rsidRDefault="007D6FD1" w:rsidP="00D27FF5">
            <w:pPr>
              <w:pStyle w:val="aa"/>
              <w:ind w:left="0" w:firstLine="284"/>
              <w:rPr>
                <w:b/>
                <w:bCs/>
              </w:rPr>
            </w:pPr>
            <w:r w:rsidRPr="00B16D6F">
              <w:t>Проведение специальной оценки условий труда (д</w:t>
            </w:r>
            <w:r w:rsidRPr="00B16D6F">
              <w:t>а</w:t>
            </w:r>
            <w:r w:rsidRPr="00B16D6F">
              <w:t>лее по тексту СОУТ).</w:t>
            </w:r>
          </w:p>
        </w:tc>
      </w:tr>
      <w:tr w:rsidR="007D6FD1" w:rsidRPr="00B16D6F" w:rsidTr="00D27FF5">
        <w:tc>
          <w:tcPr>
            <w:tcW w:w="817" w:type="dxa"/>
            <w:vAlign w:val="center"/>
          </w:tcPr>
          <w:p w:rsidR="007D6FD1" w:rsidRPr="00B16D6F" w:rsidRDefault="00E70141" w:rsidP="00E70141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2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7D6FD1" w:rsidRPr="00B16D6F" w:rsidRDefault="007D6FD1" w:rsidP="00E475EC">
            <w:pPr>
              <w:ind w:left="34"/>
              <w:rPr>
                <w:bCs/>
              </w:rPr>
            </w:pPr>
            <w:r w:rsidRPr="00B16D6F">
              <w:t>Основание проведения раб</w:t>
            </w:r>
            <w:r w:rsidRPr="00B16D6F">
              <w:t>о</w:t>
            </w:r>
            <w:r w:rsidRPr="00B16D6F">
              <w:t>ты</w:t>
            </w:r>
          </w:p>
        </w:tc>
        <w:tc>
          <w:tcPr>
            <w:tcW w:w="5918" w:type="dxa"/>
          </w:tcPr>
          <w:p w:rsidR="007D6FD1" w:rsidRPr="00B16D6F" w:rsidRDefault="00E70141" w:rsidP="00D27FF5">
            <w:pPr>
              <w:pStyle w:val="aa"/>
              <w:ind w:left="0" w:firstLine="284"/>
              <w:rPr>
                <w:b/>
                <w:bCs/>
              </w:rPr>
            </w:pPr>
            <w:r w:rsidRPr="00B16D6F">
              <w:t>Статья 212 Трудового кодекса РФ от 30.12.2001г.</w:t>
            </w:r>
            <w:r w:rsidR="00616D4B" w:rsidRPr="00B16D6F">
              <w:t xml:space="preserve"> федерального закона</w:t>
            </w:r>
            <w:r w:rsidRPr="00B16D6F">
              <w:t xml:space="preserve"> </w:t>
            </w:r>
            <w:r w:rsidR="006B49AB" w:rsidRPr="00B16D6F">
              <w:t xml:space="preserve">РФ </w:t>
            </w:r>
            <w:r w:rsidRPr="00B16D6F">
              <w:t>№ 197-ФЗ; федеральный з</w:t>
            </w:r>
            <w:r w:rsidRPr="00B16D6F">
              <w:t>а</w:t>
            </w:r>
            <w:r w:rsidRPr="00B16D6F">
              <w:t>кон РФ от 28.12.2013г. № 426-ФЗ «О проведении сп</w:t>
            </w:r>
            <w:r w:rsidRPr="00B16D6F">
              <w:t>е</w:t>
            </w:r>
            <w:r w:rsidRPr="00B16D6F">
              <w:t>циальной оценке условий труда».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3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E475EC" w:rsidP="00E475EC">
            <w:pPr>
              <w:ind w:left="34" w:right="180"/>
              <w:rPr>
                <w:bCs/>
              </w:rPr>
            </w:pPr>
            <w:r w:rsidRPr="00B16D6F">
              <w:t>Способ проведения заку</w:t>
            </w:r>
            <w:r w:rsidRPr="00B16D6F">
              <w:t>п</w:t>
            </w:r>
            <w:r w:rsidRPr="00B16D6F">
              <w:t>ки</w:t>
            </w:r>
          </w:p>
        </w:tc>
        <w:tc>
          <w:tcPr>
            <w:tcW w:w="5918" w:type="dxa"/>
          </w:tcPr>
          <w:p w:rsidR="00E70141" w:rsidRPr="00B16D6F" w:rsidRDefault="00E475EC" w:rsidP="007A0C25">
            <w:pPr>
              <w:ind w:left="0" w:firstLine="284"/>
              <w:rPr>
                <w:b/>
                <w:bCs/>
              </w:rPr>
            </w:pPr>
            <w:r w:rsidRPr="00B16D6F">
              <w:t xml:space="preserve">Открытый запрос </w:t>
            </w:r>
            <w:r w:rsidR="00B15377">
              <w:t>предложений</w:t>
            </w:r>
          </w:p>
        </w:tc>
      </w:tr>
      <w:tr w:rsidR="00E70141" w:rsidRPr="00B16D6F" w:rsidTr="00D27FF5">
        <w:tc>
          <w:tcPr>
            <w:tcW w:w="817" w:type="dxa"/>
            <w:vAlign w:val="center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4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E475EC" w:rsidP="00E475EC">
            <w:pPr>
              <w:ind w:left="34" w:right="180"/>
              <w:rPr>
                <w:bCs/>
              </w:rPr>
            </w:pPr>
            <w:r w:rsidRPr="00B16D6F">
              <w:t xml:space="preserve">ДЗО (ВЗО), для </w:t>
            </w:r>
            <w:proofErr w:type="gramStart"/>
            <w:r w:rsidRPr="00B16D6F">
              <w:t>которого</w:t>
            </w:r>
            <w:proofErr w:type="gramEnd"/>
            <w:r w:rsidRPr="00B16D6F">
              <w:t xml:space="preserve"> производится закупка</w:t>
            </w:r>
          </w:p>
        </w:tc>
        <w:tc>
          <w:tcPr>
            <w:tcW w:w="5918" w:type="dxa"/>
          </w:tcPr>
          <w:p w:rsidR="00E70141" w:rsidRPr="00B16D6F" w:rsidRDefault="00B21920" w:rsidP="00D27FF5">
            <w:pPr>
              <w:ind w:left="0" w:firstLine="284"/>
              <w:rPr>
                <w:b/>
                <w:bCs/>
              </w:rPr>
            </w:pPr>
            <w:r w:rsidRPr="00B16D6F">
              <w:t>Филиал</w:t>
            </w:r>
            <w:r w:rsidR="00E475EC" w:rsidRPr="00B16D6F">
              <w:t xml:space="preserve"> ОАО «ДРСК» «</w:t>
            </w:r>
            <w:r w:rsidR="0008242F" w:rsidRPr="00B16D6F">
              <w:t xml:space="preserve">Приморские </w:t>
            </w:r>
            <w:r w:rsidR="00E475EC" w:rsidRPr="00B16D6F">
              <w:t>электрические сети»</w:t>
            </w:r>
            <w:bookmarkStart w:id="0" w:name="_GoBack"/>
            <w:bookmarkEnd w:id="0"/>
          </w:p>
        </w:tc>
      </w:tr>
      <w:tr w:rsidR="00465120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5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E475EC" w:rsidP="00E475EC">
            <w:pPr>
              <w:ind w:left="34"/>
              <w:rPr>
                <w:bCs/>
              </w:rPr>
            </w:pPr>
            <w:r w:rsidRPr="00B16D6F">
              <w:t>Начальная (максимальная) цена лота</w:t>
            </w:r>
          </w:p>
        </w:tc>
        <w:tc>
          <w:tcPr>
            <w:tcW w:w="5918" w:type="dxa"/>
          </w:tcPr>
          <w:p w:rsidR="00E70141" w:rsidRPr="00B16D6F" w:rsidRDefault="00E475EC" w:rsidP="00D54FA5">
            <w:pPr>
              <w:widowControl w:val="0"/>
              <w:autoSpaceDE w:val="0"/>
              <w:autoSpaceDN w:val="0"/>
              <w:adjustRightInd w:val="0"/>
              <w:ind w:left="0" w:firstLine="284"/>
              <w:outlineLvl w:val="0"/>
            </w:pPr>
            <w:r w:rsidRPr="00B16D6F">
              <w:t>Начальная (максимальная) цен</w:t>
            </w:r>
            <w:r w:rsidR="00987F5F" w:rsidRPr="00B16D6F">
              <w:t xml:space="preserve">а лота составляет </w:t>
            </w:r>
            <w:r w:rsidR="0073493B" w:rsidRPr="00B16D6F">
              <w:t xml:space="preserve"> </w:t>
            </w:r>
            <w:r w:rsidR="00D54FA5">
              <w:t xml:space="preserve">800 </w:t>
            </w:r>
            <w:r w:rsidR="00755E7F" w:rsidRPr="00B16D6F">
              <w:t xml:space="preserve">000,00 </w:t>
            </w:r>
            <w:r w:rsidR="0073493B" w:rsidRPr="00B16D6F">
              <w:t>(</w:t>
            </w:r>
            <w:r w:rsidR="00D54FA5">
              <w:t xml:space="preserve">восемьсот </w:t>
            </w:r>
            <w:r w:rsidR="000A2330" w:rsidRPr="00B16D6F">
              <w:t>тысяч</w:t>
            </w:r>
            <w:r w:rsidRPr="00B16D6F">
              <w:t>)</w:t>
            </w:r>
            <w:r w:rsidR="00B21920" w:rsidRPr="00B16D6F">
              <w:t xml:space="preserve"> </w:t>
            </w:r>
            <w:r w:rsidRPr="00B16D6F">
              <w:t>руб. без НДС</w:t>
            </w:r>
          </w:p>
        </w:tc>
      </w:tr>
      <w:tr w:rsidR="00E70141" w:rsidRPr="00B16D6F" w:rsidTr="00D27FF5">
        <w:tc>
          <w:tcPr>
            <w:tcW w:w="817" w:type="dxa"/>
            <w:vAlign w:val="center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6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E475EC" w:rsidP="00E475EC">
            <w:pPr>
              <w:ind w:left="34"/>
              <w:rPr>
                <w:bCs/>
              </w:rPr>
            </w:pPr>
            <w:r w:rsidRPr="00B16D6F">
              <w:t>Количество рабочих мест подлежащих специальной оценке условий труда и м</w:t>
            </w:r>
            <w:r w:rsidRPr="00B16D6F">
              <w:t>е</w:t>
            </w:r>
            <w:r w:rsidRPr="00B16D6F">
              <w:t>ста их расположения</w:t>
            </w:r>
          </w:p>
        </w:tc>
        <w:tc>
          <w:tcPr>
            <w:tcW w:w="5918" w:type="dxa"/>
          </w:tcPr>
          <w:p w:rsidR="00E475EC" w:rsidRPr="00B16D6F" w:rsidRDefault="00E475EC" w:rsidP="00D27FF5">
            <w:pPr>
              <w:pStyle w:val="aa"/>
              <w:ind w:left="0" w:firstLine="284"/>
            </w:pPr>
            <w:r w:rsidRPr="00B16D6F">
              <w:t>Количество рабочих мест, подлежащих специал</w:t>
            </w:r>
            <w:r w:rsidRPr="00B16D6F">
              <w:t>ь</w:t>
            </w:r>
            <w:r w:rsidRPr="00B16D6F">
              <w:t>ной оц</w:t>
            </w:r>
            <w:r w:rsidR="00224749" w:rsidRPr="00B16D6F">
              <w:t xml:space="preserve">енке условий труда составляет </w:t>
            </w:r>
            <w:r w:rsidR="002C7A75" w:rsidRPr="00B16D6F">
              <w:t>345</w:t>
            </w:r>
            <w:r w:rsidRPr="00B16D6F">
              <w:t xml:space="preserve"> рабочих мест, в </w:t>
            </w:r>
            <w:proofErr w:type="spellStart"/>
            <w:r w:rsidRPr="00B16D6F">
              <w:t>т.ч</w:t>
            </w:r>
            <w:proofErr w:type="spellEnd"/>
            <w:r w:rsidRPr="00B16D6F">
              <w:t>.:</w:t>
            </w:r>
          </w:p>
          <w:p w:rsidR="00E70141" w:rsidRPr="00B16D6F" w:rsidRDefault="00E475EC" w:rsidP="00D27FF5">
            <w:pPr>
              <w:pStyle w:val="aa"/>
              <w:shd w:val="clear" w:color="auto" w:fill="FFFFFF"/>
              <w:ind w:left="0" w:firstLine="284"/>
              <w:rPr>
                <w:b/>
                <w:bCs/>
              </w:rPr>
            </w:pPr>
            <w:r w:rsidRPr="00B16D6F">
              <w:t xml:space="preserve">(адреса подразделений указаны в </w:t>
            </w:r>
            <w:r w:rsidRPr="00B16D6F">
              <w:rPr>
                <w:i/>
              </w:rPr>
              <w:t>Приложении 1</w:t>
            </w:r>
            <w:r w:rsidR="00755E7F" w:rsidRPr="00B16D6F">
              <w:t>)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7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E475EC" w:rsidP="008F6F23">
            <w:pPr>
              <w:ind w:left="34" w:right="180"/>
              <w:jc w:val="left"/>
              <w:rPr>
                <w:bCs/>
              </w:rPr>
            </w:pPr>
            <w:r w:rsidRPr="00B16D6F">
              <w:t>Цели выполнения работ</w:t>
            </w:r>
          </w:p>
        </w:tc>
        <w:tc>
          <w:tcPr>
            <w:tcW w:w="5918" w:type="dxa"/>
          </w:tcPr>
          <w:p w:rsidR="00375601" w:rsidRPr="00B16D6F" w:rsidRDefault="005C12BD" w:rsidP="00D27FF5">
            <w:pPr>
              <w:shd w:val="clear" w:color="auto" w:fill="FFFFFF"/>
              <w:ind w:left="0" w:firstLine="426"/>
              <w:rPr>
                <w:rStyle w:val="FontStyle13"/>
                <w:sz w:val="24"/>
                <w:szCs w:val="24"/>
              </w:rPr>
            </w:pPr>
            <w:r w:rsidRPr="00B16D6F">
              <w:rPr>
                <w:rStyle w:val="FontStyle13"/>
                <w:sz w:val="24"/>
                <w:szCs w:val="24"/>
              </w:rPr>
              <w:t xml:space="preserve"> </w:t>
            </w:r>
            <w:proofErr w:type="gramStart"/>
            <w:r w:rsidRPr="00B16D6F">
              <w:rPr>
                <w:rStyle w:val="FontStyle13"/>
                <w:sz w:val="24"/>
                <w:szCs w:val="24"/>
              </w:rPr>
              <w:t>Объективная и всесторонняя  о</w:t>
            </w:r>
            <w:r w:rsidR="00E475EC" w:rsidRPr="00B16D6F">
              <w:rPr>
                <w:rStyle w:val="FontStyle13"/>
                <w:sz w:val="24"/>
                <w:szCs w:val="24"/>
              </w:rPr>
              <w:t>ценка</w:t>
            </w:r>
            <w:r w:rsidRPr="00B16D6F">
              <w:rPr>
                <w:rStyle w:val="FontStyle13"/>
                <w:sz w:val="24"/>
                <w:szCs w:val="24"/>
              </w:rPr>
              <w:t xml:space="preserve"> опасных и вредных факторов производственной среды </w:t>
            </w:r>
            <w:r w:rsidR="00303845" w:rsidRPr="00B16D6F">
              <w:rPr>
                <w:rStyle w:val="FontStyle13"/>
                <w:sz w:val="24"/>
                <w:szCs w:val="24"/>
              </w:rPr>
              <w:t>и условий трудового процесса на рабочих местах, оценка уровня воздействия их на работника, установление класса (подкласса) условий труда по результатам проведения исследований и измерений вредных и (или) опасных производственных факторов и разработка меропри</w:t>
            </w:r>
            <w:r w:rsidR="00303845" w:rsidRPr="00B16D6F">
              <w:rPr>
                <w:rStyle w:val="FontStyle13"/>
                <w:sz w:val="24"/>
                <w:szCs w:val="24"/>
              </w:rPr>
              <w:t>я</w:t>
            </w:r>
            <w:r w:rsidR="00303845" w:rsidRPr="00B16D6F">
              <w:rPr>
                <w:rStyle w:val="FontStyle13"/>
                <w:sz w:val="24"/>
                <w:szCs w:val="24"/>
              </w:rPr>
              <w:t xml:space="preserve">тий по приведению условий труда </w:t>
            </w:r>
            <w:r w:rsidRPr="00B16D6F">
              <w:rPr>
                <w:rStyle w:val="FontStyle13"/>
                <w:sz w:val="24"/>
                <w:szCs w:val="24"/>
              </w:rPr>
              <w:t>работников</w:t>
            </w:r>
            <w:r w:rsidR="00303845" w:rsidRPr="00B16D6F">
              <w:rPr>
                <w:rStyle w:val="FontStyle13"/>
                <w:sz w:val="24"/>
                <w:szCs w:val="24"/>
              </w:rPr>
              <w:t xml:space="preserve"> </w:t>
            </w:r>
            <w:r w:rsidRPr="00B16D6F">
              <w:rPr>
                <w:rStyle w:val="FontStyle13"/>
                <w:sz w:val="24"/>
                <w:szCs w:val="24"/>
              </w:rPr>
              <w:t xml:space="preserve"> </w:t>
            </w:r>
            <w:r w:rsidR="00303845" w:rsidRPr="00B16D6F">
              <w:rPr>
                <w:rStyle w:val="FontStyle13"/>
                <w:sz w:val="24"/>
                <w:szCs w:val="24"/>
              </w:rPr>
              <w:t>Фили</w:t>
            </w:r>
            <w:r w:rsidR="00303845" w:rsidRPr="00B16D6F">
              <w:rPr>
                <w:rStyle w:val="FontStyle13"/>
                <w:sz w:val="24"/>
                <w:szCs w:val="24"/>
              </w:rPr>
              <w:t>а</w:t>
            </w:r>
            <w:r w:rsidR="00303845" w:rsidRPr="00B16D6F">
              <w:rPr>
                <w:rStyle w:val="FontStyle13"/>
                <w:sz w:val="24"/>
                <w:szCs w:val="24"/>
              </w:rPr>
              <w:t>ла Приморские ЭС</w:t>
            </w:r>
            <w:r w:rsidRPr="00B16D6F">
              <w:rPr>
                <w:rStyle w:val="FontStyle13"/>
                <w:sz w:val="24"/>
                <w:szCs w:val="24"/>
              </w:rPr>
              <w:t xml:space="preserve"> в соответствии с требованиями и критериями, установленными Федеральным законом</w:t>
            </w:r>
            <w:proofErr w:type="gramEnd"/>
            <w:r w:rsidRPr="00B16D6F">
              <w:rPr>
                <w:rStyle w:val="FontStyle13"/>
                <w:sz w:val="24"/>
                <w:szCs w:val="24"/>
              </w:rPr>
              <w:t xml:space="preserve"> РФ от 28.12.2013 №426-ФЗ «О проведении специал</w:t>
            </w:r>
            <w:r w:rsidRPr="00B16D6F">
              <w:rPr>
                <w:rStyle w:val="FontStyle13"/>
                <w:sz w:val="24"/>
                <w:szCs w:val="24"/>
              </w:rPr>
              <w:t>ь</w:t>
            </w:r>
            <w:r w:rsidRPr="00B16D6F">
              <w:rPr>
                <w:rStyle w:val="FontStyle13"/>
                <w:sz w:val="24"/>
                <w:szCs w:val="24"/>
              </w:rPr>
              <w:t>ной оценке условий труда».</w:t>
            </w:r>
            <w:r w:rsidR="00E475EC" w:rsidRPr="00B16D6F">
              <w:rPr>
                <w:rStyle w:val="FontStyle13"/>
                <w:sz w:val="24"/>
                <w:szCs w:val="24"/>
              </w:rPr>
              <w:t xml:space="preserve"> </w:t>
            </w:r>
            <w:r w:rsidRPr="00B16D6F">
              <w:rPr>
                <w:rStyle w:val="FontStyle13"/>
                <w:sz w:val="24"/>
                <w:szCs w:val="24"/>
              </w:rPr>
              <w:t xml:space="preserve"> </w:t>
            </w:r>
          </w:p>
          <w:p w:rsidR="00E70141" w:rsidRPr="00B16D6F" w:rsidRDefault="00E70141" w:rsidP="00D27FF5">
            <w:pPr>
              <w:shd w:val="clear" w:color="auto" w:fill="FFFFFF"/>
              <w:ind w:left="0" w:firstLine="426"/>
              <w:rPr>
                <w:b/>
                <w:bCs/>
              </w:rPr>
            </w:pP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8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880321" w:rsidP="008F6F23">
            <w:pPr>
              <w:ind w:left="0" w:right="180" w:firstLine="176"/>
              <w:jc w:val="left"/>
              <w:rPr>
                <w:bCs/>
              </w:rPr>
            </w:pPr>
            <w:r w:rsidRPr="00B16D6F">
              <w:t>Сроки оказания услуг</w:t>
            </w:r>
          </w:p>
        </w:tc>
        <w:tc>
          <w:tcPr>
            <w:tcW w:w="5918" w:type="dxa"/>
          </w:tcPr>
          <w:p w:rsidR="002C7A75" w:rsidRPr="00B16D6F" w:rsidRDefault="00880321" w:rsidP="00D27FF5">
            <w:pPr>
              <w:ind w:left="0" w:firstLine="284"/>
            </w:pPr>
            <w:r w:rsidRPr="00B16D6F">
              <w:t xml:space="preserve">По филиалу </w:t>
            </w:r>
            <w:r w:rsidR="0008242F" w:rsidRPr="00B16D6F">
              <w:t xml:space="preserve">«Приморские электрические сети» </w:t>
            </w:r>
            <w:r w:rsidRPr="00B16D6F">
              <w:t>с м</w:t>
            </w:r>
            <w:r w:rsidR="00224749" w:rsidRPr="00B16D6F">
              <w:t>омента заключения договора по</w:t>
            </w:r>
            <w:r w:rsidR="00D54FA5">
              <w:t xml:space="preserve"> 30.12.15</w:t>
            </w:r>
            <w:r w:rsidR="00B16D6F" w:rsidRPr="00B16D6F">
              <w:t>г.</w:t>
            </w:r>
          </w:p>
          <w:p w:rsidR="00880321" w:rsidRPr="00B16D6F" w:rsidRDefault="002C7A75" w:rsidP="00D27FF5">
            <w:pPr>
              <w:pStyle w:val="aa"/>
              <w:numPr>
                <w:ilvl w:val="0"/>
                <w:numId w:val="40"/>
              </w:numPr>
              <w:tabs>
                <w:tab w:val="left" w:pos="601"/>
              </w:tabs>
              <w:ind w:left="0" w:firstLine="284"/>
            </w:pPr>
            <w:r w:rsidRPr="00B16D6F">
              <w:rPr>
                <w:lang w:val="en-US"/>
              </w:rPr>
              <w:t>C</w:t>
            </w:r>
            <w:r w:rsidRPr="00B16D6F">
              <w:t>П ПЮЭС</w:t>
            </w:r>
            <w:r w:rsidR="00224749" w:rsidRPr="00B16D6F">
              <w:t xml:space="preserve"> </w:t>
            </w:r>
            <w:r w:rsidR="0008242F" w:rsidRPr="00B16D6F">
              <w:t>01</w:t>
            </w:r>
            <w:r w:rsidR="00224749" w:rsidRPr="00B16D6F">
              <w:t>.</w:t>
            </w:r>
            <w:r w:rsidR="00755E7F" w:rsidRPr="00B16D6F">
              <w:t>0</w:t>
            </w:r>
            <w:r w:rsidR="0008242F" w:rsidRPr="00B16D6F">
              <w:t>4</w:t>
            </w:r>
            <w:r w:rsidR="00880321" w:rsidRPr="00B16D6F">
              <w:t>.2015</w:t>
            </w:r>
            <w:r w:rsidR="001B2C82" w:rsidRPr="00B16D6F">
              <w:t>г.</w:t>
            </w:r>
          </w:p>
          <w:p w:rsidR="002C7A75" w:rsidRPr="00B16D6F" w:rsidRDefault="002C7A75" w:rsidP="00D27FF5">
            <w:pPr>
              <w:pStyle w:val="aa"/>
              <w:numPr>
                <w:ilvl w:val="0"/>
                <w:numId w:val="40"/>
              </w:numPr>
              <w:tabs>
                <w:tab w:val="left" w:pos="601"/>
              </w:tabs>
              <w:ind w:left="0" w:firstLine="284"/>
            </w:pPr>
            <w:r w:rsidRPr="00B16D6F">
              <w:t>СП ПСЭС 30.06.2015г.</w:t>
            </w:r>
          </w:p>
          <w:p w:rsidR="002C7A75" w:rsidRPr="00B16D6F" w:rsidRDefault="00D54FA5" w:rsidP="00D27FF5">
            <w:pPr>
              <w:pStyle w:val="aa"/>
              <w:numPr>
                <w:ilvl w:val="0"/>
                <w:numId w:val="40"/>
              </w:numPr>
              <w:tabs>
                <w:tab w:val="left" w:pos="601"/>
              </w:tabs>
              <w:ind w:left="0" w:firstLine="284"/>
            </w:pPr>
            <w:r>
              <w:t>АУ ПЭС 30.11</w:t>
            </w:r>
            <w:r w:rsidR="002C7A75" w:rsidRPr="00B16D6F">
              <w:t>.2015г</w:t>
            </w:r>
            <w:r w:rsidR="00B16D6F" w:rsidRPr="00B16D6F">
              <w:t xml:space="preserve"> </w:t>
            </w:r>
          </w:p>
          <w:p w:rsidR="00B16D6F" w:rsidRPr="00B16D6F" w:rsidRDefault="00B16D6F" w:rsidP="00B16D6F">
            <w:pPr>
              <w:pStyle w:val="aa"/>
              <w:tabs>
                <w:tab w:val="left" w:pos="601"/>
              </w:tabs>
              <w:ind w:left="284"/>
            </w:pPr>
          </w:p>
          <w:p w:rsidR="00E70141" w:rsidRPr="00B16D6F" w:rsidRDefault="00303845" w:rsidP="00D27FF5">
            <w:pPr>
              <w:ind w:left="0" w:firstLine="284"/>
              <w:rPr>
                <w:b/>
                <w:bCs/>
              </w:rPr>
            </w:pPr>
            <w:r w:rsidRPr="00B16D6F">
              <w:t>Разработка Календарного плана оказания услуг, о</w:t>
            </w:r>
            <w:r w:rsidR="00880321" w:rsidRPr="00B16D6F">
              <w:t xml:space="preserve">пределение сроков и детализация графика проведения </w:t>
            </w:r>
            <w:r w:rsidR="00880321" w:rsidRPr="00B16D6F">
              <w:lastRenderedPageBreak/>
              <w:t>работ по СОУТ, проводится совместно организац</w:t>
            </w:r>
            <w:r w:rsidR="00224749" w:rsidRPr="00B16D6F">
              <w:t>ией, проводящей СОУТ и филиала</w:t>
            </w:r>
            <w:r w:rsidR="00880321" w:rsidRPr="00B16D6F">
              <w:t xml:space="preserve"> ОАО «ДРСК» </w:t>
            </w:r>
            <w:r w:rsidR="0008242F" w:rsidRPr="00B16D6F">
              <w:t>«Примо</w:t>
            </w:r>
            <w:r w:rsidR="0008242F" w:rsidRPr="00B16D6F">
              <w:t>р</w:t>
            </w:r>
            <w:r w:rsidR="0008242F" w:rsidRPr="00B16D6F">
              <w:t>ские электрические сети»</w:t>
            </w:r>
            <w:r w:rsidR="00224749" w:rsidRPr="00B16D6F">
              <w:t>.</w:t>
            </w:r>
            <w:r w:rsidR="00880321" w:rsidRPr="00B16D6F">
              <w:t xml:space="preserve"> 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lastRenderedPageBreak/>
              <w:t>9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F26214" w:rsidRPr="00B16D6F" w:rsidRDefault="00F26214" w:rsidP="00F26214">
            <w:pPr>
              <w:autoSpaceDE w:val="0"/>
              <w:autoSpaceDN w:val="0"/>
              <w:adjustRightInd w:val="0"/>
              <w:ind w:left="34"/>
              <w:rPr>
                <w:lang w:eastAsia="en-US"/>
              </w:rPr>
            </w:pPr>
            <w:r w:rsidRPr="00B16D6F">
              <w:rPr>
                <w:lang w:eastAsia="en-US"/>
              </w:rPr>
              <w:t>Порядок формирования ц</w:t>
            </w:r>
            <w:r w:rsidRPr="00B16D6F">
              <w:rPr>
                <w:lang w:eastAsia="en-US"/>
              </w:rPr>
              <w:t>е</w:t>
            </w:r>
            <w:r w:rsidRPr="00B16D6F">
              <w:rPr>
                <w:lang w:eastAsia="en-US"/>
              </w:rPr>
              <w:t>ны договора (цены лота) (с учетом или без учета расх</w:t>
            </w:r>
            <w:r w:rsidRPr="00B16D6F">
              <w:rPr>
                <w:lang w:eastAsia="en-US"/>
              </w:rPr>
              <w:t>о</w:t>
            </w:r>
            <w:r w:rsidRPr="00B16D6F">
              <w:rPr>
                <w:lang w:eastAsia="en-US"/>
              </w:rPr>
              <w:t>дов на перевозку, страхов</w:t>
            </w:r>
            <w:r w:rsidRPr="00B16D6F">
              <w:rPr>
                <w:lang w:eastAsia="en-US"/>
              </w:rPr>
              <w:t>а</w:t>
            </w:r>
            <w:r w:rsidRPr="00B16D6F">
              <w:rPr>
                <w:lang w:eastAsia="en-US"/>
              </w:rPr>
              <w:t>ние, уплату таможенных пошлин, налогов, других обязательных платежей)</w:t>
            </w:r>
          </w:p>
          <w:p w:rsidR="00E70141" w:rsidRPr="00B16D6F" w:rsidRDefault="00E70141" w:rsidP="00056499">
            <w:pPr>
              <w:ind w:right="180"/>
              <w:jc w:val="center"/>
              <w:rPr>
                <w:bCs/>
              </w:rPr>
            </w:pPr>
          </w:p>
        </w:tc>
        <w:tc>
          <w:tcPr>
            <w:tcW w:w="5918" w:type="dxa"/>
          </w:tcPr>
          <w:p w:rsidR="00F26214" w:rsidRPr="00B16D6F" w:rsidRDefault="00F26214" w:rsidP="00D27FF5">
            <w:pPr>
              <w:keepNext/>
              <w:tabs>
                <w:tab w:val="left" w:pos="743"/>
              </w:tabs>
              <w:ind w:left="0" w:firstLine="284"/>
            </w:pPr>
            <w:r w:rsidRPr="00B16D6F">
              <w:t xml:space="preserve">9.1. Расчет </w:t>
            </w:r>
            <w:proofErr w:type="gramStart"/>
            <w:r w:rsidRPr="00B16D6F">
              <w:t>стоимости проведения специальной оценки условий труда</w:t>
            </w:r>
            <w:proofErr w:type="gramEnd"/>
            <w:r w:rsidRPr="00B16D6F">
              <w:t xml:space="preserve"> производится исходя из общего количества рабочих мест. </w:t>
            </w:r>
          </w:p>
          <w:p w:rsidR="00F26214" w:rsidRPr="00B16D6F" w:rsidRDefault="00F26214" w:rsidP="00D27FF5">
            <w:pPr>
              <w:keepNext/>
              <w:tabs>
                <w:tab w:val="left" w:pos="743"/>
              </w:tabs>
              <w:ind w:left="0" w:firstLine="284"/>
            </w:pPr>
            <w:r w:rsidRPr="00B16D6F">
              <w:t xml:space="preserve">Расходы, связанные с командировками к объектам выполнения работ, </w:t>
            </w:r>
            <w:r w:rsidRPr="00B16D6F">
              <w:rPr>
                <w:b/>
              </w:rPr>
              <w:t>Заказчик</w:t>
            </w:r>
            <w:r w:rsidRPr="00B16D6F">
              <w:t xml:space="preserve"> включает в стоимость рабочих мест.</w:t>
            </w:r>
          </w:p>
          <w:p w:rsidR="00F26214" w:rsidRPr="00B16D6F" w:rsidRDefault="00F26214" w:rsidP="00D27FF5">
            <w:pPr>
              <w:tabs>
                <w:tab w:val="left" w:pos="743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Цена договора должна учитывать полную стоимость всех оказываемых услуг, в том числе все транспортные расходы, расходные материалы, а также иные расходы, связанные с выполнением работ, то есть являться к</w:t>
            </w:r>
            <w:r w:rsidRPr="00B16D6F">
              <w:t>о</w:t>
            </w:r>
            <w:r w:rsidRPr="00B16D6F">
              <w:t>нечной (</w:t>
            </w:r>
            <w:r w:rsidRPr="00B16D6F">
              <w:rPr>
                <w:i/>
              </w:rPr>
              <w:t xml:space="preserve">Приложение </w:t>
            </w:r>
            <w:r w:rsidR="00224749" w:rsidRPr="00B16D6F">
              <w:rPr>
                <w:i/>
              </w:rPr>
              <w:t>2</w:t>
            </w:r>
            <w:r w:rsidRPr="00B16D6F">
              <w:t>).</w:t>
            </w:r>
          </w:p>
          <w:p w:rsidR="00E70141" w:rsidRPr="00B16D6F" w:rsidRDefault="00F26214" w:rsidP="00D27FF5">
            <w:pPr>
              <w:keepNext/>
              <w:tabs>
                <w:tab w:val="left" w:pos="743"/>
              </w:tabs>
              <w:ind w:left="0" w:firstLine="284"/>
              <w:rPr>
                <w:b/>
                <w:bCs/>
              </w:rPr>
            </w:pPr>
            <w:r w:rsidRPr="00B16D6F">
              <w:t>9.2. До проведения исследований (испытаний) и и</w:t>
            </w:r>
            <w:r w:rsidRPr="00B16D6F">
              <w:t>з</w:t>
            </w:r>
            <w:r w:rsidRPr="00B16D6F">
              <w:t>мерений вредных и (или) опасных производственных факторов, перечень рабочих мест может уменьшаться или увеличиваться, при этом стоимость проведения «специальной оценки условий труда» также может уменьшаться или увеличиваться.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10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F26214" w:rsidP="00F26214">
            <w:pPr>
              <w:ind w:left="34" w:right="180"/>
              <w:rPr>
                <w:bCs/>
              </w:rPr>
            </w:pPr>
            <w:r w:rsidRPr="00B16D6F">
              <w:t>Требования  к сроку де</w:t>
            </w:r>
            <w:r w:rsidRPr="00B16D6F">
              <w:t>й</w:t>
            </w:r>
            <w:r w:rsidRPr="00B16D6F">
              <w:t>ствия, гарантии</w:t>
            </w:r>
          </w:p>
        </w:tc>
        <w:tc>
          <w:tcPr>
            <w:tcW w:w="5918" w:type="dxa"/>
          </w:tcPr>
          <w:p w:rsidR="00E70141" w:rsidRPr="00B16D6F" w:rsidRDefault="00F26214" w:rsidP="00D27FF5">
            <w:pPr>
              <w:ind w:left="0" w:firstLine="426"/>
              <w:rPr>
                <w:bCs/>
              </w:rPr>
            </w:pPr>
            <w:r w:rsidRPr="00B16D6F">
              <w:t xml:space="preserve">Ошибки, допущенные </w:t>
            </w:r>
            <w:r w:rsidRPr="00B16D6F">
              <w:rPr>
                <w:b/>
              </w:rPr>
              <w:t>Исполнителем</w:t>
            </w:r>
            <w:r w:rsidRPr="00B16D6F">
              <w:t xml:space="preserve"> в офор</w:t>
            </w:r>
            <w:r w:rsidRPr="00B16D6F">
              <w:t>м</w:t>
            </w:r>
            <w:r w:rsidRPr="00B16D6F">
              <w:t xml:space="preserve">ленных им материалах </w:t>
            </w:r>
            <w:r w:rsidR="003A57DB" w:rsidRPr="00B16D6F">
              <w:t>и</w:t>
            </w:r>
            <w:r w:rsidRPr="00B16D6F">
              <w:t xml:space="preserve"> выявленные </w:t>
            </w:r>
            <w:r w:rsidRPr="00B16D6F">
              <w:rPr>
                <w:b/>
              </w:rPr>
              <w:t>Заказчиком</w:t>
            </w:r>
            <w:r w:rsidRPr="00B16D6F">
              <w:t xml:space="preserve"> или </w:t>
            </w:r>
            <w:r w:rsidR="00C315CB" w:rsidRPr="00B16D6F">
              <w:t>надзорными (</w:t>
            </w:r>
            <w:r w:rsidRPr="00B16D6F">
              <w:t>контролирующими</w:t>
            </w:r>
            <w:r w:rsidR="00C315CB" w:rsidRPr="00B16D6F">
              <w:t>)</w:t>
            </w:r>
            <w:r w:rsidRPr="00B16D6F">
              <w:t xml:space="preserve"> органами, </w:t>
            </w:r>
            <w:r w:rsidRPr="00B16D6F">
              <w:rPr>
                <w:b/>
              </w:rPr>
              <w:t>Исполн</w:t>
            </w:r>
            <w:r w:rsidRPr="00B16D6F">
              <w:rPr>
                <w:b/>
              </w:rPr>
              <w:t>и</w:t>
            </w:r>
            <w:r w:rsidRPr="00B16D6F">
              <w:rPr>
                <w:b/>
              </w:rPr>
              <w:t>тель</w:t>
            </w:r>
            <w:r w:rsidRPr="00B16D6F">
              <w:t xml:space="preserve"> исправляет за свой счет</w:t>
            </w:r>
            <w:r w:rsidR="003A57DB" w:rsidRPr="00B16D6F">
              <w:t>.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11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B223FA" w:rsidP="000A2806">
            <w:pPr>
              <w:ind w:left="34" w:right="180"/>
              <w:rPr>
                <w:bCs/>
              </w:rPr>
            </w:pPr>
            <w:r w:rsidRPr="00B16D6F">
              <w:t xml:space="preserve">Требования к </w:t>
            </w:r>
            <w:r w:rsidR="000A2806" w:rsidRPr="00B16D6F">
              <w:t>И</w:t>
            </w:r>
            <w:r w:rsidRPr="00B16D6F">
              <w:t>сполнит</w:t>
            </w:r>
            <w:r w:rsidRPr="00B16D6F">
              <w:t>е</w:t>
            </w:r>
            <w:r w:rsidRPr="00B16D6F">
              <w:t>лю работ</w:t>
            </w:r>
          </w:p>
        </w:tc>
        <w:tc>
          <w:tcPr>
            <w:tcW w:w="5918" w:type="dxa"/>
            <w:shd w:val="clear" w:color="auto" w:fill="FFFFFF" w:themeFill="background1"/>
          </w:tcPr>
          <w:p w:rsidR="00DC65C3" w:rsidRPr="00B16D6F" w:rsidRDefault="00301AB9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11.1. </w:t>
            </w:r>
            <w:r w:rsidR="00B223FA" w:rsidRPr="00B16D6F">
              <w:t>Организация</w:t>
            </w:r>
            <w:r w:rsidR="007A6378" w:rsidRPr="00B16D6F">
              <w:t xml:space="preserve"> (</w:t>
            </w:r>
            <w:r w:rsidR="007A6378" w:rsidRPr="00B16D6F">
              <w:rPr>
                <w:b/>
              </w:rPr>
              <w:t>Исполнитель</w:t>
            </w:r>
            <w:r w:rsidR="007A6378" w:rsidRPr="00B16D6F">
              <w:t>)</w:t>
            </w:r>
            <w:r w:rsidR="00B223FA" w:rsidRPr="00B16D6F">
              <w:t>, проводящая специальную оценку условий труда, должна</w:t>
            </w:r>
            <w:r w:rsidR="007A6378" w:rsidRPr="00B16D6F">
              <w:t xml:space="preserve"> </w:t>
            </w:r>
            <w:r w:rsidR="00B223FA" w:rsidRPr="00B16D6F">
              <w:t>соотве</w:t>
            </w:r>
            <w:r w:rsidR="00B223FA" w:rsidRPr="00B16D6F">
              <w:t>т</w:t>
            </w:r>
            <w:r w:rsidR="00B223FA" w:rsidRPr="00B16D6F">
              <w:t>ствовать следующим требованиям:</w:t>
            </w:r>
          </w:p>
          <w:p w:rsidR="00B3700C" w:rsidRPr="007A0C25" w:rsidRDefault="00301AB9" w:rsidP="00D27FF5">
            <w:pPr>
              <w:shd w:val="clear" w:color="auto" w:fill="FFFFFF" w:themeFill="background1"/>
              <w:autoSpaceDE w:val="0"/>
              <w:autoSpaceDN w:val="0"/>
              <w:adjustRightInd w:val="0"/>
              <w:ind w:left="0" w:firstLine="284"/>
              <w:rPr>
                <w:b/>
              </w:rPr>
            </w:pPr>
            <w:r w:rsidRPr="00B16D6F">
              <w:t xml:space="preserve"> </w:t>
            </w:r>
            <w:r w:rsidR="0073493B" w:rsidRPr="00B16D6F">
              <w:t>1). Быть аккредитованной в соответствии с треб</w:t>
            </w:r>
            <w:r w:rsidR="0073493B" w:rsidRPr="00B16D6F">
              <w:t>о</w:t>
            </w:r>
            <w:r w:rsidR="0073493B" w:rsidRPr="00B16D6F">
              <w:t>ваниями ст.</w:t>
            </w:r>
            <w:r w:rsidR="0008242F" w:rsidRPr="00B16D6F">
              <w:t xml:space="preserve"> </w:t>
            </w:r>
            <w:r w:rsidR="0073493B" w:rsidRPr="00B16D6F">
              <w:t>27. Федерального закона РФ от 28.12.2013</w:t>
            </w:r>
            <w:r w:rsidR="001B2C82" w:rsidRPr="00B16D6F">
              <w:t>г.</w:t>
            </w:r>
            <w:r w:rsidR="0073493B" w:rsidRPr="00B16D6F">
              <w:t xml:space="preserve"> № 426-ФЗ «О специ</w:t>
            </w:r>
            <w:r w:rsidR="008954E5" w:rsidRPr="00B16D6F">
              <w:t>альной оценке усл</w:t>
            </w:r>
            <w:r w:rsidR="008954E5" w:rsidRPr="00B16D6F">
              <w:t>о</w:t>
            </w:r>
            <w:r w:rsidR="008954E5" w:rsidRPr="00B16D6F">
              <w:t xml:space="preserve">вий труда» и </w:t>
            </w:r>
            <w:r w:rsidR="0073493B" w:rsidRPr="00B16D6F">
              <w:t>ст.30. Федерального закона РФ от 28.12.2013</w:t>
            </w:r>
            <w:r w:rsidR="001B2C82" w:rsidRPr="00B16D6F">
              <w:t>г.</w:t>
            </w:r>
            <w:r w:rsidR="0073493B" w:rsidRPr="00B16D6F">
              <w:t xml:space="preserve"> № 412-ФЗ «Об аккредитации в наци</w:t>
            </w:r>
            <w:r w:rsidR="0073493B" w:rsidRPr="00B16D6F">
              <w:t>о</w:t>
            </w:r>
            <w:r w:rsidR="0073493B" w:rsidRPr="00B16D6F">
              <w:t>нальной системе аккредитации»</w:t>
            </w:r>
            <w:r w:rsidR="007A0C25">
              <w:t xml:space="preserve"> </w:t>
            </w:r>
            <w:r w:rsidR="007A0C25" w:rsidRPr="007A0C25">
              <w:rPr>
                <w:b/>
              </w:rPr>
              <w:t>(отборочные  крит</w:t>
            </w:r>
            <w:r w:rsidR="007A0C25" w:rsidRPr="007A0C25">
              <w:rPr>
                <w:b/>
              </w:rPr>
              <w:t>е</w:t>
            </w:r>
            <w:r w:rsidR="007A0C25" w:rsidRPr="007A0C25">
              <w:rPr>
                <w:b/>
              </w:rPr>
              <w:t xml:space="preserve">рии к Исполнителю).  </w:t>
            </w:r>
          </w:p>
          <w:p w:rsidR="00B223FA" w:rsidRPr="007A0C25" w:rsidRDefault="00B3700C" w:rsidP="00D27FF5">
            <w:pPr>
              <w:autoSpaceDE w:val="0"/>
              <w:autoSpaceDN w:val="0"/>
              <w:adjustRightInd w:val="0"/>
              <w:ind w:left="0" w:firstLine="284"/>
              <w:rPr>
                <w:b/>
              </w:rPr>
            </w:pPr>
            <w:r w:rsidRPr="00B16D6F">
              <w:t>2</w:t>
            </w:r>
            <w:r w:rsidR="00301AB9" w:rsidRPr="00B16D6F">
              <w:t xml:space="preserve">). </w:t>
            </w:r>
            <w:proofErr w:type="gramStart"/>
            <w:r w:rsidR="00B223FA" w:rsidRPr="00B16D6F">
              <w:t>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 или организация должна быть аккред</w:t>
            </w:r>
            <w:r w:rsidR="00B223FA" w:rsidRPr="00B16D6F">
              <w:t>и</w:t>
            </w:r>
            <w:r w:rsidR="00B223FA" w:rsidRPr="00B16D6F">
              <w:t xml:space="preserve">тована в </w:t>
            </w:r>
            <w:hyperlink r:id="rId9" w:history="1">
              <w:r w:rsidR="00B223FA" w:rsidRPr="00B16D6F">
                <w:rPr>
                  <w:rStyle w:val="af2"/>
                  <w:color w:val="auto"/>
                </w:rPr>
                <w:t>порядке</w:t>
              </w:r>
            </w:hyperlink>
            <w:r w:rsidR="00B223FA" w:rsidRPr="00B16D6F">
              <w:t xml:space="preserve">, действовавшем до дня вступления в силу Федерального закона </w:t>
            </w:r>
            <w:r w:rsidR="003A57DB" w:rsidRPr="00B16D6F">
              <w:t xml:space="preserve">РФ </w:t>
            </w:r>
            <w:r w:rsidR="00B223FA" w:rsidRPr="00B16D6F">
              <w:t>от 28.12.2013 № 426-ФЗ, в качестве организации, оказывающей услуги по атт</w:t>
            </w:r>
            <w:r w:rsidR="00B223FA" w:rsidRPr="00B16D6F">
              <w:t>е</w:t>
            </w:r>
            <w:r w:rsidR="00B223FA" w:rsidRPr="00B16D6F">
              <w:t>стации рабочих мест по условиям труда и внесена в реестр аккредитованных организаций, оказывающих услуги</w:t>
            </w:r>
            <w:proofErr w:type="gramEnd"/>
            <w:r w:rsidR="00B223FA" w:rsidRPr="00B16D6F">
              <w:t xml:space="preserve"> </w:t>
            </w:r>
            <w:proofErr w:type="gramStart"/>
            <w:r w:rsidR="00B223FA" w:rsidRPr="00B16D6F">
              <w:t>в области охраны труда</w:t>
            </w:r>
            <w:r w:rsidR="00301AB9" w:rsidRPr="00B16D6F">
              <w:t xml:space="preserve"> (ст.19.</w:t>
            </w:r>
            <w:proofErr w:type="gramEnd"/>
            <w:r w:rsidR="00301AB9" w:rsidRPr="00B16D6F">
              <w:t xml:space="preserve"> </w:t>
            </w:r>
            <w:proofErr w:type="gramStart"/>
            <w:r w:rsidR="00301AB9" w:rsidRPr="00B16D6F">
              <w:t xml:space="preserve">Федерального закона </w:t>
            </w:r>
            <w:r w:rsidR="003A57DB" w:rsidRPr="00B16D6F">
              <w:t xml:space="preserve">РФ </w:t>
            </w:r>
            <w:r w:rsidR="00301AB9" w:rsidRPr="00B16D6F">
              <w:t>от 28.12.2013</w:t>
            </w:r>
            <w:r w:rsidR="001B2C82" w:rsidRPr="00B16D6F">
              <w:t>г.</w:t>
            </w:r>
            <w:r w:rsidR="00301AB9" w:rsidRPr="00B16D6F">
              <w:t xml:space="preserve"> № 426-ФЗ)</w:t>
            </w:r>
            <w:r w:rsidR="007A0C25">
              <w:t xml:space="preserve"> </w:t>
            </w:r>
            <w:r w:rsidR="007A0C25" w:rsidRPr="007A0C25">
              <w:rPr>
                <w:b/>
              </w:rPr>
              <w:t xml:space="preserve">(отборочные  критерии к Исполнителю). </w:t>
            </w:r>
            <w:proofErr w:type="gramEnd"/>
          </w:p>
          <w:p w:rsidR="00B223FA" w:rsidRPr="00B16D6F" w:rsidRDefault="00E53E3D" w:rsidP="00D27FF5">
            <w:pPr>
              <w:ind w:left="0" w:firstLine="284"/>
            </w:pPr>
            <w:r w:rsidRPr="00B16D6F">
              <w:t>3</w:t>
            </w:r>
            <w:r w:rsidR="00DC65C3" w:rsidRPr="00B16D6F">
              <w:t>).</w:t>
            </w:r>
            <w:r w:rsidR="000224D6" w:rsidRPr="00B16D6F">
              <w:t xml:space="preserve"> </w:t>
            </w:r>
            <w:r w:rsidR="00DC65C3" w:rsidRPr="00B16D6F">
              <w:t>Перечень документации, предоставляемой на конкурсные процедуры организациями, проводящими СОУТ, включает</w:t>
            </w:r>
            <w:r w:rsidR="00B223FA" w:rsidRPr="00B16D6F">
              <w:t>:</w:t>
            </w:r>
          </w:p>
          <w:p w:rsidR="00DC65C3" w:rsidRPr="00B16D6F" w:rsidRDefault="000224D6" w:rsidP="00D27FF5">
            <w:pPr>
              <w:ind w:left="0" w:firstLine="284"/>
            </w:pPr>
            <w:r w:rsidRPr="00B16D6F">
              <w:lastRenderedPageBreak/>
              <w:t>а) Коммерческое предложение;</w:t>
            </w:r>
          </w:p>
          <w:p w:rsidR="00DC65C3" w:rsidRPr="00B16D6F" w:rsidRDefault="000224D6" w:rsidP="00D27FF5">
            <w:pPr>
              <w:ind w:left="0" w:firstLine="284"/>
            </w:pPr>
            <w:r w:rsidRPr="00B16D6F">
              <w:t>б) Техническое предложение;</w:t>
            </w:r>
          </w:p>
          <w:p w:rsidR="00DC65C3" w:rsidRPr="00B16D6F" w:rsidRDefault="000224D6" w:rsidP="00D27FF5">
            <w:pPr>
              <w:ind w:left="0" w:firstLine="284"/>
            </w:pPr>
            <w:r w:rsidRPr="00B16D6F">
              <w:t>в) Справку</w:t>
            </w:r>
            <w:r w:rsidR="00DC65C3" w:rsidRPr="00B16D6F">
              <w:t xml:space="preserve"> о материально-технических ресурсах, ис</w:t>
            </w:r>
            <w:r w:rsidRPr="00B16D6F">
              <w:t>пользуемых при оказании услуг;</w:t>
            </w:r>
          </w:p>
          <w:p w:rsidR="00DC65C3" w:rsidRPr="00B16D6F" w:rsidRDefault="000224D6" w:rsidP="00D27FF5">
            <w:pPr>
              <w:ind w:left="0" w:firstLine="284"/>
            </w:pPr>
            <w:r w:rsidRPr="00B16D6F">
              <w:t>г) Анкету Участника;</w:t>
            </w:r>
          </w:p>
          <w:p w:rsidR="00DC65C3" w:rsidRPr="00B16D6F" w:rsidRDefault="000224D6" w:rsidP="00D27FF5">
            <w:pPr>
              <w:ind w:left="0" w:firstLine="284"/>
            </w:pPr>
            <w:r w:rsidRPr="00B16D6F">
              <w:t>д)</w:t>
            </w:r>
            <w:r w:rsidR="00DC65C3" w:rsidRPr="00B16D6F">
              <w:t xml:space="preserve"> Согласие на обработку и передачу своих перс</w:t>
            </w:r>
            <w:r w:rsidR="00DC65C3" w:rsidRPr="00B16D6F">
              <w:t>о</w:t>
            </w:r>
            <w:r w:rsidR="00DC65C3" w:rsidRPr="00B16D6F">
              <w:t>нальных данных;</w:t>
            </w:r>
          </w:p>
          <w:p w:rsidR="00DC65C3" w:rsidRPr="00B16D6F" w:rsidRDefault="000224D6" w:rsidP="00D27FF5">
            <w:pPr>
              <w:ind w:left="0" w:firstLine="284"/>
            </w:pPr>
            <w:r w:rsidRPr="00B16D6F">
              <w:t xml:space="preserve">е) </w:t>
            </w:r>
            <w:r w:rsidR="00DC65C3" w:rsidRPr="00B16D6F">
              <w:t>Документы, подтверждающие правоспособность:</w:t>
            </w:r>
          </w:p>
          <w:p w:rsidR="00B223FA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08242F" w:rsidRPr="00B16D6F">
              <w:t>К</w:t>
            </w:r>
            <w:r w:rsidR="00B223FA" w:rsidRPr="00B16D6F">
              <w:t>опи</w:t>
            </w:r>
            <w:r w:rsidR="00D27FF5" w:rsidRPr="00B16D6F">
              <w:t>я</w:t>
            </w:r>
            <w:r w:rsidR="00B223FA" w:rsidRPr="00B16D6F">
              <w:t xml:space="preserve"> Устава </w:t>
            </w:r>
            <w:r w:rsidR="00D27FF5" w:rsidRPr="00B16D6F">
              <w:t xml:space="preserve">в </w:t>
            </w:r>
            <w:proofErr w:type="spellStart"/>
            <w:r w:rsidR="00D27FF5" w:rsidRPr="00B16D6F">
              <w:t>действкцющей</w:t>
            </w:r>
            <w:proofErr w:type="spellEnd"/>
            <w:r w:rsidR="00D27FF5" w:rsidRPr="00B16D6F">
              <w:t xml:space="preserve"> редакции</w:t>
            </w:r>
            <w:r w:rsidR="000224D6" w:rsidRPr="00B16D6F">
              <w:t>.</w:t>
            </w:r>
          </w:p>
          <w:p w:rsidR="00217C23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08242F" w:rsidRPr="00B16D6F">
              <w:t>К</w:t>
            </w:r>
            <w:r w:rsidR="00B223FA" w:rsidRPr="00B16D6F">
              <w:t>опии уведомления о внесении в реестр аккред</w:t>
            </w:r>
            <w:r w:rsidR="00B223FA" w:rsidRPr="00B16D6F">
              <w:t>и</w:t>
            </w:r>
            <w:r w:rsidR="00B223FA" w:rsidRPr="00B16D6F">
              <w:t xml:space="preserve">тованных организаций, оказывающих услуги в области </w:t>
            </w:r>
            <w:r w:rsidR="00217C23" w:rsidRPr="00B16D6F">
              <w:t>СОУТ</w:t>
            </w:r>
            <w:r w:rsidR="000224D6" w:rsidRPr="00B16D6F">
              <w:t>.</w:t>
            </w:r>
          </w:p>
          <w:p w:rsidR="00AD56B4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AD56B4" w:rsidRPr="00B16D6F">
              <w:t>К</w:t>
            </w:r>
            <w:r w:rsidR="000224D6" w:rsidRPr="00B16D6F">
              <w:t xml:space="preserve">опия аттестата аккредитации и </w:t>
            </w:r>
            <w:r w:rsidR="00AD56B4" w:rsidRPr="00B16D6F">
              <w:t>области аккред</w:t>
            </w:r>
            <w:r w:rsidR="00AD56B4" w:rsidRPr="00B16D6F">
              <w:t>и</w:t>
            </w:r>
            <w:r w:rsidR="00AD56B4" w:rsidRPr="00B16D6F">
              <w:t>тации.</w:t>
            </w:r>
          </w:p>
          <w:p w:rsidR="00AD56B4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AD56B4" w:rsidRPr="00B16D6F">
              <w:t>Копия выписки из Единого государственного р</w:t>
            </w:r>
            <w:r w:rsidR="00AD56B4" w:rsidRPr="00B16D6F">
              <w:t>е</w:t>
            </w:r>
            <w:r w:rsidR="000224D6" w:rsidRPr="00B16D6F">
              <w:t xml:space="preserve">естра юридических лиц, </w:t>
            </w:r>
            <w:r w:rsidR="00AD56B4" w:rsidRPr="00B16D6F">
              <w:t>содержащая сведения об Участнике, выданные не ранее 30 календарных дней до даты опубликования Извещения о проведении ко</w:t>
            </w:r>
            <w:r w:rsidR="00AD56B4" w:rsidRPr="00B16D6F">
              <w:t>н</w:t>
            </w:r>
            <w:r w:rsidR="00AD56B4" w:rsidRPr="00B16D6F">
              <w:t>курсной процедуры.</w:t>
            </w:r>
          </w:p>
          <w:p w:rsidR="00AD56B4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AD56B4" w:rsidRPr="00B16D6F">
              <w:t>Копия выписки из Единого государственного р</w:t>
            </w:r>
            <w:r w:rsidR="00AD56B4" w:rsidRPr="00B16D6F">
              <w:t>е</w:t>
            </w:r>
            <w:r w:rsidR="00AD56B4" w:rsidRPr="00B16D6F">
              <w:t>естра индивидуальных предпринимателей, а также к</w:t>
            </w:r>
            <w:r w:rsidR="00AD56B4" w:rsidRPr="00B16D6F">
              <w:t>о</w:t>
            </w:r>
            <w:r w:rsidR="00AD56B4" w:rsidRPr="00B16D6F">
              <w:t>пия выписки из Единого государственного реестра и</w:t>
            </w:r>
            <w:r w:rsidR="00AD56B4" w:rsidRPr="00B16D6F">
              <w:t>н</w:t>
            </w:r>
            <w:r w:rsidR="00AD56B4" w:rsidRPr="00B16D6F">
              <w:t>дивидуальных предпринимателей о месте жительства индивидуального предпринимателя, выданные не р</w:t>
            </w:r>
            <w:r w:rsidR="00AD56B4" w:rsidRPr="00B16D6F">
              <w:t>а</w:t>
            </w:r>
            <w:r w:rsidR="00AD56B4" w:rsidRPr="00B16D6F">
              <w:t>нее 30 календарных дней до даты опубликования И</w:t>
            </w:r>
            <w:r w:rsidR="00AD56B4" w:rsidRPr="00B16D6F">
              <w:t>з</w:t>
            </w:r>
            <w:r w:rsidR="00AD56B4" w:rsidRPr="00B16D6F">
              <w:t>вещения о проведении конкурсной процедуры.</w:t>
            </w:r>
          </w:p>
          <w:p w:rsidR="00AD56B4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AD56B4" w:rsidRPr="00B16D6F">
              <w:t>Копии учредительных документов, а также всех изменений, внесенных в них, копии соответствующих свидетельств о регистрации изменений в учредител</w:t>
            </w:r>
            <w:r w:rsidR="00AD56B4" w:rsidRPr="00B16D6F">
              <w:t>ь</w:t>
            </w:r>
            <w:r w:rsidR="00AD56B4" w:rsidRPr="00B16D6F">
              <w:t>ных документах (свидетельств о внесении в Единый государственный реестр юридических лиц записи о внесении изменений в учредительные документы).</w:t>
            </w:r>
          </w:p>
          <w:p w:rsidR="00AD56B4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-</w:t>
            </w:r>
            <w:r w:rsidR="00AD56B4" w:rsidRPr="00B16D6F">
              <w:t xml:space="preserve"> Копия Свидетельства о государственной регистр</w:t>
            </w:r>
            <w:r w:rsidR="00AD56B4" w:rsidRPr="00B16D6F">
              <w:t>а</w:t>
            </w:r>
            <w:r w:rsidR="00AD56B4" w:rsidRPr="00B16D6F">
              <w:t>ции юридического лица.</w:t>
            </w:r>
          </w:p>
          <w:p w:rsidR="00AD56B4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262DD2" w:rsidRPr="00B16D6F">
              <w:t>Копия свидетельства о внесении записи в Единый государственный реестр юридических лиц о юридич</w:t>
            </w:r>
            <w:r w:rsidR="00262DD2" w:rsidRPr="00B16D6F">
              <w:t>е</w:t>
            </w:r>
            <w:r w:rsidR="00262DD2" w:rsidRPr="00B16D6F">
              <w:t>ском лице, зарегистрированном до 01 июля 2002 года (в случае создания юридического лица до указанной даты).</w:t>
            </w:r>
          </w:p>
          <w:p w:rsidR="00262DD2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262DD2" w:rsidRPr="00B16D6F">
              <w:t xml:space="preserve">Копия Свидетельства </w:t>
            </w:r>
            <w:proofErr w:type="gramStart"/>
            <w:r w:rsidR="00262DD2" w:rsidRPr="00B16D6F">
              <w:t>о постановке на учет в нал</w:t>
            </w:r>
            <w:r w:rsidR="00262DD2" w:rsidRPr="00B16D6F">
              <w:t>о</w:t>
            </w:r>
            <w:r w:rsidR="00262DD2" w:rsidRPr="00B16D6F">
              <w:t>говом органе юридического лица по месту нахождения на территории</w:t>
            </w:r>
            <w:proofErr w:type="gramEnd"/>
            <w:r w:rsidR="00262DD2" w:rsidRPr="00B16D6F">
              <w:t xml:space="preserve"> Российской Федерации.</w:t>
            </w:r>
          </w:p>
          <w:p w:rsidR="00262DD2" w:rsidRPr="00B16D6F" w:rsidRDefault="000224D6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262DD2" w:rsidRPr="00B16D6F">
              <w:t>Копия Свидетельства о государственной регистр</w:t>
            </w:r>
            <w:r w:rsidR="00262DD2" w:rsidRPr="00B16D6F">
              <w:t>а</w:t>
            </w:r>
            <w:r w:rsidR="00262DD2" w:rsidRPr="00B16D6F">
              <w:t>ции физического лица в качестве индивидуального предпринимателя.</w:t>
            </w:r>
          </w:p>
          <w:p w:rsidR="00262DD2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-</w:t>
            </w:r>
            <w:r w:rsidR="00262DD2" w:rsidRPr="00B16D6F">
              <w:t xml:space="preserve"> Копия Свидетельства </w:t>
            </w:r>
            <w:proofErr w:type="gramStart"/>
            <w:r w:rsidR="00262DD2" w:rsidRPr="00B16D6F">
              <w:t>о постановке на учет в нал</w:t>
            </w:r>
            <w:r w:rsidR="00262DD2" w:rsidRPr="00B16D6F">
              <w:t>о</w:t>
            </w:r>
            <w:r w:rsidR="00262DD2" w:rsidRPr="00B16D6F">
              <w:t>говом органе индивидуального предпринимателя по месту жительства на территории</w:t>
            </w:r>
            <w:proofErr w:type="gramEnd"/>
            <w:r w:rsidR="00262DD2" w:rsidRPr="00B16D6F">
              <w:t xml:space="preserve"> Российской Федер</w:t>
            </w:r>
            <w:r w:rsidR="00262DD2" w:rsidRPr="00B16D6F">
              <w:t>а</w:t>
            </w:r>
            <w:r w:rsidR="00262DD2" w:rsidRPr="00B16D6F">
              <w:t>ции.</w:t>
            </w:r>
          </w:p>
          <w:p w:rsidR="00262DD2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lastRenderedPageBreak/>
              <w:t xml:space="preserve">- </w:t>
            </w:r>
            <w:r w:rsidR="00262DD2" w:rsidRPr="00B16D6F">
              <w:t>Копия Свидетельства о внесении записи в Единый государственный реестр индивидуальных предприн</w:t>
            </w:r>
            <w:r w:rsidR="00262DD2" w:rsidRPr="00B16D6F">
              <w:t>и</w:t>
            </w:r>
            <w:r w:rsidR="00262DD2" w:rsidRPr="00B16D6F">
              <w:t>мателей.</w:t>
            </w:r>
          </w:p>
          <w:p w:rsidR="00262DD2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- Копия документа об избрании (назначении) на должность единоличного исполнительного органа юридического лица.</w:t>
            </w:r>
          </w:p>
          <w:p w:rsidR="00E759B3" w:rsidRPr="00B16D6F" w:rsidRDefault="00E759B3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- Копия документа, подтверждающего полномочия лица, имеющего право действовать от имени данного юридического лица (доверенность).</w:t>
            </w:r>
          </w:p>
          <w:p w:rsidR="008954E5" w:rsidRPr="00B16D6F" w:rsidRDefault="00E53E3D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ж)</w:t>
            </w:r>
            <w:r w:rsidR="008954E5" w:rsidRPr="00B16D6F">
              <w:t xml:space="preserve"> Информаци</w:t>
            </w:r>
            <w:r w:rsidRPr="00B16D6F">
              <w:t>ю</w:t>
            </w:r>
            <w:r w:rsidR="008954E5" w:rsidRPr="00B16D6F">
              <w:t xml:space="preserve"> о цепочке собственников, включая бене</w:t>
            </w:r>
            <w:r w:rsidRPr="00B16D6F">
              <w:t>фициаров (в том числе конечных).</w:t>
            </w:r>
          </w:p>
          <w:p w:rsidR="008954E5" w:rsidRPr="00B16D6F" w:rsidRDefault="00E53E3D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з) </w:t>
            </w:r>
            <w:r w:rsidR="008954E5" w:rsidRPr="00B16D6F">
              <w:t>Документы, подтверждающие квалификацию (сертификат, диплом, удостоверение, свидетельство (например, на право проведения/о допуске к провед</w:t>
            </w:r>
            <w:r w:rsidR="008954E5" w:rsidRPr="00B16D6F">
              <w:t>е</w:t>
            </w:r>
            <w:r w:rsidR="008954E5" w:rsidRPr="00B16D6F">
              <w:t>нию измерений/оцено</w:t>
            </w:r>
            <w:r w:rsidRPr="00B16D6F">
              <w:t>к для целей СОУТ) и т.д. справку</w:t>
            </w:r>
            <w:r w:rsidR="008954E5" w:rsidRPr="00B16D6F">
              <w:t xml:space="preserve"> о кадровых ресурсах Участника.</w:t>
            </w:r>
          </w:p>
          <w:p w:rsidR="00DC65C3" w:rsidRPr="00B16D6F" w:rsidRDefault="00E53E3D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и</w:t>
            </w:r>
            <w:r w:rsidR="008954E5" w:rsidRPr="00B16D6F">
              <w:t>) Сведения о профессиональной и деловой репут</w:t>
            </w:r>
            <w:r w:rsidR="008954E5" w:rsidRPr="00B16D6F">
              <w:t>а</w:t>
            </w:r>
            <w:r w:rsidR="008954E5" w:rsidRPr="00B16D6F">
              <w:t>ции Участника награды, премии, (участие в междун</w:t>
            </w:r>
            <w:r w:rsidR="008954E5" w:rsidRPr="00B16D6F">
              <w:t>а</w:t>
            </w:r>
            <w:r w:rsidR="008954E5" w:rsidRPr="00B16D6F">
              <w:t>родных проектах, участие в арбитражных разбирател</w:t>
            </w:r>
            <w:r w:rsidR="008954E5" w:rsidRPr="00B16D6F">
              <w:t>ь</w:t>
            </w:r>
            <w:r w:rsidR="008954E5" w:rsidRPr="00B16D6F">
              <w:t>ствах).</w:t>
            </w:r>
          </w:p>
          <w:p w:rsidR="008954E5" w:rsidRPr="00B16D6F" w:rsidRDefault="00E53E3D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к) Справку</w:t>
            </w:r>
            <w:r w:rsidR="008954E5" w:rsidRPr="00B16D6F">
              <w:t xml:space="preserve"> о выполнении аналогичных договоров.</w:t>
            </w:r>
          </w:p>
          <w:p w:rsidR="008954E5" w:rsidRPr="00B16D6F" w:rsidRDefault="00E53E3D" w:rsidP="00D27F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л</w:t>
            </w:r>
            <w:r w:rsidR="008954E5" w:rsidRPr="00B16D6F">
              <w:t>) Отзывы (при наличии) об оказываемых (оказа</w:t>
            </w:r>
            <w:r w:rsidR="008954E5" w:rsidRPr="00B16D6F">
              <w:t>н</w:t>
            </w:r>
            <w:r w:rsidR="008954E5" w:rsidRPr="00B16D6F">
              <w:t>ных) Участником услугах, выполненных Участником работах, аналогичных предмету конкурсных процедур.</w:t>
            </w:r>
          </w:p>
          <w:p w:rsidR="00E01101" w:rsidRPr="00B16D6F" w:rsidRDefault="00E53E3D" w:rsidP="00D27FF5">
            <w:p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4</w:t>
            </w:r>
            <w:r w:rsidR="00E01101" w:rsidRPr="00B16D6F">
              <w:t>). Обязанности экспертов орган</w:t>
            </w:r>
            <w:r w:rsidR="00375601" w:rsidRPr="00B16D6F">
              <w:t>изаций, указанных в части 3</w:t>
            </w:r>
            <w:r w:rsidR="00E01101" w:rsidRPr="00B16D6F">
              <w:t xml:space="preserve"> ст.</w:t>
            </w:r>
            <w:r w:rsidR="0008242F" w:rsidRPr="00B16D6F">
              <w:t xml:space="preserve"> </w:t>
            </w:r>
            <w:r w:rsidR="00E01101" w:rsidRPr="00B16D6F">
              <w:t>27 Федерального закона РФ от 28.12.2013</w:t>
            </w:r>
            <w:r w:rsidR="001B2C82" w:rsidRPr="00B16D6F">
              <w:t>г.</w:t>
            </w:r>
            <w:r w:rsidR="00E01101" w:rsidRPr="00B16D6F">
              <w:t xml:space="preserve"> № 426-ФЗ, в праве выполнять лица, раб</w:t>
            </w:r>
            <w:r w:rsidR="00E01101" w:rsidRPr="00B16D6F">
              <w:t>о</w:t>
            </w:r>
            <w:r w:rsidR="00E01101" w:rsidRPr="00B16D6F">
              <w:t xml:space="preserve">тающие в этих организациях по трудовому договору и допущенные, в </w:t>
            </w:r>
            <w:proofErr w:type="gramStart"/>
            <w:r w:rsidR="00E01101" w:rsidRPr="00B16D6F">
              <w:t>порядке</w:t>
            </w:r>
            <w:proofErr w:type="gramEnd"/>
            <w:r w:rsidR="00E01101" w:rsidRPr="00B16D6F">
              <w:t xml:space="preserve"> установленном законодател</w:t>
            </w:r>
            <w:r w:rsidR="00E01101" w:rsidRPr="00B16D6F">
              <w:t>ь</w:t>
            </w:r>
            <w:r w:rsidR="00E01101" w:rsidRPr="00B16D6F">
              <w:t>ством РФ о техническом регулировании к работе в и</w:t>
            </w:r>
            <w:r w:rsidR="00E01101" w:rsidRPr="00B16D6F">
              <w:t>с</w:t>
            </w:r>
            <w:r w:rsidR="00E01101" w:rsidRPr="00B16D6F">
              <w:t>пытательных лабораториях, по состоянию на день вступление в силу Федерального закона РФ от 28.12.2013</w:t>
            </w:r>
            <w:r w:rsidR="001B2C82" w:rsidRPr="00B16D6F">
              <w:t>г.</w:t>
            </w:r>
            <w:r w:rsidR="00E01101" w:rsidRPr="00B16D6F">
              <w:t xml:space="preserve"> № 426-ФЗ. </w:t>
            </w:r>
          </w:p>
          <w:p w:rsidR="00301AB9" w:rsidRPr="00B16D6F" w:rsidRDefault="00E53E3D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>5</w:t>
            </w:r>
            <w:r w:rsidR="00301AB9" w:rsidRPr="00B16D6F">
              <w:t>)</w:t>
            </w:r>
            <w:r w:rsidR="00FC26E9" w:rsidRPr="00B16D6F">
              <w:t xml:space="preserve">. </w:t>
            </w:r>
            <w:proofErr w:type="gramStart"/>
            <w:r w:rsidR="00B223FA" w:rsidRPr="00B16D6F">
              <w:t>Наличие в качестве структурного подразделения испытательной лаборатории (центра), которая аккр</w:t>
            </w:r>
            <w:r w:rsidR="00B223FA" w:rsidRPr="00B16D6F">
              <w:t>е</w:t>
            </w:r>
            <w:r w:rsidR="00B223FA" w:rsidRPr="00B16D6F">
              <w:t>дитована национальным органом Р</w:t>
            </w:r>
            <w:r w:rsidR="00FC26E9" w:rsidRPr="00B16D6F">
              <w:t>Ф</w:t>
            </w:r>
            <w:r w:rsidR="00B223FA" w:rsidRPr="00B16D6F">
              <w:t xml:space="preserve"> по аккредитации в порядке, установленном законодательством РФ,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</w:t>
            </w:r>
            <w:r w:rsidR="00301AB9" w:rsidRPr="00B16D6F">
              <w:t xml:space="preserve"> (ст.</w:t>
            </w:r>
            <w:r w:rsidR="0008242F" w:rsidRPr="00B16D6F">
              <w:t xml:space="preserve"> </w:t>
            </w:r>
            <w:r w:rsidR="00301AB9" w:rsidRPr="00B16D6F">
              <w:t>19.</w:t>
            </w:r>
            <w:proofErr w:type="gramEnd"/>
            <w:r w:rsidR="00301AB9" w:rsidRPr="00B16D6F">
              <w:t xml:space="preserve"> </w:t>
            </w:r>
            <w:proofErr w:type="gramStart"/>
            <w:r w:rsidR="00301AB9" w:rsidRPr="00B16D6F">
              <w:t xml:space="preserve">Федерального закона </w:t>
            </w:r>
            <w:r w:rsidR="003A57DB" w:rsidRPr="00B16D6F">
              <w:t xml:space="preserve">РФ </w:t>
            </w:r>
            <w:r w:rsidR="00301AB9" w:rsidRPr="00B16D6F">
              <w:t>от 28.12.2013</w:t>
            </w:r>
            <w:r w:rsidR="001B2C82" w:rsidRPr="00B16D6F">
              <w:t>г.</w:t>
            </w:r>
            <w:r w:rsidR="00301AB9" w:rsidRPr="00B16D6F">
              <w:t xml:space="preserve"> № 426-ФЗ)</w:t>
            </w:r>
            <w:r w:rsidR="007A0C25">
              <w:t xml:space="preserve"> </w:t>
            </w:r>
            <w:r w:rsidR="007A0C25" w:rsidRPr="007A0C25">
              <w:rPr>
                <w:b/>
              </w:rPr>
              <w:t>(отборочные  критерии к Исполнителю)</w:t>
            </w:r>
            <w:r w:rsidR="007A0C25" w:rsidRPr="007A0C25">
              <w:t xml:space="preserve">.  </w:t>
            </w:r>
            <w:proofErr w:type="gramEnd"/>
          </w:p>
          <w:p w:rsidR="00B223FA" w:rsidRPr="00B16D6F" w:rsidRDefault="00B223FA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>Подтверждается предоставлением:</w:t>
            </w:r>
          </w:p>
          <w:p w:rsidR="00B223FA" w:rsidRPr="00B16D6F" w:rsidRDefault="00E759B3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B223FA" w:rsidRPr="00B16D6F">
              <w:t>справки об испытательной лаборатории (центра)</w:t>
            </w:r>
            <w:r w:rsidR="003A57DB" w:rsidRPr="00B16D6F">
              <w:t>;</w:t>
            </w:r>
          </w:p>
          <w:p w:rsidR="00B223FA" w:rsidRPr="00B16D6F" w:rsidRDefault="00E759B3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B223FA" w:rsidRPr="00B16D6F">
              <w:t>копии аттестата аккредитации лаборатории (це</w:t>
            </w:r>
            <w:r w:rsidR="00B223FA" w:rsidRPr="00B16D6F">
              <w:t>н</w:t>
            </w:r>
            <w:r w:rsidR="00B223FA" w:rsidRPr="00B16D6F">
              <w:t>тра) в системе добровольной сертификации</w:t>
            </w:r>
            <w:r w:rsidR="003A57DB" w:rsidRPr="00B16D6F">
              <w:t>;</w:t>
            </w:r>
          </w:p>
          <w:p w:rsidR="00B223FA" w:rsidRPr="00B16D6F" w:rsidRDefault="00E759B3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 xml:space="preserve">- </w:t>
            </w:r>
            <w:r w:rsidR="00B223FA" w:rsidRPr="00B16D6F">
              <w:t>копии приложения к аттестату аккредитации и</w:t>
            </w:r>
            <w:r w:rsidR="00B223FA" w:rsidRPr="00B16D6F">
              <w:t>с</w:t>
            </w:r>
            <w:r w:rsidR="00B223FA" w:rsidRPr="00B16D6F">
              <w:t>пытательной лаборатории (центра): «Область аккред</w:t>
            </w:r>
            <w:r w:rsidR="00B223FA" w:rsidRPr="00B16D6F">
              <w:t>и</w:t>
            </w:r>
            <w:r w:rsidR="00B223FA" w:rsidRPr="00B16D6F">
              <w:lastRenderedPageBreak/>
              <w:t>тации испытательной лаборатории».</w:t>
            </w:r>
          </w:p>
          <w:p w:rsidR="00B223FA" w:rsidRPr="00B16D6F" w:rsidRDefault="00FC26E9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>11.</w:t>
            </w:r>
            <w:r w:rsidR="00B3700C" w:rsidRPr="00B16D6F">
              <w:t>2</w:t>
            </w:r>
            <w:r w:rsidRPr="00B16D6F">
              <w:t xml:space="preserve">. </w:t>
            </w:r>
            <w:proofErr w:type="gramStart"/>
            <w:r w:rsidR="00B223FA" w:rsidRPr="00B16D6F">
              <w:rPr>
                <w:b/>
              </w:rPr>
              <w:t xml:space="preserve">Исполнитель </w:t>
            </w:r>
            <w:r w:rsidR="00B223FA" w:rsidRPr="00B16D6F">
              <w:t>не должен находиться в Реестре недобросовестных поставщиков услуг, предусмотре</w:t>
            </w:r>
            <w:r w:rsidR="00B223FA" w:rsidRPr="00B16D6F">
              <w:t>н</w:t>
            </w:r>
            <w:r w:rsidR="00B223FA" w:rsidRPr="00B16D6F">
              <w:t xml:space="preserve">ном Федеральным законом </w:t>
            </w:r>
            <w:r w:rsidR="005B341F" w:rsidRPr="00B16D6F">
              <w:t xml:space="preserve">РФ </w:t>
            </w:r>
            <w:r w:rsidR="00B223FA" w:rsidRPr="00B16D6F">
              <w:t>от 18.07.2011г. № 223-ФЗ «О закупках товаров, работ, услуг отдельными в</w:t>
            </w:r>
            <w:r w:rsidR="00B223FA" w:rsidRPr="00B16D6F">
              <w:t>и</w:t>
            </w:r>
            <w:r w:rsidR="00B223FA" w:rsidRPr="00B16D6F">
              <w:t xml:space="preserve">дами юридических лиц» и в реестре недобросовестных поставщиков услуг, предусмотренном Федеральным законом </w:t>
            </w:r>
            <w:r w:rsidR="005B341F" w:rsidRPr="00B16D6F">
              <w:t xml:space="preserve">РФ </w:t>
            </w:r>
            <w:r w:rsidR="00B223FA" w:rsidRPr="00B16D6F">
              <w:t>от 21.07.2005г. № 94-ФЗ «О размещении заказов на поставки товаров, выполнение работ, оказ</w:t>
            </w:r>
            <w:r w:rsidR="00B223FA" w:rsidRPr="00B16D6F">
              <w:t>а</w:t>
            </w:r>
            <w:r w:rsidR="00B223FA" w:rsidRPr="00B16D6F">
              <w:t>ние услуг для государственных и муниципальных нужд»</w:t>
            </w:r>
            <w:r w:rsidR="00196D26">
              <w:rPr>
                <w:b/>
              </w:rPr>
              <w:t>.</w:t>
            </w:r>
            <w:proofErr w:type="gramEnd"/>
          </w:p>
          <w:p w:rsidR="00B223FA" w:rsidRPr="00B16D6F" w:rsidRDefault="00FC26E9" w:rsidP="00D27FF5">
            <w:pPr>
              <w:autoSpaceDE w:val="0"/>
              <w:autoSpaceDN w:val="0"/>
              <w:adjustRightInd w:val="0"/>
              <w:ind w:left="0" w:firstLine="284"/>
            </w:pPr>
            <w:r w:rsidRPr="00B16D6F">
              <w:t>11.</w:t>
            </w:r>
            <w:r w:rsidR="00B3700C" w:rsidRPr="00B16D6F">
              <w:t>3</w:t>
            </w:r>
            <w:r w:rsidRPr="00B16D6F">
              <w:t xml:space="preserve">. </w:t>
            </w:r>
            <w:r w:rsidR="00B223FA" w:rsidRPr="00B16D6F">
              <w:rPr>
                <w:b/>
              </w:rPr>
              <w:t>Исполнитель</w:t>
            </w:r>
            <w:r w:rsidR="00B223FA" w:rsidRPr="00B16D6F">
              <w:t xml:space="preserve"> не должен находиться в Реестре недобросовестных поставщиков услуг ОАО «РАО </w:t>
            </w:r>
            <w:r w:rsidR="00196D26">
              <w:t>Энергетические Системы Востока».</w:t>
            </w:r>
          </w:p>
          <w:p w:rsidR="00B223FA" w:rsidRPr="00B16D6F" w:rsidRDefault="00FC26E9" w:rsidP="00D27FF5">
            <w:pPr>
              <w:ind w:left="0" w:firstLine="284"/>
            </w:pPr>
            <w:r w:rsidRPr="00B16D6F">
              <w:t>11.</w:t>
            </w:r>
            <w:r w:rsidR="00B3700C" w:rsidRPr="00B16D6F">
              <w:t>4</w:t>
            </w:r>
            <w:r w:rsidRPr="00B16D6F">
              <w:t xml:space="preserve">. </w:t>
            </w:r>
            <w:r w:rsidR="00B223FA" w:rsidRPr="00B16D6F">
              <w:t xml:space="preserve">Испытательная (измерительная) лаборатория (центр) </w:t>
            </w:r>
            <w:r w:rsidR="00B223FA" w:rsidRPr="00B16D6F">
              <w:rPr>
                <w:b/>
              </w:rPr>
              <w:t>Исполнителя</w:t>
            </w:r>
            <w:r w:rsidR="00B223FA" w:rsidRPr="00B16D6F">
              <w:t>, осуществляющая измерител</w:t>
            </w:r>
            <w:r w:rsidR="00B223FA" w:rsidRPr="00B16D6F">
              <w:t>ь</w:t>
            </w:r>
            <w:r w:rsidR="00B223FA" w:rsidRPr="00B16D6F">
              <w:t>ные и оценочные работы, должна быть аккредитована на следующие виды измерений (оценок):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>а) измерения химических факторов (перечислить наименования вредных веществ);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 xml:space="preserve">б) измерения параметров </w:t>
            </w:r>
            <w:proofErr w:type="spellStart"/>
            <w:r w:rsidRPr="00B16D6F">
              <w:t>виброакустических</w:t>
            </w:r>
            <w:proofErr w:type="spellEnd"/>
            <w:r w:rsidRPr="00B16D6F">
              <w:t xml:space="preserve"> факт</w:t>
            </w:r>
            <w:r w:rsidRPr="00B16D6F">
              <w:t>о</w:t>
            </w:r>
            <w:r w:rsidRPr="00B16D6F">
              <w:t>ров: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 xml:space="preserve"> - уровень звука и звукового давления, максимал</w:t>
            </w:r>
            <w:r w:rsidRPr="00B16D6F">
              <w:t>ь</w:t>
            </w:r>
            <w:r w:rsidRPr="00B16D6F">
              <w:t>ный и эквивалентный уровни звука;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 xml:space="preserve">- уровень </w:t>
            </w:r>
            <w:proofErr w:type="spellStart"/>
            <w:r w:rsidRPr="00B16D6F">
              <w:t>виброускорения</w:t>
            </w:r>
            <w:proofErr w:type="spellEnd"/>
            <w:r w:rsidRPr="00B16D6F">
              <w:t>;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>- уровень инфразвука;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>- уровень ультразвука;</w:t>
            </w:r>
          </w:p>
          <w:p w:rsidR="00B223FA" w:rsidRPr="00B16D6F" w:rsidRDefault="00F8277C" w:rsidP="00D27FF5">
            <w:pPr>
              <w:ind w:left="0" w:firstLine="284"/>
            </w:pPr>
            <w:r w:rsidRPr="00B16D6F">
              <w:t>в</w:t>
            </w:r>
            <w:r w:rsidR="00B223FA" w:rsidRPr="00B16D6F">
              <w:t>) измерения неионизирующих электромагнитных полей и излучений: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>- ультрафиолетовое излучение;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>- напряженность электростатического поля;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>- напряженность постоянного магнитного поля;</w:t>
            </w:r>
          </w:p>
          <w:p w:rsidR="00B223FA" w:rsidRPr="00B16D6F" w:rsidRDefault="0073493B" w:rsidP="00D27FF5">
            <w:pPr>
              <w:ind w:left="0" w:firstLine="284"/>
            </w:pPr>
            <w:r w:rsidRPr="00B16D6F">
              <w:t>-</w:t>
            </w:r>
            <w:r w:rsidR="00B223FA" w:rsidRPr="00B16D6F">
              <w:t>напряженность электрического поля промышле</w:t>
            </w:r>
            <w:r w:rsidR="00B223FA" w:rsidRPr="00B16D6F">
              <w:t>н</w:t>
            </w:r>
            <w:r w:rsidR="00B223FA" w:rsidRPr="00B16D6F">
              <w:t>ной частоты 50 Гц;</w:t>
            </w:r>
          </w:p>
          <w:p w:rsidR="00B223FA" w:rsidRPr="00B16D6F" w:rsidRDefault="00B223FA" w:rsidP="00D27FF5">
            <w:pPr>
              <w:ind w:left="0" w:firstLine="284"/>
            </w:pPr>
            <w:r w:rsidRPr="00B16D6F">
              <w:t>- напряженность магнитного поля промышленной частоты 50 Гц;</w:t>
            </w:r>
          </w:p>
          <w:p w:rsidR="00B223FA" w:rsidRPr="00B16D6F" w:rsidRDefault="00F8277C" w:rsidP="00D27FF5">
            <w:pPr>
              <w:ind w:left="0" w:firstLine="284"/>
            </w:pPr>
            <w:r w:rsidRPr="00B16D6F">
              <w:t>д</w:t>
            </w:r>
            <w:r w:rsidR="00B223FA" w:rsidRPr="00B16D6F">
              <w:t>) оценка тяжести трудового процесса;</w:t>
            </w:r>
          </w:p>
          <w:p w:rsidR="00B223FA" w:rsidRPr="00B16D6F" w:rsidRDefault="00F8277C" w:rsidP="00D27FF5">
            <w:pPr>
              <w:ind w:left="0" w:firstLine="284"/>
            </w:pPr>
            <w:r w:rsidRPr="00B16D6F">
              <w:t>ж</w:t>
            </w:r>
            <w:r w:rsidR="00B223FA" w:rsidRPr="00B16D6F">
              <w:t>) оценка напряженности трудового процесса;</w:t>
            </w:r>
          </w:p>
          <w:p w:rsidR="00B223FA" w:rsidRPr="00B16D6F" w:rsidRDefault="00F8277C" w:rsidP="00D27FF5">
            <w:pPr>
              <w:ind w:left="0" w:firstLine="284"/>
            </w:pPr>
            <w:r w:rsidRPr="00B16D6F">
              <w:t>з</w:t>
            </w:r>
            <w:r w:rsidR="00B223FA" w:rsidRPr="00B16D6F">
              <w:t>) оценка эффективности средств индивидуальной защиты, специальной одежды, специальной обуви на рабочем месте.</w:t>
            </w:r>
          </w:p>
          <w:p w:rsidR="00B223FA" w:rsidRPr="00B16D6F" w:rsidRDefault="00FC26E9" w:rsidP="00D27FF5">
            <w:pPr>
              <w:ind w:left="0" w:firstLine="284"/>
              <w:rPr>
                <w:strike/>
              </w:rPr>
            </w:pPr>
            <w:r w:rsidRPr="00B16D6F">
              <w:t>11.</w:t>
            </w:r>
            <w:r w:rsidR="00B3700C" w:rsidRPr="00B16D6F">
              <w:t>5</w:t>
            </w:r>
            <w:r w:rsidRPr="00B16D6F">
              <w:t xml:space="preserve">. </w:t>
            </w:r>
            <w:r w:rsidR="00B223FA" w:rsidRPr="00B16D6F">
              <w:rPr>
                <w:b/>
              </w:rPr>
              <w:t>Исполнитель</w:t>
            </w:r>
            <w:r w:rsidR="00B223FA" w:rsidRPr="00B16D6F">
              <w:t xml:space="preserve"> должен иметь опыт выполнения работ по проведению аттестации рабочих мест по условиям труда и опыт практической работы в области аттестации рабочих мест по условиям труда в</w:t>
            </w:r>
            <w:r w:rsidR="00B223FA" w:rsidRPr="00B16D6F">
              <w:rPr>
                <w:b/>
              </w:rPr>
              <w:t xml:space="preserve"> </w:t>
            </w:r>
            <w:r w:rsidR="00B223FA" w:rsidRPr="00B16D6F">
              <w:t>электр</w:t>
            </w:r>
            <w:r w:rsidR="00B223FA" w:rsidRPr="00B16D6F">
              <w:t>о</w:t>
            </w:r>
            <w:r w:rsidR="00B223FA" w:rsidRPr="00B16D6F">
              <w:t>энергетике и на автотранспорте.</w:t>
            </w:r>
          </w:p>
          <w:p w:rsidR="00E70141" w:rsidRPr="00B16D6F" w:rsidRDefault="007671E1" w:rsidP="00D27FF5">
            <w:pPr>
              <w:ind w:left="0" w:firstLine="284"/>
              <w:rPr>
                <w:b/>
                <w:bCs/>
              </w:rPr>
            </w:pPr>
            <w:r w:rsidRPr="00B16D6F">
              <w:t>11.</w:t>
            </w:r>
            <w:r w:rsidR="00B3700C" w:rsidRPr="00B16D6F">
              <w:t>6</w:t>
            </w:r>
            <w:r w:rsidRPr="00B16D6F">
              <w:t>.</w:t>
            </w:r>
            <w:r w:rsidR="00755E7F" w:rsidRPr="00B16D6F">
              <w:t xml:space="preserve"> </w:t>
            </w:r>
            <w:proofErr w:type="gramStart"/>
            <w:r w:rsidR="00B223FA" w:rsidRPr="003F6CBC">
              <w:t xml:space="preserve">Испытательная (измерительная) лаборатория (центр) </w:t>
            </w:r>
            <w:r w:rsidRPr="003F6CBC">
              <w:rPr>
                <w:b/>
              </w:rPr>
              <w:t>Исполнителя</w:t>
            </w:r>
            <w:r w:rsidRPr="003F6CBC">
              <w:t xml:space="preserve"> </w:t>
            </w:r>
            <w:r w:rsidR="00B223FA" w:rsidRPr="003F6CBC">
              <w:t xml:space="preserve">должна иметь испытательное и измерительное оборудование и приборы, необходимые </w:t>
            </w:r>
            <w:r w:rsidR="00B223FA" w:rsidRPr="003F6CBC">
              <w:lastRenderedPageBreak/>
              <w:t>для правильного проведения измерений (оценок) ф</w:t>
            </w:r>
            <w:r w:rsidR="00B223FA" w:rsidRPr="003F6CBC">
              <w:t>и</w:t>
            </w:r>
            <w:r w:rsidR="00B223FA" w:rsidRPr="003F6CBC">
              <w:t>зических факторов (температура, влажность, скорость движения воздуха, тепловое излучение, электрома</w:t>
            </w:r>
            <w:r w:rsidR="00B223FA" w:rsidRPr="003F6CBC">
              <w:t>г</w:t>
            </w:r>
            <w:r w:rsidR="00B223FA" w:rsidRPr="003F6CBC">
              <w:t>нитные поля и излучения различной природы, в т. ч. геомагнитные поля, производственный шум, ультр</w:t>
            </w:r>
            <w:r w:rsidR="00B223FA" w:rsidRPr="003F6CBC">
              <w:t>а</w:t>
            </w:r>
            <w:r w:rsidR="00B223FA" w:rsidRPr="003F6CBC">
              <w:t>звук, инфразвук, вибрация (локальная, общая), аэроз</w:t>
            </w:r>
            <w:r w:rsidR="00B223FA" w:rsidRPr="003F6CBC">
              <w:t>о</w:t>
            </w:r>
            <w:r w:rsidR="00B223FA" w:rsidRPr="003F6CBC">
              <w:t>ли (пыли), освещение  и химических факторов.</w:t>
            </w:r>
            <w:proofErr w:type="gramEnd"/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lastRenderedPageBreak/>
              <w:t>12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115882" w:rsidP="00115882">
            <w:pPr>
              <w:ind w:left="34" w:right="180"/>
              <w:rPr>
                <w:bCs/>
              </w:rPr>
            </w:pPr>
            <w:r w:rsidRPr="00B16D6F">
              <w:t>Требования к проведению работ</w:t>
            </w:r>
          </w:p>
        </w:tc>
        <w:tc>
          <w:tcPr>
            <w:tcW w:w="5918" w:type="dxa"/>
          </w:tcPr>
          <w:p w:rsidR="000A2806" w:rsidRPr="00B16D6F" w:rsidRDefault="000A2806" w:rsidP="00D27FF5">
            <w:pPr>
              <w:ind w:left="0" w:firstLine="284"/>
            </w:pPr>
            <w:r w:rsidRPr="00B16D6F">
              <w:rPr>
                <w:rStyle w:val="FontStyle13"/>
                <w:sz w:val="24"/>
                <w:szCs w:val="24"/>
                <w:lang w:eastAsia="en-US"/>
              </w:rPr>
              <w:t>12.1.</w:t>
            </w:r>
            <w:r w:rsidR="005B341F" w:rsidRPr="00B16D6F">
              <w:rPr>
                <w:rStyle w:val="FontStyle13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16D6F">
              <w:rPr>
                <w:rStyle w:val="FontStyle13"/>
                <w:sz w:val="24"/>
                <w:szCs w:val="24"/>
                <w:lang w:eastAsia="en-US"/>
              </w:rPr>
              <w:t>Проведение специальной оценки условий тр</w:t>
            </w:r>
            <w:r w:rsidRPr="00B16D6F">
              <w:rPr>
                <w:rStyle w:val="FontStyle13"/>
                <w:sz w:val="24"/>
                <w:szCs w:val="24"/>
                <w:lang w:eastAsia="en-US"/>
              </w:rPr>
              <w:t>у</w:t>
            </w:r>
            <w:r w:rsidRPr="00B16D6F">
              <w:rPr>
                <w:rStyle w:val="FontStyle13"/>
                <w:sz w:val="24"/>
                <w:szCs w:val="24"/>
                <w:lang w:eastAsia="en-US"/>
              </w:rPr>
              <w:t>да и оформление документации в соответствии с тр</w:t>
            </w:r>
            <w:r w:rsidRPr="00B16D6F">
              <w:rPr>
                <w:rStyle w:val="FontStyle13"/>
                <w:sz w:val="24"/>
                <w:szCs w:val="24"/>
                <w:lang w:eastAsia="en-US"/>
              </w:rPr>
              <w:t>е</w:t>
            </w:r>
            <w:r w:rsidRPr="00B16D6F">
              <w:rPr>
                <w:rStyle w:val="FontStyle13"/>
                <w:sz w:val="24"/>
                <w:szCs w:val="24"/>
                <w:lang w:eastAsia="en-US"/>
              </w:rPr>
              <w:t xml:space="preserve">бованиями Федерального закона </w:t>
            </w:r>
            <w:r w:rsidR="00A96642" w:rsidRPr="00B16D6F">
              <w:rPr>
                <w:rStyle w:val="FontStyle13"/>
                <w:sz w:val="24"/>
                <w:szCs w:val="24"/>
                <w:lang w:eastAsia="en-US"/>
              </w:rPr>
              <w:t xml:space="preserve">РФ </w:t>
            </w:r>
            <w:r w:rsidRPr="00B16D6F">
              <w:rPr>
                <w:rStyle w:val="FontStyle13"/>
                <w:sz w:val="24"/>
                <w:szCs w:val="24"/>
                <w:lang w:eastAsia="en-US"/>
              </w:rPr>
              <w:t>от 28.12.2013</w:t>
            </w:r>
            <w:r w:rsidR="001B2C82" w:rsidRPr="00B16D6F">
              <w:rPr>
                <w:rStyle w:val="FontStyle13"/>
                <w:sz w:val="24"/>
                <w:szCs w:val="24"/>
                <w:lang w:eastAsia="en-US"/>
              </w:rPr>
              <w:t>г.</w:t>
            </w:r>
            <w:r w:rsidRPr="00B16D6F">
              <w:rPr>
                <w:rStyle w:val="FontStyle13"/>
                <w:sz w:val="24"/>
                <w:szCs w:val="24"/>
                <w:lang w:eastAsia="en-US"/>
              </w:rPr>
              <w:t xml:space="preserve"> №426-ФЗ «О специальной оценке условий труда», </w:t>
            </w:r>
            <w:r w:rsidRPr="00B16D6F">
              <w:t>М</w:t>
            </w:r>
            <w:r w:rsidRPr="00B16D6F">
              <w:t>е</w:t>
            </w:r>
            <w:r w:rsidRPr="00B16D6F">
              <w:t>тодики проведения специальной оценки условий тр</w:t>
            </w:r>
            <w:r w:rsidRPr="00B16D6F">
              <w:t>у</w:t>
            </w:r>
            <w:r w:rsidRPr="00B16D6F">
              <w:t>да, утвержденной Приказом Министерства труда и с</w:t>
            </w:r>
            <w:r w:rsidRPr="00B16D6F">
              <w:t>о</w:t>
            </w:r>
            <w:r w:rsidRPr="00B16D6F">
              <w:t>циальной защиты РФ от 24.01.2014</w:t>
            </w:r>
            <w:r w:rsidR="001B2C82" w:rsidRPr="00B16D6F">
              <w:t>г.</w:t>
            </w:r>
            <w:r w:rsidRPr="00B16D6F">
              <w:t xml:space="preserve"> №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</w:t>
            </w:r>
            <w:proofErr w:type="gramEnd"/>
            <w:r w:rsidRPr="00B16D6F">
              <w:t xml:space="preserve"> </w:t>
            </w:r>
            <w:proofErr w:type="gramStart"/>
            <w:r w:rsidRPr="00B16D6F">
              <w:t>проведении</w:t>
            </w:r>
            <w:proofErr w:type="gramEnd"/>
            <w:r w:rsidRPr="00B16D6F">
              <w:t xml:space="preserve"> специальной оценки условий тр</w:t>
            </w:r>
            <w:r w:rsidRPr="00B16D6F">
              <w:t>у</w:t>
            </w:r>
            <w:r w:rsidRPr="00B16D6F">
              <w:t>да и инструкции по ее заполнению»</w:t>
            </w:r>
            <w:r w:rsidR="00CB4696" w:rsidRPr="00B16D6F">
              <w:t>.</w:t>
            </w:r>
            <w:r w:rsidRPr="00B16D6F">
              <w:t xml:space="preserve">   </w:t>
            </w:r>
            <w:r w:rsidRPr="00B16D6F">
              <w:rPr>
                <w:b/>
              </w:rPr>
              <w:t xml:space="preserve"> </w:t>
            </w:r>
            <w:r w:rsidR="00CB4696" w:rsidRPr="00B16D6F">
              <w:rPr>
                <w:b/>
              </w:rPr>
              <w:t xml:space="preserve"> </w:t>
            </w:r>
          </w:p>
          <w:p w:rsidR="00E70141" w:rsidRPr="00B16D6F" w:rsidRDefault="000A2806" w:rsidP="00D27FF5">
            <w:pPr>
              <w:shd w:val="clear" w:color="auto" w:fill="FFFFFF"/>
              <w:ind w:left="0" w:firstLine="284"/>
              <w:rPr>
                <w:b/>
                <w:bCs/>
                <w:sz w:val="26"/>
                <w:szCs w:val="26"/>
              </w:rPr>
            </w:pPr>
            <w:r w:rsidRPr="00B16D6F">
              <w:t>1</w:t>
            </w:r>
            <w:r w:rsidR="00217C23" w:rsidRPr="00B16D6F">
              <w:t>2.2</w:t>
            </w:r>
            <w:r w:rsidRPr="00B16D6F">
              <w:t xml:space="preserve">. </w:t>
            </w:r>
            <w:r w:rsidRPr="00B16D6F">
              <w:rPr>
                <w:b/>
              </w:rPr>
              <w:t>Исполнитель</w:t>
            </w:r>
            <w:r w:rsidRPr="00B16D6F">
              <w:t xml:space="preserve"> предоставляет и обосновывает выводы, сделанные по результатам проведенной сп</w:t>
            </w:r>
            <w:r w:rsidRPr="00B16D6F">
              <w:t>е</w:t>
            </w:r>
            <w:r w:rsidRPr="00B16D6F">
              <w:t>циальной оценке условий труда.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13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0A2806" w:rsidP="000A2806">
            <w:pPr>
              <w:ind w:left="34" w:right="180"/>
              <w:rPr>
                <w:bCs/>
              </w:rPr>
            </w:pPr>
            <w:r w:rsidRPr="00B16D6F">
              <w:t>Виды работ, выполняемых Исполнителем</w:t>
            </w:r>
          </w:p>
        </w:tc>
        <w:tc>
          <w:tcPr>
            <w:tcW w:w="5918" w:type="dxa"/>
          </w:tcPr>
          <w:p w:rsidR="005470AC" w:rsidRPr="00B16D6F" w:rsidRDefault="005470AC" w:rsidP="00D27FF5">
            <w:pPr>
              <w:tabs>
                <w:tab w:val="left" w:pos="885"/>
              </w:tabs>
              <w:ind w:left="0" w:firstLine="284"/>
            </w:pPr>
            <w:r w:rsidRPr="00B16D6F">
              <w:t xml:space="preserve">Перечень основных видов работ, выполняемых </w:t>
            </w:r>
            <w:r w:rsidRPr="00B16D6F">
              <w:rPr>
                <w:b/>
              </w:rPr>
              <w:t>И</w:t>
            </w:r>
            <w:r w:rsidRPr="00B16D6F">
              <w:rPr>
                <w:b/>
              </w:rPr>
              <w:t>с</w:t>
            </w:r>
            <w:r w:rsidRPr="00B16D6F">
              <w:rPr>
                <w:b/>
              </w:rPr>
              <w:t>полнителем</w:t>
            </w:r>
            <w:r w:rsidRPr="00B16D6F">
              <w:t>, при проведении специальной</w:t>
            </w:r>
            <w:r w:rsidR="00224749" w:rsidRPr="00B16D6F">
              <w:t xml:space="preserve"> оценки условий труда в филиале</w:t>
            </w:r>
            <w:r w:rsidRPr="00B16D6F">
              <w:t xml:space="preserve"> «</w:t>
            </w:r>
            <w:r w:rsidR="0008242F" w:rsidRPr="00B16D6F">
              <w:t>Приморские</w:t>
            </w:r>
            <w:r w:rsidR="00224749" w:rsidRPr="00B16D6F">
              <w:t xml:space="preserve"> </w:t>
            </w:r>
            <w:r w:rsidRPr="00B16D6F">
              <w:t>электрические сети</w:t>
            </w:r>
            <w:r w:rsidR="00224749" w:rsidRPr="00B16D6F">
              <w:t>»</w:t>
            </w:r>
            <w:r w:rsidR="00616D4B" w:rsidRPr="00B16D6F">
              <w:t xml:space="preserve"> </w:t>
            </w:r>
            <w:r w:rsidRPr="00B16D6F">
              <w:t xml:space="preserve">приведен в </w:t>
            </w:r>
            <w:r w:rsidRPr="00B16D6F">
              <w:rPr>
                <w:i/>
              </w:rPr>
              <w:t xml:space="preserve">Приложении </w:t>
            </w:r>
            <w:r w:rsidR="00224749" w:rsidRPr="00B16D6F">
              <w:rPr>
                <w:i/>
              </w:rPr>
              <w:t>3</w:t>
            </w:r>
            <w:r w:rsidRPr="00B16D6F">
              <w:t xml:space="preserve">. </w:t>
            </w:r>
          </w:p>
          <w:p w:rsidR="000A2806" w:rsidRPr="00B16D6F" w:rsidRDefault="000A2806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rPr>
                <w:b/>
              </w:rPr>
              <w:t>Исполнитель</w:t>
            </w:r>
            <w:r w:rsidRPr="00B16D6F">
              <w:t xml:space="preserve"> обязан выполнить:</w:t>
            </w:r>
          </w:p>
          <w:p w:rsidR="002B3BD8" w:rsidRPr="00B16D6F" w:rsidRDefault="003C03C7" w:rsidP="00D27FF5">
            <w:pPr>
              <w:shd w:val="clear" w:color="auto" w:fill="FFFFFF"/>
              <w:tabs>
                <w:tab w:val="left" w:pos="885"/>
              </w:tabs>
              <w:ind w:left="0" w:firstLine="284"/>
            </w:pPr>
            <w:r w:rsidRPr="00B16D6F">
              <w:t xml:space="preserve">13.1. </w:t>
            </w:r>
            <w:r w:rsidR="000A2806" w:rsidRPr="00B16D6F">
              <w:t>Проверить соответствие фактически выполн</w:t>
            </w:r>
            <w:r w:rsidR="000A2806" w:rsidRPr="00B16D6F">
              <w:t>я</w:t>
            </w:r>
            <w:r w:rsidR="000A2806" w:rsidRPr="00B16D6F">
              <w:t>емой работы на рабочем месте на соответствие хара</w:t>
            </w:r>
            <w:r w:rsidR="000A2806" w:rsidRPr="00B16D6F">
              <w:t>к</w:t>
            </w:r>
            <w:r w:rsidR="000A2806" w:rsidRPr="00B16D6F">
              <w:t>теристике работ и наименованию профессии (должн</w:t>
            </w:r>
            <w:r w:rsidR="000A2806" w:rsidRPr="00B16D6F">
              <w:t>о</w:t>
            </w:r>
            <w:r w:rsidR="000A2806" w:rsidRPr="00B16D6F">
              <w:t>сти) по ЕТКС</w:t>
            </w:r>
            <w:r w:rsidRPr="00B16D6F">
              <w:t>.</w:t>
            </w:r>
          </w:p>
          <w:p w:rsidR="002B3BD8" w:rsidRPr="00B16D6F" w:rsidRDefault="002B3BD8" w:rsidP="00D27FF5">
            <w:pPr>
              <w:shd w:val="clear" w:color="auto" w:fill="FFFFFF"/>
              <w:tabs>
                <w:tab w:val="left" w:pos="885"/>
              </w:tabs>
              <w:ind w:left="0" w:firstLine="284"/>
            </w:pPr>
            <w:r w:rsidRPr="00B16D6F">
              <w:t>13.2. Разработк</w:t>
            </w:r>
            <w:r w:rsidR="00E53E3D" w:rsidRPr="00B16D6F">
              <w:t>у</w:t>
            </w:r>
            <w:r w:rsidRPr="00B16D6F">
              <w:t xml:space="preserve"> рекомендаций по приведению наименований профессий и должностей работников в соответствие с ЕТКС, утверждаемыми в порядке, уст</w:t>
            </w:r>
            <w:r w:rsidRPr="00B16D6F">
              <w:t>а</w:t>
            </w:r>
            <w:r w:rsidRPr="00B16D6F">
              <w:t>новленном Правительством РФ, если для этих профе</w:t>
            </w:r>
            <w:r w:rsidRPr="00B16D6F">
              <w:t>с</w:t>
            </w:r>
            <w:r w:rsidRPr="00B16D6F">
              <w:t>сий и должностей предусмотрено предоставление г</w:t>
            </w:r>
            <w:r w:rsidRPr="00B16D6F">
              <w:t>а</w:t>
            </w:r>
            <w:r w:rsidRPr="00B16D6F">
              <w:t>рантий, льгот и компенсаций либо наличие огранич</w:t>
            </w:r>
            <w:r w:rsidRPr="00B16D6F">
              <w:t>е</w:t>
            </w:r>
            <w:r w:rsidRPr="00B16D6F">
              <w:t>ний.</w:t>
            </w:r>
          </w:p>
          <w:p w:rsidR="003C03C7" w:rsidRPr="00B16D6F" w:rsidRDefault="003C03C7" w:rsidP="00D27FF5">
            <w:pPr>
              <w:tabs>
                <w:tab w:val="left" w:pos="885"/>
              </w:tabs>
              <w:ind w:left="0" w:firstLine="284"/>
            </w:pPr>
            <w:r w:rsidRPr="00B16D6F">
              <w:t>13.</w:t>
            </w:r>
            <w:r w:rsidR="002B3BD8" w:rsidRPr="00B16D6F">
              <w:t>3</w:t>
            </w:r>
            <w:r w:rsidRPr="00B16D6F">
              <w:t xml:space="preserve">. </w:t>
            </w:r>
            <w:r w:rsidR="000A2806" w:rsidRPr="00B16D6F">
              <w:t>Согласно</w:t>
            </w:r>
            <w:r w:rsidR="005930E3" w:rsidRPr="00B16D6F">
              <w:t xml:space="preserve"> взаимосогласованного (</w:t>
            </w:r>
            <w:r w:rsidR="005930E3" w:rsidRPr="00B16D6F">
              <w:rPr>
                <w:b/>
              </w:rPr>
              <w:t>Заказчиком и Исполнителем)</w:t>
            </w:r>
            <w:r w:rsidR="005930E3" w:rsidRPr="00B16D6F">
              <w:t xml:space="preserve"> </w:t>
            </w:r>
            <w:r w:rsidR="000A2806" w:rsidRPr="00B16D6F">
              <w:t>Перечня рабочих мест идентифиц</w:t>
            </w:r>
            <w:r w:rsidR="000A2806" w:rsidRPr="00B16D6F">
              <w:t>и</w:t>
            </w:r>
            <w:r w:rsidR="000A2806" w:rsidRPr="00B16D6F">
              <w:t>ровать опасные и (или) вредные факторы произво</w:t>
            </w:r>
            <w:r w:rsidR="000A2806" w:rsidRPr="00B16D6F">
              <w:t>д</w:t>
            </w:r>
            <w:r w:rsidR="000A2806" w:rsidRPr="00B16D6F">
              <w:t>ственной среды, подлежащие исследованиям (испыт</w:t>
            </w:r>
            <w:r w:rsidR="000A2806" w:rsidRPr="00B16D6F">
              <w:t>а</w:t>
            </w:r>
            <w:r w:rsidR="000A2806" w:rsidRPr="00B16D6F">
              <w:t>ниям) и измерениям с целью определения фактических значений их параметров (исходя из характеристик те</w:t>
            </w:r>
            <w:r w:rsidR="000A2806" w:rsidRPr="00B16D6F">
              <w:t>х</w:t>
            </w:r>
            <w:r w:rsidR="000A2806" w:rsidRPr="00B16D6F">
              <w:t>нологического процесса, состава оборудования, пр</w:t>
            </w:r>
            <w:r w:rsidR="000A2806" w:rsidRPr="00B16D6F">
              <w:t>и</w:t>
            </w:r>
            <w:r w:rsidR="000A2806" w:rsidRPr="00B16D6F">
              <w:t>меняемых сырья и материалов). Определение точек и параметров инструментальных измерений опасных и вредных производственных факторов</w:t>
            </w:r>
            <w:r w:rsidRPr="00B16D6F">
              <w:t xml:space="preserve">. </w:t>
            </w:r>
            <w:r w:rsidR="005930E3" w:rsidRPr="00B16D6F">
              <w:t>Выделение</w:t>
            </w:r>
            <w:r w:rsidRPr="00B16D6F">
              <w:t xml:space="preserve"> ан</w:t>
            </w:r>
            <w:r w:rsidRPr="00B16D6F">
              <w:t>а</w:t>
            </w:r>
            <w:r w:rsidRPr="00B16D6F">
              <w:t>логичных рабочих мест.</w:t>
            </w:r>
          </w:p>
          <w:p w:rsidR="000A2806" w:rsidRPr="00B16D6F" w:rsidRDefault="003C03C7" w:rsidP="00D27FF5">
            <w:pPr>
              <w:tabs>
                <w:tab w:val="left" w:pos="885"/>
              </w:tabs>
              <w:ind w:left="0" w:firstLine="284"/>
            </w:pPr>
            <w:r w:rsidRPr="00B16D6F">
              <w:lastRenderedPageBreak/>
              <w:t>13.</w:t>
            </w:r>
            <w:r w:rsidR="002B3BD8" w:rsidRPr="00B16D6F">
              <w:t>4</w:t>
            </w:r>
            <w:r w:rsidRPr="00B16D6F">
              <w:t xml:space="preserve">. </w:t>
            </w:r>
            <w:r w:rsidR="000A2806" w:rsidRPr="00B16D6F">
              <w:t>Согласовать перечень идентифицированных опасных и (или) вредных факторов производственной среды на каждом рабочем месте, подлежащие пров</w:t>
            </w:r>
            <w:r w:rsidR="000A2806" w:rsidRPr="00B16D6F">
              <w:t>е</w:t>
            </w:r>
            <w:r w:rsidR="000A2806" w:rsidRPr="00B16D6F">
              <w:t>дению специальной оценке условий труда</w:t>
            </w:r>
            <w:r w:rsidR="00386A76" w:rsidRPr="00B16D6F">
              <w:t>.</w:t>
            </w:r>
            <w:r w:rsidR="000A2806" w:rsidRPr="00B16D6F">
              <w:t xml:space="preserve"> </w:t>
            </w:r>
          </w:p>
          <w:p w:rsidR="000A2806" w:rsidRPr="00B16D6F" w:rsidRDefault="003C03C7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</w:t>
            </w:r>
            <w:r w:rsidR="002B3BD8" w:rsidRPr="00B16D6F">
              <w:t>5</w:t>
            </w:r>
            <w:r w:rsidRPr="00B16D6F">
              <w:t xml:space="preserve">. </w:t>
            </w:r>
            <w:r w:rsidR="000A2806" w:rsidRPr="00B16D6F">
              <w:t>Провести специальную оценку условий труда инструментальными, лабораторными и эргономич</w:t>
            </w:r>
            <w:r w:rsidR="000A2806" w:rsidRPr="00B16D6F">
              <w:t>е</w:t>
            </w:r>
            <w:r w:rsidR="000A2806" w:rsidRPr="00B16D6F">
              <w:t xml:space="preserve">скими методами исследований. </w:t>
            </w:r>
          </w:p>
          <w:p w:rsidR="000A2806" w:rsidRPr="00B16D6F" w:rsidRDefault="003C03C7" w:rsidP="00D27FF5">
            <w:pPr>
              <w:tabs>
                <w:tab w:val="left" w:pos="885"/>
              </w:tabs>
              <w:ind w:left="0" w:firstLine="284"/>
            </w:pPr>
            <w:r w:rsidRPr="00B16D6F">
              <w:t>13.</w:t>
            </w:r>
            <w:r w:rsidR="00E01101" w:rsidRPr="00B16D6F">
              <w:t>6</w:t>
            </w:r>
            <w:r w:rsidRPr="00B16D6F">
              <w:t>.</w:t>
            </w:r>
            <w:r w:rsidR="001B2C82" w:rsidRPr="00B16D6F">
              <w:t xml:space="preserve"> </w:t>
            </w:r>
            <w:r w:rsidR="000A2806" w:rsidRPr="00B16D6F">
              <w:t>Провести гигиеническую оценку существу</w:t>
            </w:r>
            <w:r w:rsidR="000A2806" w:rsidRPr="00B16D6F">
              <w:t>ю</w:t>
            </w:r>
            <w:r w:rsidR="000A2806" w:rsidRPr="00B16D6F">
              <w:t>щих условий и характера труда (в том числе тяжесть и напряженность трудового процесса)</w:t>
            </w:r>
            <w:r w:rsidR="00386A76" w:rsidRPr="00B16D6F">
              <w:t>.</w:t>
            </w:r>
            <w:r w:rsidR="000A2806" w:rsidRPr="00B16D6F">
              <w:t xml:space="preserve"> </w:t>
            </w:r>
          </w:p>
          <w:p w:rsidR="0097597D" w:rsidRPr="00B16D6F" w:rsidRDefault="003C03C7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</w:t>
            </w:r>
            <w:r w:rsidR="00E01101" w:rsidRPr="00B16D6F">
              <w:t>7</w:t>
            </w:r>
            <w:r w:rsidRPr="00B16D6F">
              <w:t xml:space="preserve">. </w:t>
            </w:r>
            <w:proofErr w:type="gramStart"/>
            <w:r w:rsidR="0097597D" w:rsidRPr="00B16D6F">
              <w:t>Оказать мето</w:t>
            </w:r>
            <w:r w:rsidR="002C0561" w:rsidRPr="00B16D6F">
              <w:t>дическую помощь при составл</w:t>
            </w:r>
            <w:r w:rsidR="002C0561" w:rsidRPr="00B16D6F">
              <w:t>е</w:t>
            </w:r>
            <w:r w:rsidR="002C0561" w:rsidRPr="00B16D6F">
              <w:t xml:space="preserve">нии декларации соответствия </w:t>
            </w:r>
            <w:r w:rsidR="0097597D" w:rsidRPr="00B16D6F">
              <w:t xml:space="preserve">условий труда  согласно </w:t>
            </w:r>
            <w:r w:rsidR="006259E3" w:rsidRPr="00B16D6F">
              <w:t>Приказ</w:t>
            </w:r>
            <w:r w:rsidR="00446D21" w:rsidRPr="00B16D6F">
              <w:t>а</w:t>
            </w:r>
            <w:r w:rsidR="006259E3" w:rsidRPr="00B16D6F">
              <w:t xml:space="preserve"> Минтруда РФ от 07.2014 №80н «Об утве</w:t>
            </w:r>
            <w:r w:rsidR="006259E3" w:rsidRPr="00B16D6F">
              <w:t>р</w:t>
            </w:r>
            <w:r w:rsidR="006259E3" w:rsidRPr="00B16D6F">
              <w:t>ждении формы декларации соответствия условий тр</w:t>
            </w:r>
            <w:r w:rsidR="006259E3" w:rsidRPr="00B16D6F">
              <w:t>у</w:t>
            </w:r>
            <w:r w:rsidR="006259E3" w:rsidRPr="00B16D6F">
              <w:t>да государственным нормативным требованиям охр</w:t>
            </w:r>
            <w:r w:rsidR="006259E3" w:rsidRPr="00B16D6F">
              <w:t>а</w:t>
            </w:r>
            <w:r w:rsidR="006259E3" w:rsidRPr="00B16D6F">
              <w:t>ны труда, Порядка оформления деклар</w:t>
            </w:r>
            <w:r w:rsidR="002C0561" w:rsidRPr="00B16D6F">
              <w:t>ации соотве</w:t>
            </w:r>
            <w:r w:rsidR="002C0561" w:rsidRPr="00B16D6F">
              <w:t>т</w:t>
            </w:r>
            <w:r w:rsidR="002C0561" w:rsidRPr="00B16D6F">
              <w:t xml:space="preserve">ствия условий труда </w:t>
            </w:r>
            <w:r w:rsidR="006259E3" w:rsidRPr="00B16D6F">
              <w:t>государственным нормативным требованиям охраны труда и Порядка формирования и ведения реестра деклараций соответствия условий труда государственным нормативным требованиям охраны труда»</w:t>
            </w:r>
            <w:r w:rsidR="002C0561" w:rsidRPr="00B16D6F">
              <w:t xml:space="preserve"> и</w:t>
            </w:r>
            <w:r w:rsidR="006259E3" w:rsidRPr="00B16D6F">
              <w:t xml:space="preserve"> пис</w:t>
            </w:r>
            <w:r w:rsidR="00446D21" w:rsidRPr="00B16D6F">
              <w:t>ьма</w:t>
            </w:r>
            <w:r w:rsidR="006259E3" w:rsidRPr="00B16D6F">
              <w:t xml:space="preserve"> Минтруда РФ от 23.06.2014</w:t>
            </w:r>
            <w:proofErr w:type="gramEnd"/>
            <w:r w:rsidR="006259E3" w:rsidRPr="00B16D6F">
              <w:t xml:space="preserve"> № 15-1/В-724 «О порядке </w:t>
            </w:r>
            <w:proofErr w:type="gramStart"/>
            <w:r w:rsidR="006259E3" w:rsidRPr="00B16D6F">
              <w:t>заполнения декларации соо</w:t>
            </w:r>
            <w:r w:rsidR="006259E3" w:rsidRPr="00B16D6F">
              <w:t>т</w:t>
            </w:r>
            <w:r w:rsidR="006259E3" w:rsidRPr="00B16D6F">
              <w:t>ветствия условий труда</w:t>
            </w:r>
            <w:proofErr w:type="gramEnd"/>
            <w:r w:rsidR="006259E3" w:rsidRPr="00B16D6F">
              <w:t>».</w:t>
            </w:r>
          </w:p>
          <w:p w:rsidR="000A2806" w:rsidRPr="00B16D6F" w:rsidRDefault="00D629C8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</w:t>
            </w:r>
            <w:r w:rsidR="00E01101" w:rsidRPr="00B16D6F">
              <w:t>8</w:t>
            </w:r>
            <w:r w:rsidRPr="00B16D6F">
              <w:t xml:space="preserve">. </w:t>
            </w:r>
            <w:r w:rsidR="000A2806" w:rsidRPr="00B16D6F">
              <w:t>Провести комплексную оценку условий труда на рабочих местах.</w:t>
            </w:r>
          </w:p>
          <w:p w:rsidR="000A2806" w:rsidRPr="00B16D6F" w:rsidRDefault="00D629C8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</w:t>
            </w:r>
            <w:r w:rsidR="00E01101" w:rsidRPr="00B16D6F">
              <w:t>9</w:t>
            </w:r>
            <w:r w:rsidRPr="00B16D6F">
              <w:t xml:space="preserve">. </w:t>
            </w:r>
            <w:r w:rsidR="000A2806" w:rsidRPr="00B16D6F">
              <w:t>Обработать результаты измерений опасных и  (или) вредных факторов производственной среды в с</w:t>
            </w:r>
            <w:r w:rsidR="000A2806" w:rsidRPr="00B16D6F">
              <w:t>о</w:t>
            </w:r>
            <w:r w:rsidR="000A2806" w:rsidRPr="00B16D6F">
              <w:t xml:space="preserve">ответствии с НТД. </w:t>
            </w:r>
          </w:p>
          <w:p w:rsidR="000A2806" w:rsidRPr="00B16D6F" w:rsidRDefault="00D629C8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13.1</w:t>
            </w:r>
            <w:r w:rsidR="00E01101" w:rsidRPr="00B16D6F">
              <w:t>0</w:t>
            </w:r>
            <w:r w:rsidRPr="00B16D6F">
              <w:t xml:space="preserve">. </w:t>
            </w:r>
            <w:r w:rsidR="000A2806" w:rsidRPr="00B16D6F">
              <w:t>Сопоставить фактические значения вредных и  (или) опасных производственных факторов с пр</w:t>
            </w:r>
            <w:r w:rsidR="000A2806" w:rsidRPr="00B16D6F">
              <w:t>е</w:t>
            </w:r>
            <w:r w:rsidR="000A2806" w:rsidRPr="00B16D6F">
              <w:t>дельно-допустимыми концентрациями (ПДК) и уро</w:t>
            </w:r>
            <w:r w:rsidR="000A2806" w:rsidRPr="00B16D6F">
              <w:t>в</w:t>
            </w:r>
            <w:r w:rsidR="000A2806" w:rsidRPr="00B16D6F">
              <w:t>нями  (ПДУ) вредных и (или) опасных производстве</w:t>
            </w:r>
            <w:r w:rsidR="000A2806" w:rsidRPr="00B16D6F">
              <w:t>н</w:t>
            </w:r>
            <w:r w:rsidR="000A2806" w:rsidRPr="00B16D6F">
              <w:t>ных факторов по санитарным нормам. Выяв</w:t>
            </w:r>
            <w:r w:rsidR="00F94B43" w:rsidRPr="00B16D6F">
              <w:t>ить ст</w:t>
            </w:r>
            <w:r w:rsidR="00F94B43" w:rsidRPr="00B16D6F">
              <w:t>е</w:t>
            </w:r>
            <w:r w:rsidR="00F94B43" w:rsidRPr="00B16D6F">
              <w:t>пень</w:t>
            </w:r>
            <w:r w:rsidR="000A2806" w:rsidRPr="00B16D6F">
              <w:t xml:space="preserve"> превышения фактического значения факторов над предельно </w:t>
            </w:r>
            <w:proofErr w:type="gramStart"/>
            <w:r w:rsidR="000A2806" w:rsidRPr="00B16D6F">
              <w:t>допустимыми</w:t>
            </w:r>
            <w:proofErr w:type="gramEnd"/>
            <w:r w:rsidR="00386A76" w:rsidRPr="00B16D6F">
              <w:t>.</w:t>
            </w:r>
          </w:p>
          <w:p w:rsidR="000A2806" w:rsidRPr="00B16D6F" w:rsidRDefault="00386A76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13.1</w:t>
            </w:r>
            <w:r w:rsidR="00E01101" w:rsidRPr="00B16D6F">
              <w:t>1</w:t>
            </w:r>
            <w:r w:rsidRPr="00B16D6F">
              <w:t xml:space="preserve">. </w:t>
            </w:r>
            <w:r w:rsidR="000A2806" w:rsidRPr="00B16D6F">
              <w:t>Осуществить отнесение условий труда на р</w:t>
            </w:r>
            <w:r w:rsidR="000A2806" w:rsidRPr="00B16D6F">
              <w:t>а</w:t>
            </w:r>
            <w:r w:rsidR="000A2806" w:rsidRPr="00B16D6F">
              <w:t xml:space="preserve">бочих местах по степени вредности и (или) опасности к </w:t>
            </w:r>
            <w:hyperlink r:id="rId10" w:anchor="sub_14" w:history="1">
              <w:r w:rsidR="000A2806" w:rsidRPr="00B16D6F">
                <w:rPr>
                  <w:rStyle w:val="af2"/>
                  <w:color w:val="auto"/>
                  <w:u w:val="none"/>
                </w:rPr>
                <w:t>классам (подклассам)</w:t>
              </w:r>
            </w:hyperlink>
            <w:r w:rsidR="000A2806" w:rsidRPr="00B16D6F">
              <w:t xml:space="preserve"> условий труда по результатам проведения исследований (испытаний) и измерений вредных и (или) опасных производственных факторов.</w:t>
            </w:r>
          </w:p>
          <w:p w:rsidR="000A2806" w:rsidRPr="00B16D6F" w:rsidRDefault="00386A76" w:rsidP="00D27FF5">
            <w:pPr>
              <w:tabs>
                <w:tab w:val="left" w:pos="885"/>
              </w:tabs>
              <w:ind w:left="0" w:firstLine="284"/>
            </w:pPr>
            <w:r w:rsidRPr="00B16D6F">
              <w:t>13.1</w:t>
            </w:r>
            <w:r w:rsidR="00E01101" w:rsidRPr="00B16D6F">
              <w:t>2</w:t>
            </w:r>
            <w:r w:rsidRPr="00B16D6F">
              <w:t xml:space="preserve">. </w:t>
            </w:r>
            <w:r w:rsidR="000A2806" w:rsidRPr="00B16D6F">
              <w:t>Определить необходимость проведения м</w:t>
            </w:r>
            <w:r w:rsidR="000A2806" w:rsidRPr="00B16D6F">
              <w:t>е</w:t>
            </w:r>
            <w:r w:rsidR="000A2806" w:rsidRPr="00B16D6F">
              <w:t xml:space="preserve">дицинских осмотров с указанием оснований </w:t>
            </w:r>
            <w:proofErr w:type="gramStart"/>
            <w:r w:rsidR="000A2806" w:rsidRPr="00B16D6F">
              <w:t>согласно Приказа</w:t>
            </w:r>
            <w:proofErr w:type="gramEnd"/>
            <w:r w:rsidR="000A2806" w:rsidRPr="00B16D6F">
              <w:t xml:space="preserve"> Министерства здравоохранения и социальн</w:t>
            </w:r>
            <w:r w:rsidR="000A2806" w:rsidRPr="00B16D6F">
              <w:t>о</w:t>
            </w:r>
            <w:r w:rsidR="000A2806" w:rsidRPr="00B16D6F">
              <w:t xml:space="preserve">го развития </w:t>
            </w:r>
            <w:r w:rsidR="000A2806" w:rsidRPr="00B16D6F">
              <w:rPr>
                <w:bCs/>
              </w:rPr>
              <w:t>Р</w:t>
            </w:r>
            <w:r w:rsidRPr="00B16D6F">
              <w:rPr>
                <w:bCs/>
              </w:rPr>
              <w:t>Ф</w:t>
            </w:r>
            <w:r w:rsidR="000A2806" w:rsidRPr="00B16D6F">
              <w:rPr>
                <w:bCs/>
              </w:rPr>
              <w:t xml:space="preserve"> от 12</w:t>
            </w:r>
            <w:r w:rsidRPr="00B16D6F">
              <w:rPr>
                <w:bCs/>
              </w:rPr>
              <w:t>.04.</w:t>
            </w:r>
            <w:r w:rsidR="001B2C82" w:rsidRPr="00B16D6F">
              <w:rPr>
                <w:bCs/>
              </w:rPr>
              <w:t>2011</w:t>
            </w:r>
            <w:r w:rsidR="000A2806" w:rsidRPr="00B16D6F">
              <w:rPr>
                <w:bCs/>
              </w:rPr>
              <w:t>г. № 302н</w:t>
            </w:r>
            <w:r w:rsidRPr="00B16D6F">
              <w:t>.</w:t>
            </w:r>
          </w:p>
          <w:p w:rsidR="000A2806" w:rsidRPr="00B16D6F" w:rsidRDefault="00BF5CD1" w:rsidP="00D27FF5">
            <w:pPr>
              <w:tabs>
                <w:tab w:val="left" w:pos="885"/>
              </w:tabs>
              <w:ind w:left="0" w:firstLine="284"/>
            </w:pPr>
            <w:r w:rsidRPr="00B16D6F">
              <w:t>13.1</w:t>
            </w:r>
            <w:r w:rsidR="00E01101" w:rsidRPr="00B16D6F">
              <w:t>3</w:t>
            </w:r>
            <w:r w:rsidRPr="00B16D6F">
              <w:t xml:space="preserve">. </w:t>
            </w:r>
            <w:r w:rsidR="000A2806" w:rsidRPr="00B16D6F">
              <w:t>Определить необходимость назначения льгот и компенсаци</w:t>
            </w:r>
            <w:r w:rsidR="00A96642" w:rsidRPr="00B16D6F">
              <w:t>й</w:t>
            </w:r>
            <w:r w:rsidR="006A2523" w:rsidRPr="00B16D6F">
              <w:t xml:space="preserve">. </w:t>
            </w:r>
            <w:proofErr w:type="gramStart"/>
            <w:r w:rsidR="00F94B43" w:rsidRPr="00B16D6F">
              <w:t>Разработать</w:t>
            </w:r>
            <w:r w:rsidR="006A2523" w:rsidRPr="00B16D6F">
              <w:t xml:space="preserve"> рекомендаци</w:t>
            </w:r>
            <w:r w:rsidR="00F94B43" w:rsidRPr="00B16D6F">
              <w:t>и</w:t>
            </w:r>
            <w:r w:rsidR="006A2523" w:rsidRPr="00B16D6F">
              <w:t xml:space="preserve"> о необх</w:t>
            </w:r>
            <w:r w:rsidR="006A2523" w:rsidRPr="00B16D6F">
              <w:t>о</w:t>
            </w:r>
            <w:r w:rsidR="006A2523" w:rsidRPr="00B16D6F">
              <w:t>димости предоставления гарантий и компенсаций за работу с вредными и (или) опасными условиями труда и иными особыми условиям труда по результатам сп</w:t>
            </w:r>
            <w:r w:rsidR="006A2523" w:rsidRPr="00B16D6F">
              <w:t>е</w:t>
            </w:r>
            <w:r w:rsidR="006A2523" w:rsidRPr="00B16D6F">
              <w:lastRenderedPageBreak/>
              <w:t>циальной оценки труда (повышенная оплата труда, д</w:t>
            </w:r>
            <w:r w:rsidR="006A2523" w:rsidRPr="00B16D6F">
              <w:t>о</w:t>
            </w:r>
            <w:r w:rsidR="006A2523" w:rsidRPr="00B16D6F">
              <w:t>полнительный отпуск, сокращенная продолжител</w:t>
            </w:r>
            <w:r w:rsidR="006A2523" w:rsidRPr="00B16D6F">
              <w:t>ь</w:t>
            </w:r>
            <w:r w:rsidR="006A2523" w:rsidRPr="00B16D6F">
              <w:t>ность рабочей недели, на основании действующих нормативных правовых актов (со ссылкой на соотве</w:t>
            </w:r>
            <w:r w:rsidR="006A2523" w:rsidRPr="00B16D6F">
              <w:t>т</w:t>
            </w:r>
            <w:r w:rsidR="006A2523" w:rsidRPr="00B16D6F">
              <w:t>ствующие разделы, главы, статьи и (или) пункты).</w:t>
            </w:r>
            <w:proofErr w:type="gramEnd"/>
            <w:r w:rsidR="006A2523" w:rsidRPr="00B16D6F">
              <w:t xml:space="preserve"> Определение </w:t>
            </w:r>
            <w:r w:rsidR="000A2806" w:rsidRPr="00B16D6F">
              <w:t>права работников предприятия на  бе</w:t>
            </w:r>
            <w:r w:rsidR="000A2806" w:rsidRPr="00B16D6F">
              <w:t>с</w:t>
            </w:r>
            <w:r w:rsidR="000A2806" w:rsidRPr="00B16D6F">
              <w:t>платное получение молока или других равноценных пищевых продуктов, а также лечебно-профилактического питания; права работников пре</w:t>
            </w:r>
            <w:r w:rsidR="000A2806" w:rsidRPr="00B16D6F">
              <w:t>д</w:t>
            </w:r>
            <w:r w:rsidR="000A2806" w:rsidRPr="00B16D6F">
              <w:t>приятия на дополнительный отпуск и сокращенный рабочий день</w:t>
            </w:r>
            <w:r w:rsidRPr="00B16D6F">
              <w:t>.</w:t>
            </w:r>
            <w:r w:rsidR="00056499" w:rsidRPr="00B16D6F">
              <w:t xml:space="preserve"> </w:t>
            </w:r>
          </w:p>
          <w:p w:rsidR="000A2806" w:rsidRPr="00B16D6F" w:rsidRDefault="00BF5CD1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13.1</w:t>
            </w:r>
            <w:r w:rsidR="00E01101" w:rsidRPr="00B16D6F">
              <w:t>4</w:t>
            </w:r>
            <w:r w:rsidRPr="00B16D6F">
              <w:t xml:space="preserve">. </w:t>
            </w:r>
            <w:proofErr w:type="gramStart"/>
            <w:r w:rsidR="000A2806" w:rsidRPr="00B16D6F">
              <w:t>Выявить профессии по условиям труда на льготное пенсионное обеспечение соответствующим Спискам 1, 2 (на основании Постановления Совета Министров РСФСР №</w:t>
            </w:r>
            <w:r w:rsidR="0073493B" w:rsidRPr="00B16D6F">
              <w:t xml:space="preserve"> </w:t>
            </w:r>
            <w:r w:rsidR="000A2806" w:rsidRPr="00B16D6F">
              <w:t>517 от 02.10.</w:t>
            </w:r>
            <w:r w:rsidRPr="00B16D6F">
              <w:t>19</w:t>
            </w:r>
            <w:r w:rsidR="000A2806" w:rsidRPr="00B16D6F">
              <w:t>91г. «О пенсиях на льготных условиях по старости и за выслугу лет» и разъяснения «О порядке применения Списков №1 и 2 производств, работ, профессий, должностей и показ</w:t>
            </w:r>
            <w:r w:rsidR="000A2806" w:rsidRPr="00B16D6F">
              <w:t>а</w:t>
            </w:r>
            <w:r w:rsidR="000A2806" w:rsidRPr="00B16D6F">
              <w:t>телей, дающих право на льготное пенсионное обесп</w:t>
            </w:r>
            <w:r w:rsidR="000A2806" w:rsidRPr="00B16D6F">
              <w:t>е</w:t>
            </w:r>
            <w:r w:rsidR="000A2806" w:rsidRPr="00B16D6F">
              <w:t>чение», утв. Постановлением Министра РФ №74</w:t>
            </w:r>
            <w:proofErr w:type="gramEnd"/>
            <w:r w:rsidR="000A2806" w:rsidRPr="00B16D6F">
              <w:t xml:space="preserve"> от 23.06.</w:t>
            </w:r>
            <w:r w:rsidRPr="00B16D6F">
              <w:t>19</w:t>
            </w:r>
            <w:r w:rsidR="000A2806" w:rsidRPr="00B16D6F">
              <w:t>95 г.)</w:t>
            </w:r>
            <w:r w:rsidRPr="00B16D6F">
              <w:t>.</w:t>
            </w:r>
          </w:p>
          <w:p w:rsidR="000A2806" w:rsidRPr="00B16D6F" w:rsidRDefault="00BF5CD1" w:rsidP="00D27FF5">
            <w:pPr>
              <w:tabs>
                <w:tab w:val="left" w:pos="885"/>
              </w:tabs>
              <w:ind w:left="0" w:firstLine="284"/>
            </w:pPr>
            <w:r w:rsidRPr="00B16D6F">
              <w:t>13.1</w:t>
            </w:r>
            <w:r w:rsidR="00E01101" w:rsidRPr="00B16D6F">
              <w:t>5</w:t>
            </w:r>
            <w:r w:rsidRPr="00B16D6F">
              <w:t xml:space="preserve">. </w:t>
            </w:r>
            <w:r w:rsidR="000A2806" w:rsidRPr="00B16D6F">
              <w:t>Определить рекомендованный режим труда и отдыха работников с расчетом защиты временем</w:t>
            </w:r>
            <w:r w:rsidRPr="00B16D6F">
              <w:t>.</w:t>
            </w:r>
          </w:p>
          <w:p w:rsidR="00056499" w:rsidRPr="00B16D6F" w:rsidRDefault="00BF5CD1" w:rsidP="00D27FF5">
            <w:pPr>
              <w:shd w:val="clear" w:color="auto" w:fill="FFFFFF"/>
              <w:tabs>
                <w:tab w:val="left" w:pos="885"/>
              </w:tabs>
              <w:ind w:left="0" w:firstLine="284"/>
            </w:pPr>
            <w:r w:rsidRPr="00B16D6F">
              <w:t>13.1</w:t>
            </w:r>
            <w:r w:rsidR="00E01101" w:rsidRPr="00B16D6F">
              <w:t>6</w:t>
            </w:r>
            <w:r w:rsidRPr="00B16D6F">
              <w:t xml:space="preserve">. </w:t>
            </w:r>
            <w:r w:rsidR="000A2806" w:rsidRPr="00B16D6F">
              <w:t>Разработать мероприятия по улучшению условий и охраны труда работников, на рабочих м</w:t>
            </w:r>
            <w:r w:rsidR="000A2806" w:rsidRPr="00B16D6F">
              <w:t>е</w:t>
            </w:r>
            <w:r w:rsidR="000A2806" w:rsidRPr="00B16D6F">
              <w:t>стах которых проводилась специальная оценка усл</w:t>
            </w:r>
            <w:r w:rsidR="000A2806" w:rsidRPr="00B16D6F">
              <w:t>о</w:t>
            </w:r>
            <w:r w:rsidR="000A2806" w:rsidRPr="00B16D6F">
              <w:t>вий труда</w:t>
            </w:r>
            <w:r w:rsidRPr="00B16D6F">
              <w:t>.</w:t>
            </w:r>
            <w:r w:rsidR="00056499" w:rsidRPr="00B16D6F">
              <w:t xml:space="preserve"> Разработка рекомендаций по приведению условий труда в соответствие с государственными нормативными требованиями охраны труда, рекоме</w:t>
            </w:r>
            <w:r w:rsidR="00056499" w:rsidRPr="00B16D6F">
              <w:t>н</w:t>
            </w:r>
            <w:r w:rsidR="00056499" w:rsidRPr="00B16D6F">
              <w:t>даций по улучшению и оздоровлению условий труда на рабочих местах, на которых выявлены несоотве</w:t>
            </w:r>
            <w:r w:rsidR="00056499" w:rsidRPr="00B16D6F">
              <w:t>т</w:t>
            </w:r>
            <w:r w:rsidR="00056499" w:rsidRPr="00B16D6F">
              <w:t>ствия государственным нормативным требованиям охраны труда.</w:t>
            </w:r>
          </w:p>
          <w:p w:rsidR="005470AC" w:rsidRPr="00B16D6F" w:rsidRDefault="002B3BD8" w:rsidP="00D27FF5">
            <w:pPr>
              <w:tabs>
                <w:tab w:val="left" w:pos="885"/>
              </w:tabs>
              <w:ind w:left="0" w:firstLine="284"/>
            </w:pPr>
            <w:r w:rsidRPr="00B16D6F">
              <w:t>13.1</w:t>
            </w:r>
            <w:r w:rsidR="00E01101" w:rsidRPr="00B16D6F">
              <w:t>7</w:t>
            </w:r>
            <w:r w:rsidR="00BF5CD1" w:rsidRPr="00B16D6F">
              <w:t xml:space="preserve">. </w:t>
            </w:r>
            <w:r w:rsidR="000A2806" w:rsidRPr="00B16D6F">
              <w:t>Оформить результаты проведения специал</w:t>
            </w:r>
            <w:r w:rsidR="000A2806" w:rsidRPr="00B16D6F">
              <w:t>ь</w:t>
            </w:r>
            <w:r w:rsidR="000A2806" w:rsidRPr="00B16D6F">
              <w:t xml:space="preserve">ной оценки условий труда в соответствии </w:t>
            </w:r>
            <w:r w:rsidR="00396B45" w:rsidRPr="00B16D6F">
              <w:t xml:space="preserve">с </w:t>
            </w:r>
            <w:r w:rsidR="005470AC" w:rsidRPr="00B16D6F">
              <w:t>требован</w:t>
            </w:r>
            <w:r w:rsidR="005470AC" w:rsidRPr="00B16D6F">
              <w:t>и</w:t>
            </w:r>
            <w:r w:rsidR="005470AC" w:rsidRPr="00B16D6F">
              <w:t xml:space="preserve">ями </w:t>
            </w:r>
            <w:r w:rsidR="000A2806" w:rsidRPr="00B16D6F">
              <w:t>ст.</w:t>
            </w:r>
            <w:r w:rsidR="0008242F" w:rsidRPr="00B16D6F">
              <w:t xml:space="preserve"> </w:t>
            </w:r>
            <w:r w:rsidR="000A2806" w:rsidRPr="00B16D6F">
              <w:t xml:space="preserve">15 Федерального закона </w:t>
            </w:r>
            <w:r w:rsidR="00396B45" w:rsidRPr="00B16D6F">
              <w:t xml:space="preserve">РФ </w:t>
            </w:r>
            <w:r w:rsidR="000A2806" w:rsidRPr="00B16D6F">
              <w:t>от 28.12.2013г. № 426-ФЗ</w:t>
            </w:r>
            <w:r w:rsidR="005470AC" w:rsidRPr="00B16D6F">
              <w:t xml:space="preserve"> и в виде отчёта в соответствии с приложением № 3 «Методики проведения специальной оценки усл</w:t>
            </w:r>
            <w:r w:rsidR="005470AC" w:rsidRPr="00B16D6F">
              <w:t>о</w:t>
            </w:r>
            <w:r w:rsidR="005470AC" w:rsidRPr="00B16D6F">
              <w:t>вий труда» (приказ Министерства труда и социальной защиты РФ от 24.01.2014</w:t>
            </w:r>
            <w:r w:rsidR="001B2C82" w:rsidRPr="00B16D6F">
              <w:t>г.</w:t>
            </w:r>
            <w:r w:rsidR="005470AC" w:rsidRPr="00B16D6F">
              <w:t xml:space="preserve"> № 33н).</w:t>
            </w:r>
          </w:p>
          <w:p w:rsidR="00531E77" w:rsidRPr="00B16D6F" w:rsidRDefault="00CC5DA0" w:rsidP="00D27FF5">
            <w:pPr>
              <w:tabs>
                <w:tab w:val="left" w:pos="885"/>
              </w:tabs>
              <w:ind w:left="0" w:firstLine="284"/>
            </w:pPr>
            <w:r w:rsidRPr="00B16D6F">
              <w:t>О</w:t>
            </w:r>
            <w:r w:rsidR="00531E77" w:rsidRPr="00B16D6F">
              <w:t xml:space="preserve">тчет о </w:t>
            </w:r>
            <w:r w:rsidRPr="00B16D6F">
              <w:t>проведения специальной оценки условий труда</w:t>
            </w:r>
            <w:r w:rsidR="00531E77" w:rsidRPr="00B16D6F">
              <w:t xml:space="preserve">, </w:t>
            </w:r>
            <w:r w:rsidRPr="00B16D6F">
              <w:t>должен включать</w:t>
            </w:r>
            <w:r w:rsidR="00531E77" w:rsidRPr="00B16D6F">
              <w:t>:</w:t>
            </w:r>
          </w:p>
          <w:p w:rsidR="00531E77" w:rsidRPr="00B16D6F" w:rsidRDefault="008030C6" w:rsidP="00D27FF5">
            <w:pPr>
              <w:pStyle w:val="aa"/>
              <w:shd w:val="clear" w:color="auto" w:fill="FFFFFF"/>
              <w:tabs>
                <w:tab w:val="left" w:pos="317"/>
                <w:tab w:val="left" w:pos="885"/>
              </w:tabs>
              <w:ind w:left="0" w:firstLine="284"/>
            </w:pPr>
            <w:r w:rsidRPr="00B16D6F">
              <w:t>1). С</w:t>
            </w:r>
            <w:r w:rsidR="00531E77" w:rsidRPr="00B16D6F">
              <w:t>ведения об организации, проводящей СОУТ, с приложением копий документов, подтверждающих право проведения измерений и оценок (аттестат аккр</w:t>
            </w:r>
            <w:r w:rsidR="00531E77" w:rsidRPr="00B16D6F">
              <w:t>е</w:t>
            </w:r>
            <w:r w:rsidR="00531E77" w:rsidRPr="00B16D6F">
              <w:t>дитации с приложением, устанавливающим область аккредитации испытательной лаборатории, копии ув</w:t>
            </w:r>
            <w:r w:rsidR="00531E77" w:rsidRPr="00B16D6F">
              <w:t>е</w:t>
            </w:r>
            <w:r w:rsidR="00531E77" w:rsidRPr="00B16D6F">
              <w:t>домления о включении в реестр аккредитованных о</w:t>
            </w:r>
            <w:r w:rsidR="00531E77" w:rsidRPr="00B16D6F">
              <w:t>р</w:t>
            </w:r>
            <w:r w:rsidR="00531E77" w:rsidRPr="00B16D6F">
              <w:t>ганизаций, оказывающих услуги по оценке).</w:t>
            </w:r>
          </w:p>
          <w:p w:rsidR="00531E77" w:rsidRPr="00B16D6F" w:rsidRDefault="008030C6" w:rsidP="00D27FF5">
            <w:pPr>
              <w:pStyle w:val="aa"/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lastRenderedPageBreak/>
              <w:t>2). П</w:t>
            </w:r>
            <w:r w:rsidR="00531E77" w:rsidRPr="00B16D6F">
              <w:t xml:space="preserve">еречень рабочих мест, на которых проводилась </w:t>
            </w:r>
            <w:r w:rsidR="00396B45" w:rsidRPr="00B16D6F">
              <w:t>специальная оценка условий труда</w:t>
            </w:r>
            <w:r w:rsidR="00531E77" w:rsidRPr="00B16D6F">
              <w:t>, с указанием вре</w:t>
            </w:r>
            <w:r w:rsidR="00531E77" w:rsidRPr="00B16D6F">
              <w:t>д</w:t>
            </w:r>
            <w:r w:rsidR="00531E77" w:rsidRPr="00B16D6F">
              <w:t>ных и (или) опасных производственных факторов, к</w:t>
            </w:r>
            <w:r w:rsidR="00531E77" w:rsidRPr="00B16D6F">
              <w:t>о</w:t>
            </w:r>
            <w:r w:rsidR="00531E77" w:rsidRPr="00B16D6F">
              <w:t>торые идентифицированы на данных рабочих местах</w:t>
            </w:r>
            <w:r w:rsidRPr="00B16D6F">
              <w:t>.</w:t>
            </w:r>
          </w:p>
          <w:p w:rsidR="00531E77" w:rsidRPr="00B16D6F" w:rsidRDefault="008030C6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3). З</w:t>
            </w:r>
            <w:r w:rsidR="00531E77" w:rsidRPr="00B16D6F">
              <w:t>аключение эксперта организации, проводящей специальную оценку условий труда,</w:t>
            </w:r>
            <w:r w:rsidR="00531E77" w:rsidRPr="00B16D6F">
              <w:rPr>
                <w:lang w:eastAsia="en-US"/>
              </w:rPr>
              <w:t xml:space="preserve"> об отсутствии на рабочем месте вредных и (или) опасных факторов, в соответствии с требованиями п.п.7</w:t>
            </w:r>
            <w:r w:rsidR="001B2C82" w:rsidRPr="00B16D6F">
              <w:rPr>
                <w:lang w:eastAsia="en-US"/>
              </w:rPr>
              <w:t>.</w:t>
            </w:r>
            <w:r w:rsidR="00531E77" w:rsidRPr="00B16D6F">
              <w:rPr>
                <w:lang w:eastAsia="en-US"/>
              </w:rPr>
              <w:t xml:space="preserve"> 8</w:t>
            </w:r>
            <w:r w:rsidR="001B2C82" w:rsidRPr="00B16D6F">
              <w:rPr>
                <w:lang w:eastAsia="en-US"/>
              </w:rPr>
              <w:t>.</w:t>
            </w:r>
            <w:r w:rsidR="00531E77" w:rsidRPr="00B16D6F">
              <w:rPr>
                <w:lang w:eastAsia="en-US"/>
              </w:rPr>
              <w:t xml:space="preserve"> </w:t>
            </w:r>
            <w:r w:rsidR="00531E77" w:rsidRPr="00B16D6F">
              <w:t>Приказа Мин</w:t>
            </w:r>
            <w:r w:rsidR="00531E77" w:rsidRPr="00B16D6F">
              <w:t>и</w:t>
            </w:r>
            <w:r w:rsidR="00531E77" w:rsidRPr="00B16D6F">
              <w:t>стерства труда и социальной защиты РФ от 24.01.2014</w:t>
            </w:r>
            <w:r w:rsidR="001B2C82" w:rsidRPr="00B16D6F">
              <w:t>г.</w:t>
            </w:r>
            <w:r w:rsidR="00531E77" w:rsidRPr="00B16D6F">
              <w:t xml:space="preserve"> № 33н</w:t>
            </w:r>
            <w:r w:rsidR="0027404B" w:rsidRPr="00B16D6F">
              <w:t>.</w:t>
            </w:r>
          </w:p>
          <w:p w:rsidR="00531E77" w:rsidRPr="00B16D6F" w:rsidRDefault="0027404B" w:rsidP="00D27FF5">
            <w:pPr>
              <w:pStyle w:val="aa"/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4). К</w:t>
            </w:r>
            <w:r w:rsidR="00531E77" w:rsidRPr="00B16D6F">
              <w:t>арты специальной оценки условий труда, с</w:t>
            </w:r>
            <w:r w:rsidR="00531E77" w:rsidRPr="00B16D6F">
              <w:t>о</w:t>
            </w:r>
            <w:r w:rsidR="00531E77" w:rsidRPr="00B16D6F">
              <w:t>держащие сведения об установленном классе (по</w:t>
            </w:r>
            <w:r w:rsidR="00531E77" w:rsidRPr="00B16D6F">
              <w:t>д</w:t>
            </w:r>
            <w:r w:rsidR="00531E77" w:rsidRPr="00B16D6F">
              <w:t>классе) условий труда на конкретных рабочих местах</w:t>
            </w:r>
            <w:r w:rsidRPr="00B16D6F">
              <w:t>.</w:t>
            </w:r>
          </w:p>
          <w:p w:rsidR="00531E77" w:rsidRPr="00B16D6F" w:rsidRDefault="0027404B" w:rsidP="00D27FF5">
            <w:pPr>
              <w:pStyle w:val="aa"/>
              <w:tabs>
                <w:tab w:val="left" w:pos="317"/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5). П</w:t>
            </w:r>
            <w:r w:rsidR="00531E77" w:rsidRPr="00B16D6F">
              <w:t>ротоколы проведения исследований (испыт</w:t>
            </w:r>
            <w:r w:rsidR="00531E77" w:rsidRPr="00B16D6F">
              <w:t>а</w:t>
            </w:r>
            <w:r w:rsidR="00531E77" w:rsidRPr="00B16D6F">
              <w:t>ний) и измерений идентифицированных вредных и (или) опасных производственных факторов</w:t>
            </w:r>
            <w:r w:rsidRPr="00B16D6F">
              <w:t>.</w:t>
            </w:r>
          </w:p>
          <w:p w:rsidR="00531E77" w:rsidRPr="00B16D6F" w:rsidRDefault="0027404B" w:rsidP="00D27FF5">
            <w:pPr>
              <w:pStyle w:val="aa"/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</w:pPr>
            <w:r w:rsidRPr="00B16D6F">
              <w:t xml:space="preserve">6). </w:t>
            </w:r>
            <w:r w:rsidR="002B737E" w:rsidRPr="00B16D6F">
              <w:t>П</w:t>
            </w:r>
            <w:r w:rsidR="00531E77" w:rsidRPr="00B16D6F">
              <w:t>ротокол комиссии, содержащий решение о н</w:t>
            </w:r>
            <w:r w:rsidR="00531E77" w:rsidRPr="00B16D6F">
              <w:t>е</w:t>
            </w:r>
            <w:r w:rsidR="00531E77" w:rsidRPr="00B16D6F">
              <w:t xml:space="preserve">возможности проведения исследований (испытаний) и измерений по основанию, указанному в </w:t>
            </w:r>
            <w:hyperlink w:anchor="Par153" w:history="1">
              <w:r w:rsidR="00531E77" w:rsidRPr="00B16D6F">
                <w:t>ч</w:t>
              </w:r>
              <w:r w:rsidR="002B737E" w:rsidRPr="00B16D6F">
                <w:t>.</w:t>
              </w:r>
              <w:r w:rsidR="00531E77" w:rsidRPr="00B16D6F">
                <w:t xml:space="preserve"> 9 ст</w:t>
              </w:r>
              <w:r w:rsidR="002B737E" w:rsidRPr="00B16D6F">
                <w:t>.</w:t>
              </w:r>
              <w:r w:rsidR="00531E77" w:rsidRPr="00B16D6F">
                <w:t xml:space="preserve"> 12</w:t>
              </w:r>
            </w:hyperlink>
            <w:r w:rsidR="00531E77" w:rsidRPr="00B16D6F">
              <w:t xml:space="preserve"> Ф</w:t>
            </w:r>
            <w:r w:rsidR="00531E77" w:rsidRPr="00B16D6F">
              <w:t>е</w:t>
            </w:r>
            <w:r w:rsidR="00531E77" w:rsidRPr="00B16D6F">
              <w:t>дерального закона РФ от 28.12.2013</w:t>
            </w:r>
            <w:r w:rsidR="001B2C82" w:rsidRPr="00B16D6F">
              <w:t>г.</w:t>
            </w:r>
            <w:r w:rsidR="00531E77" w:rsidRPr="00B16D6F">
              <w:t xml:space="preserve"> № 426-ФЗ «О специальной оценке условий труда» (при наличии т</w:t>
            </w:r>
            <w:r w:rsidR="00531E77" w:rsidRPr="00B16D6F">
              <w:t>а</w:t>
            </w:r>
            <w:r w:rsidR="00531E77" w:rsidRPr="00B16D6F">
              <w:t>кого решения)</w:t>
            </w:r>
            <w:r w:rsidR="0011254B" w:rsidRPr="00B16D6F">
              <w:t>.</w:t>
            </w:r>
          </w:p>
          <w:p w:rsidR="00531E77" w:rsidRPr="00B16D6F" w:rsidRDefault="001B2C82" w:rsidP="00D27FF5">
            <w:pPr>
              <w:pStyle w:val="a9"/>
              <w:tabs>
                <w:tab w:val="left" w:pos="601"/>
                <w:tab w:val="left" w:pos="885"/>
              </w:tabs>
              <w:ind w:left="0" w:firstLine="284"/>
            </w:pPr>
            <w:r w:rsidRPr="00B16D6F">
              <w:t>7</w:t>
            </w:r>
            <w:r w:rsidR="0011254B" w:rsidRPr="00B16D6F">
              <w:t>). С</w:t>
            </w:r>
            <w:r w:rsidR="00531E77" w:rsidRPr="00B16D6F">
              <w:t xml:space="preserve">водную ведомость </w:t>
            </w:r>
            <w:proofErr w:type="gramStart"/>
            <w:r w:rsidR="00531E77" w:rsidRPr="00B16D6F">
              <w:t xml:space="preserve">результатов проведения </w:t>
            </w:r>
            <w:r w:rsidR="00396B45" w:rsidRPr="00B16D6F">
              <w:t>специальной оценки условий труда</w:t>
            </w:r>
            <w:proofErr w:type="gramEnd"/>
            <w:r w:rsidR="0011254B" w:rsidRPr="00B16D6F">
              <w:t>.</w:t>
            </w:r>
          </w:p>
          <w:p w:rsidR="00531E77" w:rsidRPr="00B16D6F" w:rsidRDefault="001B2C82" w:rsidP="00D27FF5">
            <w:pPr>
              <w:pStyle w:val="aa"/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</w:pPr>
            <w:r w:rsidRPr="00B16D6F">
              <w:t>8</w:t>
            </w:r>
            <w:r w:rsidR="0011254B" w:rsidRPr="00B16D6F">
              <w:t>). П</w:t>
            </w:r>
            <w:r w:rsidR="00531E77" w:rsidRPr="00B16D6F">
              <w:t>роект Перечня рекомендуемых мероприятий по улучшению условий труда</w:t>
            </w:r>
            <w:r w:rsidR="0011254B" w:rsidRPr="00B16D6F">
              <w:t>.</w:t>
            </w:r>
            <w:r w:rsidR="00531E77" w:rsidRPr="00B16D6F">
              <w:t xml:space="preserve"> </w:t>
            </w:r>
          </w:p>
          <w:p w:rsidR="00531E77" w:rsidRPr="00B16D6F" w:rsidRDefault="001B2C82" w:rsidP="00D27FF5">
            <w:pPr>
              <w:pStyle w:val="aa"/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</w:pPr>
            <w:r w:rsidRPr="00B16D6F">
              <w:t>9</w:t>
            </w:r>
            <w:r w:rsidR="0011254B" w:rsidRPr="00B16D6F">
              <w:t>). С</w:t>
            </w:r>
            <w:r w:rsidR="00531E77" w:rsidRPr="00B16D6F">
              <w:t>ведения о гарантиях и компенсациях, которые необходимо устанавливать работникам в связи с пр</w:t>
            </w:r>
            <w:r w:rsidR="00531E77" w:rsidRPr="00B16D6F">
              <w:t>о</w:t>
            </w:r>
            <w:r w:rsidR="00531E77" w:rsidRPr="00B16D6F">
              <w:t xml:space="preserve">веденной </w:t>
            </w:r>
            <w:r w:rsidR="0011254B" w:rsidRPr="00B16D6F">
              <w:t>специальной оценкой условий труда.</w:t>
            </w:r>
          </w:p>
          <w:p w:rsidR="00531E77" w:rsidRPr="00B16D6F" w:rsidRDefault="00C93128" w:rsidP="00D27FF5">
            <w:pPr>
              <w:tabs>
                <w:tab w:val="left" w:pos="885"/>
              </w:tabs>
              <w:ind w:left="0" w:firstLine="284"/>
            </w:pPr>
            <w:r w:rsidRPr="00B16D6F">
              <w:t>1</w:t>
            </w:r>
            <w:r w:rsidR="001B2C82" w:rsidRPr="00B16D6F">
              <w:t>0</w:t>
            </w:r>
            <w:r w:rsidR="0011254B" w:rsidRPr="00B16D6F">
              <w:t>). Р</w:t>
            </w:r>
            <w:r w:rsidR="00531E77" w:rsidRPr="00B16D6F">
              <w:t>екомендации по подбору работников на осн</w:t>
            </w:r>
            <w:r w:rsidR="00531E77" w:rsidRPr="00B16D6F">
              <w:t>о</w:t>
            </w:r>
            <w:r w:rsidR="00531E77" w:rsidRPr="00B16D6F">
              <w:t>вании требований нормативных правовых актов, з</w:t>
            </w:r>
            <w:r w:rsidR="00531E77" w:rsidRPr="00B16D6F">
              <w:t>а</w:t>
            </w:r>
            <w:r w:rsidR="00531E77" w:rsidRPr="00B16D6F">
              <w:t>прещающих труд женщин и лиц моложе 18 лет во вредных и (или) опасных условиях труда</w:t>
            </w:r>
            <w:r w:rsidR="0011254B" w:rsidRPr="00B16D6F">
              <w:t>.</w:t>
            </w:r>
          </w:p>
          <w:p w:rsidR="00531E77" w:rsidRPr="00B16D6F" w:rsidRDefault="00C93128" w:rsidP="00D27FF5">
            <w:pPr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</w:pPr>
            <w:r w:rsidRPr="00B16D6F">
              <w:t>1</w:t>
            </w:r>
            <w:r w:rsidR="001B2C82" w:rsidRPr="00B16D6F">
              <w:t>1</w:t>
            </w:r>
            <w:r w:rsidR="0011254B" w:rsidRPr="00B16D6F">
              <w:t>). Р</w:t>
            </w:r>
            <w:r w:rsidR="00531E77" w:rsidRPr="00B16D6F">
              <w:t xml:space="preserve">екомендации по приведению наименований профессий и должностей работников в соответствие с </w:t>
            </w:r>
            <w:r w:rsidR="0011254B" w:rsidRPr="00B16D6F">
              <w:t>ЕТКС (при необходимости).</w:t>
            </w:r>
          </w:p>
          <w:p w:rsidR="00531E77" w:rsidRPr="00B16D6F" w:rsidRDefault="00C93128" w:rsidP="00D27FF5">
            <w:pPr>
              <w:tabs>
                <w:tab w:val="left" w:pos="885"/>
              </w:tabs>
              <w:ind w:left="0" w:firstLine="284"/>
            </w:pPr>
            <w:r w:rsidRPr="00B16D6F">
              <w:t>1</w:t>
            </w:r>
            <w:r w:rsidR="001B2C82" w:rsidRPr="00B16D6F">
              <w:t>2</w:t>
            </w:r>
            <w:r w:rsidR="0011254B" w:rsidRPr="00B16D6F">
              <w:t>). П</w:t>
            </w:r>
            <w:r w:rsidR="00531E77" w:rsidRPr="00B16D6F">
              <w:t>редложения по декларированию соответствия условий труда государственным нормативным треб</w:t>
            </w:r>
            <w:r w:rsidR="00531E77" w:rsidRPr="00B16D6F">
              <w:t>о</w:t>
            </w:r>
            <w:r w:rsidR="00531E77" w:rsidRPr="00B16D6F">
              <w:t>ваниям условий труда.</w:t>
            </w:r>
          </w:p>
          <w:p w:rsidR="000A2806" w:rsidRPr="00B16D6F" w:rsidRDefault="005470AC" w:rsidP="00D27FF5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13.1</w:t>
            </w:r>
            <w:r w:rsidR="00E01101" w:rsidRPr="00B16D6F">
              <w:t>8</w:t>
            </w:r>
            <w:r w:rsidRPr="00B16D6F">
              <w:t xml:space="preserve">. </w:t>
            </w:r>
            <w:r w:rsidR="000A2806" w:rsidRPr="00B16D6F">
              <w:rPr>
                <w:b/>
              </w:rPr>
              <w:t>Исполнитель</w:t>
            </w:r>
            <w:r w:rsidR="000A2806" w:rsidRPr="00B16D6F">
              <w:t xml:space="preserve"> </w:t>
            </w:r>
            <w:r w:rsidR="009D2BFE" w:rsidRPr="00B16D6F">
              <w:t>готовит материалы и</w:t>
            </w:r>
            <w:r w:rsidR="009D2BFE" w:rsidRPr="00B16D6F">
              <w:rPr>
                <w:b/>
                <w:sz w:val="26"/>
                <w:szCs w:val="26"/>
              </w:rPr>
              <w:t xml:space="preserve"> </w:t>
            </w:r>
            <w:r w:rsidR="000A2806" w:rsidRPr="00B16D6F">
              <w:t>должен принимать участие в заседаниях комиссии по провед</w:t>
            </w:r>
            <w:r w:rsidR="000A2806" w:rsidRPr="00B16D6F">
              <w:t>е</w:t>
            </w:r>
            <w:r w:rsidR="000A2806" w:rsidRPr="00B16D6F">
              <w:t xml:space="preserve">нию </w:t>
            </w:r>
            <w:r w:rsidRPr="00B16D6F">
              <w:t>специальной оценки условий труда</w:t>
            </w:r>
            <w:r w:rsidR="000A2806" w:rsidRPr="00B16D6F">
              <w:t xml:space="preserve"> для соглас</w:t>
            </w:r>
            <w:r w:rsidR="000A2806" w:rsidRPr="00B16D6F">
              <w:t>о</w:t>
            </w:r>
            <w:r w:rsidR="000A2806" w:rsidRPr="00B16D6F">
              <w:t>вания:</w:t>
            </w:r>
          </w:p>
          <w:p w:rsidR="002124BD" w:rsidRPr="00B16D6F" w:rsidRDefault="000A2806" w:rsidP="00D27FF5">
            <w:pPr>
              <w:pStyle w:val="aa"/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</w:pPr>
            <w:r w:rsidRPr="00B16D6F">
              <w:t>- перечня рабочих мест, подлежащих специальной оценке условий труда с указанием аналогичных раб</w:t>
            </w:r>
            <w:r w:rsidRPr="00B16D6F">
              <w:t>о</w:t>
            </w:r>
            <w:r w:rsidRPr="00B16D6F">
              <w:t xml:space="preserve">чих мест, </w:t>
            </w:r>
          </w:p>
          <w:p w:rsidR="000A2806" w:rsidRPr="00B16D6F" w:rsidRDefault="00421996" w:rsidP="00D27FF5">
            <w:pPr>
              <w:pStyle w:val="aa"/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</w:pPr>
            <w:r w:rsidRPr="00B16D6F">
              <w:t xml:space="preserve">- </w:t>
            </w:r>
            <w:r w:rsidR="00D27FF5" w:rsidRPr="00B16D6F">
              <w:t xml:space="preserve"> </w:t>
            </w:r>
            <w:r w:rsidR="000A2806" w:rsidRPr="00B16D6F">
              <w:t>перечня рабочих мест подлежащих деклариров</w:t>
            </w:r>
            <w:r w:rsidR="000A2806" w:rsidRPr="00B16D6F">
              <w:t>а</w:t>
            </w:r>
            <w:r w:rsidR="000A2806" w:rsidRPr="00B16D6F">
              <w:t>нию;</w:t>
            </w:r>
          </w:p>
          <w:p w:rsidR="000A2806" w:rsidRPr="00B16D6F" w:rsidRDefault="000A2806" w:rsidP="00D27FF5">
            <w:pPr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</w:pPr>
            <w:r w:rsidRPr="00B16D6F">
              <w:t xml:space="preserve">- </w:t>
            </w:r>
            <w:r w:rsidR="00D27FF5" w:rsidRPr="00B16D6F">
              <w:t xml:space="preserve"> </w:t>
            </w:r>
            <w:r w:rsidRPr="00B16D6F">
              <w:t xml:space="preserve">результатов проведенной комплексной оценки </w:t>
            </w:r>
            <w:r w:rsidRPr="00B16D6F">
              <w:lastRenderedPageBreak/>
              <w:t>условий труда;</w:t>
            </w:r>
          </w:p>
          <w:p w:rsidR="000A2806" w:rsidRPr="00B16D6F" w:rsidRDefault="000A2806" w:rsidP="00D27FF5">
            <w:pPr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</w:pPr>
            <w:r w:rsidRPr="00B16D6F">
              <w:t xml:space="preserve">- </w:t>
            </w:r>
            <w:r w:rsidR="00D27FF5" w:rsidRPr="00B16D6F">
              <w:t xml:space="preserve"> </w:t>
            </w:r>
            <w:r w:rsidRPr="00B16D6F">
              <w:t>гарантий и компенсаций работникам, занятым на работах с вредными и (или) опасными условиями тр</w:t>
            </w:r>
            <w:r w:rsidRPr="00B16D6F">
              <w:t>у</w:t>
            </w:r>
            <w:r w:rsidRPr="00B16D6F">
              <w:t>да (при необходимости), права на досрочное назнач</w:t>
            </w:r>
            <w:r w:rsidRPr="00B16D6F">
              <w:t>е</w:t>
            </w:r>
            <w:r w:rsidRPr="00B16D6F">
              <w:t>ние трудовой пенсии</w:t>
            </w:r>
            <w:r w:rsidR="009D2BFE" w:rsidRPr="00B16D6F">
              <w:t>.</w:t>
            </w:r>
          </w:p>
          <w:p w:rsidR="00421996" w:rsidRPr="00B16D6F" w:rsidRDefault="00CB71E6" w:rsidP="00D27FF5">
            <w:pPr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</w:pPr>
            <w:r w:rsidRPr="00B16D6F">
              <w:t>13.19</w:t>
            </w:r>
            <w:r w:rsidR="005470AC" w:rsidRPr="00B16D6F">
              <w:t xml:space="preserve">. </w:t>
            </w:r>
            <w:r w:rsidR="000A2806" w:rsidRPr="00B16D6F">
              <w:t>Подготов</w:t>
            </w:r>
            <w:r w:rsidR="005470AC" w:rsidRPr="00B16D6F">
              <w:t>ить</w:t>
            </w:r>
            <w:r w:rsidR="00421996" w:rsidRPr="00B16D6F">
              <w:t xml:space="preserve"> сведени</w:t>
            </w:r>
            <w:r w:rsidR="00F94B43" w:rsidRPr="00B16D6F">
              <w:t>я</w:t>
            </w:r>
            <w:r w:rsidR="00421996" w:rsidRPr="00B16D6F">
              <w:t xml:space="preserve"> о результатах провед</w:t>
            </w:r>
            <w:r w:rsidR="00421996" w:rsidRPr="00B16D6F">
              <w:t>е</w:t>
            </w:r>
            <w:r w:rsidR="00421996" w:rsidRPr="00B16D6F">
              <w:t>ния СОУТ в порядке, предусмотренном Приказом Минтруд</w:t>
            </w:r>
            <w:r w:rsidR="00F94B43" w:rsidRPr="00B16D6F">
              <w:t>а</w:t>
            </w:r>
            <w:r w:rsidR="00421996" w:rsidRPr="00B16D6F">
              <w:t xml:space="preserve"> РФ от 3.07.2014 № 436н. </w:t>
            </w:r>
            <w:r w:rsidR="00F94B43" w:rsidRPr="00B16D6F">
              <w:t>«</w:t>
            </w:r>
            <w:r w:rsidR="00421996" w:rsidRPr="00B16D6F">
              <w:t>Об утверждении Порядка передачи сведений о результатах проведения с</w:t>
            </w:r>
            <w:r w:rsidR="00F94B43" w:rsidRPr="00B16D6F">
              <w:t>пециальной оценки условий труда»</w:t>
            </w:r>
            <w:r w:rsidR="00421996" w:rsidRPr="00B16D6F">
              <w:t xml:space="preserve">. </w:t>
            </w:r>
          </w:p>
          <w:p w:rsidR="00E70141" w:rsidRPr="00B16D6F" w:rsidRDefault="00F94B43" w:rsidP="00D27FF5">
            <w:pPr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  <w:rPr>
                <w:b/>
                <w:bCs/>
                <w:sz w:val="26"/>
                <w:szCs w:val="26"/>
              </w:rPr>
            </w:pPr>
            <w:r w:rsidRPr="00B16D6F">
              <w:t xml:space="preserve">13.20. </w:t>
            </w:r>
            <w:r w:rsidR="00421996" w:rsidRPr="00B16D6F">
              <w:t>П</w:t>
            </w:r>
            <w:r w:rsidR="000A2806" w:rsidRPr="00B16D6F">
              <w:t>ереда</w:t>
            </w:r>
            <w:r w:rsidR="005470AC" w:rsidRPr="00B16D6F">
              <w:t>ть</w:t>
            </w:r>
            <w:r w:rsidR="000A2806" w:rsidRPr="00B16D6F">
              <w:t xml:space="preserve"> результат</w:t>
            </w:r>
            <w:r w:rsidR="005470AC" w:rsidRPr="00B16D6F">
              <w:t>ы</w:t>
            </w:r>
            <w:r w:rsidR="000A2806" w:rsidRPr="00B16D6F">
              <w:t xml:space="preserve"> проведения </w:t>
            </w:r>
            <w:r w:rsidR="005470AC" w:rsidRPr="00B16D6F">
              <w:t>специал</w:t>
            </w:r>
            <w:r w:rsidR="005470AC" w:rsidRPr="00B16D6F">
              <w:t>ь</w:t>
            </w:r>
            <w:r w:rsidR="005470AC" w:rsidRPr="00B16D6F">
              <w:t>ной оценки условий труда</w:t>
            </w:r>
            <w:r w:rsidR="000A2806" w:rsidRPr="00B16D6F">
              <w:t xml:space="preserve"> в Федеральную госуда</w:t>
            </w:r>
            <w:r w:rsidR="000A2806" w:rsidRPr="00B16D6F">
              <w:t>р</w:t>
            </w:r>
            <w:r w:rsidR="000A2806" w:rsidRPr="00B16D6F">
              <w:t>ственную информационную систему учета результатов проведения СОУТ, предусмотренных ч.</w:t>
            </w:r>
            <w:r w:rsidR="0008242F" w:rsidRPr="00B16D6F">
              <w:t xml:space="preserve"> </w:t>
            </w:r>
            <w:r w:rsidR="000A2806" w:rsidRPr="00B16D6F">
              <w:t>2 ст.</w:t>
            </w:r>
            <w:r w:rsidR="0008242F" w:rsidRPr="00B16D6F">
              <w:t xml:space="preserve"> </w:t>
            </w:r>
            <w:r w:rsidR="004F431E" w:rsidRPr="00B16D6F">
              <w:t xml:space="preserve">18 </w:t>
            </w:r>
            <w:r w:rsidR="000A2806" w:rsidRPr="00B16D6F">
              <w:t>Фед</w:t>
            </w:r>
            <w:r w:rsidR="000A2806" w:rsidRPr="00B16D6F">
              <w:t>е</w:t>
            </w:r>
            <w:r w:rsidR="000A2806" w:rsidRPr="00B16D6F">
              <w:t>рального закона РФ от 28.12.2013</w:t>
            </w:r>
            <w:r w:rsidR="001B2C82" w:rsidRPr="00B16D6F">
              <w:t>г.</w:t>
            </w:r>
            <w:r w:rsidR="000A2806" w:rsidRPr="00B16D6F">
              <w:t xml:space="preserve"> № 426-ФЗ «О сп</w:t>
            </w:r>
            <w:r w:rsidR="000A2806" w:rsidRPr="00B16D6F">
              <w:t>е</w:t>
            </w:r>
            <w:r w:rsidR="000A2806" w:rsidRPr="00B16D6F">
              <w:t>циальной оценке условий труда».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lastRenderedPageBreak/>
              <w:t>14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A71936" w:rsidRPr="00B16D6F" w:rsidRDefault="00A71936" w:rsidP="00A71936">
            <w:pPr>
              <w:shd w:val="clear" w:color="auto" w:fill="FFFFFF"/>
              <w:ind w:left="14" w:firstLine="20"/>
            </w:pPr>
            <w:r w:rsidRPr="00B16D6F">
              <w:t>Порядок приемки работ</w:t>
            </w:r>
          </w:p>
          <w:p w:rsidR="00E70141" w:rsidRPr="00B16D6F" w:rsidRDefault="00E70141" w:rsidP="00A71936">
            <w:pPr>
              <w:ind w:left="34" w:right="18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8" w:type="dxa"/>
          </w:tcPr>
          <w:p w:rsidR="00A71936" w:rsidRPr="00B16D6F" w:rsidRDefault="00A71936" w:rsidP="00D27FF5">
            <w:pPr>
              <w:ind w:left="0" w:firstLine="284"/>
            </w:pPr>
            <w:r w:rsidRPr="00B16D6F">
              <w:t xml:space="preserve">14.1. Работа должна быть представлена </w:t>
            </w:r>
            <w:r w:rsidRPr="00B16D6F">
              <w:rPr>
                <w:b/>
              </w:rPr>
              <w:t>Заказчику</w:t>
            </w:r>
            <w:r w:rsidRPr="00B16D6F">
              <w:t xml:space="preserve"> Пакетом технической документации проведения сп</w:t>
            </w:r>
            <w:r w:rsidRPr="00B16D6F">
              <w:t>е</w:t>
            </w:r>
            <w:r w:rsidRPr="00B16D6F">
              <w:t>циальной оценки условий труда с сопроводительным письмом, согласно ст.</w:t>
            </w:r>
            <w:r w:rsidR="0008242F" w:rsidRPr="00B16D6F">
              <w:t xml:space="preserve"> </w:t>
            </w:r>
            <w:r w:rsidRPr="00B16D6F">
              <w:t>15 Федерального закона от 28.12.2013 г. № 426-ФЗ «О специальной оценке усл</w:t>
            </w:r>
            <w:r w:rsidRPr="00B16D6F">
              <w:t>о</w:t>
            </w:r>
            <w:r w:rsidRPr="00B16D6F">
              <w:t>вий труда»;</w:t>
            </w:r>
          </w:p>
          <w:p w:rsidR="00A71936" w:rsidRPr="00B16D6F" w:rsidRDefault="00A71936" w:rsidP="00D27FF5">
            <w:pPr>
              <w:tabs>
                <w:tab w:val="left" w:pos="1276"/>
              </w:tabs>
              <w:ind w:left="0" w:firstLine="284"/>
            </w:pPr>
            <w:r w:rsidRPr="00B16D6F">
              <w:t>14.2. Весь пакет документов должен быть предста</w:t>
            </w:r>
            <w:r w:rsidRPr="00B16D6F">
              <w:t>в</w:t>
            </w:r>
            <w:r w:rsidRPr="00B16D6F">
              <w:t xml:space="preserve">лен на бумажном и электроном носителе. </w:t>
            </w:r>
            <w:r w:rsidRPr="00B16D6F">
              <w:rPr>
                <w:b/>
              </w:rPr>
              <w:t>Исполн</w:t>
            </w:r>
            <w:r w:rsidRPr="00B16D6F">
              <w:rPr>
                <w:b/>
              </w:rPr>
              <w:t>и</w:t>
            </w:r>
            <w:r w:rsidRPr="00B16D6F">
              <w:rPr>
                <w:b/>
              </w:rPr>
              <w:t>тель</w:t>
            </w:r>
            <w:r w:rsidRPr="00B16D6F">
              <w:t xml:space="preserve"> обеспечивает предоставление результатов спец</w:t>
            </w:r>
            <w:r w:rsidRPr="00B16D6F">
              <w:t>и</w:t>
            </w:r>
            <w:r w:rsidRPr="00B16D6F">
              <w:t xml:space="preserve">альной оценки условий труда </w:t>
            </w:r>
            <w:r w:rsidRPr="00B16D6F">
              <w:rPr>
                <w:b/>
              </w:rPr>
              <w:t>Заказчику</w:t>
            </w:r>
            <w:r w:rsidRPr="00B16D6F">
              <w:t xml:space="preserve"> в виде эле</w:t>
            </w:r>
            <w:r w:rsidRPr="00B16D6F">
              <w:t>к</w:t>
            </w:r>
            <w:r w:rsidRPr="00B16D6F">
              <w:t xml:space="preserve">тронной таблицы </w:t>
            </w:r>
            <w:r w:rsidRPr="00B16D6F">
              <w:rPr>
                <w:lang w:val="en-US"/>
              </w:rPr>
              <w:t>MS</w:t>
            </w:r>
            <w:r w:rsidRPr="00B16D6F">
              <w:t xml:space="preserve"> </w:t>
            </w:r>
            <w:r w:rsidRPr="00B16D6F">
              <w:rPr>
                <w:lang w:val="en-US"/>
              </w:rPr>
              <w:t>Excel</w:t>
            </w:r>
            <w:r w:rsidRPr="00B16D6F">
              <w:t xml:space="preserve"> по форме </w:t>
            </w:r>
            <w:r w:rsidRPr="00B16D6F">
              <w:rPr>
                <w:i/>
              </w:rPr>
              <w:t xml:space="preserve">Приложения </w:t>
            </w:r>
            <w:r w:rsidR="00E01101" w:rsidRPr="00B16D6F">
              <w:rPr>
                <w:i/>
              </w:rPr>
              <w:t>4</w:t>
            </w:r>
            <w:r w:rsidRPr="00B16D6F">
              <w:t xml:space="preserve"> к Техническому заданию.</w:t>
            </w:r>
          </w:p>
          <w:p w:rsidR="00A71936" w:rsidRPr="00B16D6F" w:rsidRDefault="00A71936" w:rsidP="00D27FF5">
            <w:pPr>
              <w:ind w:left="0" w:firstLine="284"/>
            </w:pPr>
            <w:r w:rsidRPr="00B16D6F">
              <w:t xml:space="preserve">14.3. В случае выявления </w:t>
            </w:r>
            <w:r w:rsidRPr="00B16D6F">
              <w:rPr>
                <w:b/>
              </w:rPr>
              <w:t>Заказчиком</w:t>
            </w:r>
            <w:r w:rsidRPr="00B16D6F">
              <w:t>, при приемке оказанных услуг, недостатков делающих невозмо</w:t>
            </w:r>
            <w:r w:rsidRPr="00B16D6F">
              <w:t>ж</w:t>
            </w:r>
            <w:r w:rsidRPr="00B16D6F">
              <w:t xml:space="preserve">ным или существенно затрудняющих использование результата услуги </w:t>
            </w:r>
            <w:r w:rsidRPr="00B16D6F">
              <w:rPr>
                <w:b/>
              </w:rPr>
              <w:t>Заказчиком</w:t>
            </w:r>
            <w:r w:rsidRPr="00B16D6F">
              <w:t>, им оформляется Акт о выявленных недостатках, с указанием степени сло</w:t>
            </w:r>
            <w:r w:rsidRPr="00B16D6F">
              <w:t>ж</w:t>
            </w:r>
            <w:r w:rsidRPr="00B16D6F">
              <w:t>ности недостатков и сроков их устранения.</w:t>
            </w:r>
          </w:p>
          <w:p w:rsidR="00E70141" w:rsidRPr="00B16D6F" w:rsidRDefault="00A71936" w:rsidP="00D27FF5">
            <w:pPr>
              <w:ind w:left="0" w:firstLine="284"/>
              <w:rPr>
                <w:b/>
                <w:bCs/>
                <w:sz w:val="26"/>
                <w:szCs w:val="26"/>
              </w:rPr>
            </w:pPr>
            <w:r w:rsidRPr="00B16D6F">
              <w:t xml:space="preserve">14.4. Работа по договору считается выполненной после представления </w:t>
            </w:r>
            <w:r w:rsidRPr="00B16D6F">
              <w:rPr>
                <w:b/>
              </w:rPr>
              <w:t>Заказчику</w:t>
            </w:r>
            <w:r w:rsidRPr="00B16D6F">
              <w:t xml:space="preserve"> Пакета документации (отчета) проведения специальной оценки условий тр</w:t>
            </w:r>
            <w:r w:rsidRPr="00B16D6F">
              <w:t>у</w:t>
            </w:r>
            <w:r w:rsidRPr="00B16D6F">
              <w:t>да в электронном и письменном виде.</w:t>
            </w:r>
          </w:p>
        </w:tc>
      </w:tr>
      <w:tr w:rsidR="00E70141" w:rsidRPr="00B16D6F" w:rsidTr="00D27FF5">
        <w:tc>
          <w:tcPr>
            <w:tcW w:w="817" w:type="dxa"/>
          </w:tcPr>
          <w:p w:rsidR="00E70141" w:rsidRPr="00B16D6F" w:rsidRDefault="00E70141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</w:rPr>
            </w:pPr>
            <w:r w:rsidRPr="00B16D6F">
              <w:rPr>
                <w:bCs/>
              </w:rPr>
              <w:t>15</w:t>
            </w:r>
            <w:r w:rsidR="00115882" w:rsidRPr="00B16D6F">
              <w:rPr>
                <w:bCs/>
              </w:rPr>
              <w:t>.</w:t>
            </w:r>
          </w:p>
        </w:tc>
        <w:tc>
          <w:tcPr>
            <w:tcW w:w="3260" w:type="dxa"/>
          </w:tcPr>
          <w:p w:rsidR="00E70141" w:rsidRPr="00B16D6F" w:rsidRDefault="009D2BFE" w:rsidP="009D2BFE">
            <w:pPr>
              <w:ind w:left="0" w:right="180"/>
              <w:rPr>
                <w:bCs/>
              </w:rPr>
            </w:pPr>
            <w:r w:rsidRPr="00B16D6F">
              <w:t>Дополнительные требов</w:t>
            </w:r>
            <w:r w:rsidRPr="00B16D6F">
              <w:t>а</w:t>
            </w:r>
            <w:r w:rsidRPr="00B16D6F">
              <w:t>ния</w:t>
            </w:r>
          </w:p>
        </w:tc>
        <w:tc>
          <w:tcPr>
            <w:tcW w:w="5918" w:type="dxa"/>
          </w:tcPr>
          <w:p w:rsidR="00217C23" w:rsidRPr="00B16D6F" w:rsidRDefault="00217C23" w:rsidP="00D27FF5">
            <w:pPr>
              <w:widowControl w:val="0"/>
              <w:autoSpaceDE w:val="0"/>
              <w:autoSpaceDN w:val="0"/>
              <w:adjustRightInd w:val="0"/>
              <w:ind w:left="0" w:firstLine="284"/>
            </w:pPr>
            <w:r w:rsidRPr="00B16D6F">
              <w:t>15.1. Исполнитель, проводящий СОУТ, в соотве</w:t>
            </w:r>
            <w:r w:rsidRPr="00B16D6F">
              <w:t>т</w:t>
            </w:r>
            <w:r w:rsidRPr="00B16D6F">
              <w:t>ствии с требованиями ч.</w:t>
            </w:r>
            <w:r w:rsidR="0008242F" w:rsidRPr="00B16D6F">
              <w:t xml:space="preserve"> </w:t>
            </w:r>
            <w:r w:rsidRPr="00B16D6F">
              <w:t>7. ст.</w:t>
            </w:r>
            <w:r w:rsidR="0008242F" w:rsidRPr="00B16D6F">
              <w:t xml:space="preserve"> </w:t>
            </w:r>
            <w:r w:rsidRPr="00B16D6F">
              <w:t xml:space="preserve">12; </w:t>
            </w:r>
            <w:proofErr w:type="gramStart"/>
            <w:r w:rsidRPr="00B16D6F">
              <w:t>ч.</w:t>
            </w:r>
            <w:r w:rsidR="0008242F" w:rsidRPr="00B16D6F">
              <w:t xml:space="preserve"> </w:t>
            </w:r>
            <w:r w:rsidRPr="00B16D6F">
              <w:t>2. ст.</w:t>
            </w:r>
            <w:r w:rsidR="0008242F" w:rsidRPr="00B16D6F">
              <w:t xml:space="preserve"> </w:t>
            </w:r>
            <w:r w:rsidRPr="00B16D6F">
              <w:t>19 Фед</w:t>
            </w:r>
            <w:r w:rsidRPr="00B16D6F">
              <w:t>е</w:t>
            </w:r>
            <w:r w:rsidRPr="00B16D6F">
              <w:t>рального закона РФ от 28.12.2013</w:t>
            </w:r>
            <w:r w:rsidR="001B2C82" w:rsidRPr="00B16D6F">
              <w:t>г</w:t>
            </w:r>
            <w:r w:rsidRPr="00B16D6F">
              <w:t>. № 426-ФЗ  может использовать в качестве результатов исследований и измерений вредных и опасных производственных фа</w:t>
            </w:r>
            <w:r w:rsidRPr="00B16D6F">
              <w:t>к</w:t>
            </w:r>
            <w:r w:rsidRPr="00B16D6F">
              <w:t>торов результаты исследований и измерений, пров</w:t>
            </w:r>
            <w:r w:rsidRPr="00B16D6F">
              <w:t>е</w:t>
            </w:r>
            <w:r w:rsidRPr="00B16D6F">
              <w:t>денных при осуществлении на рабочих местах прои</w:t>
            </w:r>
            <w:r w:rsidRPr="00B16D6F">
              <w:t>з</w:t>
            </w:r>
            <w:r w:rsidRPr="00B16D6F">
              <w:t>водственного контроля за условиями труда в филиале «</w:t>
            </w:r>
            <w:r w:rsidR="0008242F" w:rsidRPr="00B16D6F">
              <w:t>Приморские</w:t>
            </w:r>
            <w:r w:rsidRPr="00B16D6F">
              <w:t xml:space="preserve"> электрические сети» испытательной л</w:t>
            </w:r>
            <w:r w:rsidRPr="00B16D6F">
              <w:t>а</w:t>
            </w:r>
            <w:r w:rsidRPr="00B16D6F">
              <w:t xml:space="preserve">бораторией Заказчика выполненные не ранее чем за шесть месяцев до проведения специальной оценки </w:t>
            </w:r>
            <w:r w:rsidRPr="00B16D6F">
              <w:lastRenderedPageBreak/>
              <w:t>условий труда.</w:t>
            </w:r>
            <w:proofErr w:type="gramEnd"/>
          </w:p>
          <w:p w:rsidR="00217C23" w:rsidRPr="00B16D6F" w:rsidRDefault="00217C23" w:rsidP="00D27FF5">
            <w:pPr>
              <w:widowControl w:val="0"/>
              <w:autoSpaceDE w:val="0"/>
              <w:autoSpaceDN w:val="0"/>
              <w:adjustRightInd w:val="0"/>
              <w:ind w:left="0" w:firstLine="284"/>
            </w:pPr>
            <w:proofErr w:type="gramStart"/>
            <w:r w:rsidRPr="00B16D6F">
              <w:t>(Центральная санитарно-промышленная лаборат</w:t>
            </w:r>
            <w:r w:rsidRPr="00B16D6F">
              <w:t>о</w:t>
            </w:r>
            <w:r w:rsidRPr="00B16D6F">
              <w:t>рия ОАО «ДРСК» аккредитована в Федеральной слу</w:t>
            </w:r>
            <w:r w:rsidRPr="00B16D6F">
              <w:t>ж</w:t>
            </w:r>
            <w:r w:rsidRPr="00B16D6F">
              <w:t>бе по аккредитации, внесена в Реестр органов по се</w:t>
            </w:r>
            <w:r w:rsidRPr="00B16D6F">
              <w:t>р</w:t>
            </w:r>
            <w:r w:rsidRPr="00B16D6F">
              <w:t>тификации аккредитованных испытательных лабор</w:t>
            </w:r>
            <w:r w:rsidRPr="00B16D6F">
              <w:t>а</w:t>
            </w:r>
            <w:r w:rsidRPr="00B16D6F">
              <w:t>торий (центров), включая Национальную часть Един</w:t>
            </w:r>
            <w:r w:rsidRPr="00B16D6F">
              <w:t>о</w:t>
            </w:r>
            <w:r w:rsidRPr="00B16D6F">
              <w:t>го реестра органов по сертификации.</w:t>
            </w:r>
            <w:proofErr w:type="gramEnd"/>
            <w:r w:rsidRPr="00B16D6F">
              <w:t xml:space="preserve"> Номер аттестата РОСС RU.0001.22ЭЛ99;</w:t>
            </w:r>
          </w:p>
          <w:p w:rsidR="00217C23" w:rsidRPr="00B16D6F" w:rsidRDefault="00217C23" w:rsidP="00D27FF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•</w:t>
            </w:r>
            <w:r w:rsidRPr="00B16D6F">
              <w:tab/>
              <w:t>Дата выдачи 07.03.2012</w:t>
            </w:r>
            <w:r w:rsidR="001B2C82" w:rsidRPr="00B16D6F">
              <w:t>г.</w:t>
            </w:r>
            <w:r w:rsidRPr="00B16D6F">
              <w:t>;</w:t>
            </w:r>
          </w:p>
          <w:p w:rsidR="00217C23" w:rsidRPr="00B16D6F" w:rsidRDefault="00217C23" w:rsidP="00D27FF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left="0" w:firstLine="284"/>
            </w:pPr>
            <w:r w:rsidRPr="00B16D6F">
              <w:t>•</w:t>
            </w:r>
            <w:r w:rsidRPr="00B16D6F">
              <w:tab/>
              <w:t>Срок действия до 07.03.2017</w:t>
            </w:r>
            <w:r w:rsidR="001B2C82" w:rsidRPr="00B16D6F">
              <w:t>г.</w:t>
            </w:r>
          </w:p>
          <w:p w:rsidR="00CB4696" w:rsidRPr="00B16D6F" w:rsidRDefault="00217C23" w:rsidP="00D27FF5">
            <w:pPr>
              <w:widowControl w:val="0"/>
              <w:autoSpaceDE w:val="0"/>
              <w:autoSpaceDN w:val="0"/>
              <w:adjustRightInd w:val="0"/>
              <w:ind w:left="0" w:firstLine="284"/>
            </w:pPr>
            <w:r w:rsidRPr="00B16D6F">
              <w:t>15.2</w:t>
            </w:r>
            <w:r w:rsidR="009D2BFE" w:rsidRPr="00B16D6F">
              <w:t>.</w:t>
            </w:r>
            <w:r w:rsidR="009D2BFE" w:rsidRPr="00B16D6F">
              <w:rPr>
                <w:b/>
              </w:rPr>
              <w:t xml:space="preserve"> </w:t>
            </w:r>
            <w:r w:rsidRPr="00B16D6F">
              <w:rPr>
                <w:b/>
              </w:rPr>
              <w:t xml:space="preserve"> </w:t>
            </w:r>
            <w:r w:rsidR="009D2BFE" w:rsidRPr="00B16D6F">
              <w:rPr>
                <w:b/>
              </w:rPr>
              <w:t>Исполнитель</w:t>
            </w:r>
            <w:r w:rsidR="009D2BFE" w:rsidRPr="00B16D6F">
              <w:t xml:space="preserve"> обеспечивает сопровождение и защиту результатов выполненных работ при провед</w:t>
            </w:r>
            <w:r w:rsidR="009D2BFE" w:rsidRPr="00B16D6F">
              <w:t>е</w:t>
            </w:r>
            <w:r w:rsidR="009D2BFE" w:rsidRPr="00B16D6F">
              <w:t xml:space="preserve">нии экспертизы качества СОУТ </w:t>
            </w:r>
            <w:r w:rsidR="00CB4696" w:rsidRPr="00B16D6F">
              <w:t>в территориальных органах исполнительной власти, уполномоченных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      </w:r>
          </w:p>
          <w:p w:rsidR="00E70141" w:rsidRPr="00B16D6F" w:rsidRDefault="00217C23" w:rsidP="00D27FF5">
            <w:pPr>
              <w:tabs>
                <w:tab w:val="left" w:pos="34"/>
              </w:tabs>
              <w:ind w:left="0" w:firstLine="284"/>
              <w:rPr>
                <w:b/>
                <w:bCs/>
                <w:sz w:val="26"/>
                <w:szCs w:val="26"/>
              </w:rPr>
            </w:pPr>
            <w:r w:rsidRPr="00B16D6F">
              <w:t>15.3</w:t>
            </w:r>
            <w:r w:rsidR="009D2BFE" w:rsidRPr="00B16D6F">
              <w:t xml:space="preserve">. В случае обнаружения </w:t>
            </w:r>
            <w:r w:rsidR="00CB4696" w:rsidRPr="00B16D6F">
              <w:t>надзорными (</w:t>
            </w:r>
            <w:r w:rsidR="009D2BFE" w:rsidRPr="00B16D6F">
              <w:t>контрол</w:t>
            </w:r>
            <w:r w:rsidR="009D2BFE" w:rsidRPr="00B16D6F">
              <w:t>и</w:t>
            </w:r>
            <w:r w:rsidR="009D2BFE" w:rsidRPr="00B16D6F">
              <w:t>рующими</w:t>
            </w:r>
            <w:r w:rsidR="00CB4696" w:rsidRPr="00B16D6F">
              <w:t>)</w:t>
            </w:r>
            <w:r w:rsidR="009D2BFE" w:rsidRPr="00B16D6F">
              <w:t xml:space="preserve"> органами ошибок в оформлении матери</w:t>
            </w:r>
            <w:r w:rsidR="009D2BFE" w:rsidRPr="00B16D6F">
              <w:t>а</w:t>
            </w:r>
            <w:r w:rsidR="009D2BFE" w:rsidRPr="00B16D6F">
              <w:t xml:space="preserve">лов (в период всего срока их действия) </w:t>
            </w:r>
            <w:r w:rsidR="009D2BFE" w:rsidRPr="00B16D6F">
              <w:rPr>
                <w:b/>
              </w:rPr>
              <w:t>Исполнитель</w:t>
            </w:r>
            <w:r w:rsidR="009D2BFE" w:rsidRPr="00B16D6F">
              <w:t xml:space="preserve"> исправляет эти ошибки в месячный срок после пол</w:t>
            </w:r>
            <w:r w:rsidR="009D2BFE" w:rsidRPr="00B16D6F">
              <w:t>у</w:t>
            </w:r>
            <w:r w:rsidR="009D2BFE" w:rsidRPr="00B16D6F">
              <w:t xml:space="preserve">чения информации от  </w:t>
            </w:r>
            <w:r w:rsidR="009D2BFE" w:rsidRPr="00B16D6F">
              <w:rPr>
                <w:b/>
              </w:rPr>
              <w:t>Заказчика</w:t>
            </w:r>
            <w:r w:rsidR="009D2BFE" w:rsidRPr="00B16D6F">
              <w:t xml:space="preserve"> об их обнаружении, при этом ошибки, допущенные по вине </w:t>
            </w:r>
            <w:r w:rsidR="009D2BFE" w:rsidRPr="00B16D6F">
              <w:rPr>
                <w:b/>
              </w:rPr>
              <w:t>Исполнителя, Исполнитель</w:t>
            </w:r>
            <w:r w:rsidR="009D2BFE" w:rsidRPr="00B16D6F">
              <w:t xml:space="preserve"> исправляет за свой счет.</w:t>
            </w:r>
          </w:p>
        </w:tc>
      </w:tr>
    </w:tbl>
    <w:p w:rsidR="00BE782C" w:rsidRPr="00B16D6F" w:rsidRDefault="00BE782C" w:rsidP="007D54C3">
      <w:pPr>
        <w:ind w:right="180"/>
        <w:jc w:val="center"/>
        <w:rPr>
          <w:b/>
          <w:bCs/>
          <w:sz w:val="26"/>
          <w:szCs w:val="26"/>
        </w:rPr>
      </w:pPr>
    </w:p>
    <w:p w:rsidR="007D54C3" w:rsidRPr="00B16D6F" w:rsidRDefault="007D54C3" w:rsidP="007D54C3">
      <w:pPr>
        <w:shd w:val="clear" w:color="auto" w:fill="FFFFFF"/>
        <w:ind w:left="14" w:firstLine="695"/>
        <w:jc w:val="both"/>
        <w:rPr>
          <w:sz w:val="26"/>
          <w:szCs w:val="26"/>
        </w:rPr>
      </w:pPr>
    </w:p>
    <w:p w:rsidR="007D54C3" w:rsidRPr="00B16D6F" w:rsidRDefault="007D54C3" w:rsidP="007D54C3">
      <w:pPr>
        <w:ind w:right="-1" w:firstLine="720"/>
        <w:jc w:val="both"/>
        <w:rPr>
          <w:sz w:val="26"/>
          <w:szCs w:val="26"/>
        </w:rPr>
      </w:pPr>
    </w:p>
    <w:p w:rsidR="007D54C3" w:rsidRPr="00B16D6F" w:rsidRDefault="007D54C3" w:rsidP="00E01101">
      <w:pPr>
        <w:ind w:right="-2"/>
        <w:jc w:val="both"/>
        <w:rPr>
          <w:i/>
        </w:rPr>
      </w:pPr>
      <w:r w:rsidRPr="00B16D6F">
        <w:rPr>
          <w:i/>
        </w:rPr>
        <w:t>Приложения:</w:t>
      </w:r>
      <w:r w:rsidR="0008242F" w:rsidRPr="00B16D6F">
        <w:rPr>
          <w:i/>
        </w:rPr>
        <w:t xml:space="preserve"> </w:t>
      </w:r>
      <w:r w:rsidRPr="00B16D6F">
        <w:rPr>
          <w:i/>
        </w:rPr>
        <w:t xml:space="preserve"> 1. Адреса подразделений филиала «</w:t>
      </w:r>
      <w:r w:rsidR="0008242F" w:rsidRPr="00B16D6F">
        <w:rPr>
          <w:i/>
        </w:rPr>
        <w:t>Приморские</w:t>
      </w:r>
      <w:r w:rsidR="00224749" w:rsidRPr="00B16D6F">
        <w:rPr>
          <w:i/>
        </w:rPr>
        <w:t xml:space="preserve"> </w:t>
      </w:r>
      <w:r w:rsidRPr="00B16D6F">
        <w:rPr>
          <w:i/>
        </w:rPr>
        <w:t>электрические сети»;</w:t>
      </w:r>
    </w:p>
    <w:p w:rsidR="001556DA" w:rsidRPr="00B16D6F" w:rsidRDefault="00224749" w:rsidP="0008242F">
      <w:pPr>
        <w:ind w:firstLine="1560"/>
        <w:jc w:val="both"/>
        <w:rPr>
          <w:i/>
        </w:rPr>
      </w:pPr>
      <w:r w:rsidRPr="00B16D6F">
        <w:rPr>
          <w:i/>
        </w:rPr>
        <w:t>2</w:t>
      </w:r>
      <w:r w:rsidR="001556DA" w:rsidRPr="00B16D6F">
        <w:rPr>
          <w:i/>
        </w:rPr>
        <w:t>. Расчет стоимости работ;</w:t>
      </w:r>
    </w:p>
    <w:p w:rsidR="007D54C3" w:rsidRPr="00B16D6F" w:rsidRDefault="00224749" w:rsidP="004E5EAF">
      <w:pPr>
        <w:shd w:val="clear" w:color="auto" w:fill="FFFFFF"/>
        <w:ind w:left="1560"/>
        <w:jc w:val="both"/>
        <w:rPr>
          <w:i/>
        </w:rPr>
      </w:pPr>
      <w:r w:rsidRPr="00B16D6F">
        <w:rPr>
          <w:i/>
        </w:rPr>
        <w:t>3</w:t>
      </w:r>
      <w:r w:rsidR="001556DA" w:rsidRPr="00B16D6F">
        <w:rPr>
          <w:i/>
        </w:rPr>
        <w:t>.</w:t>
      </w:r>
      <w:r w:rsidR="007D54C3" w:rsidRPr="00B16D6F">
        <w:rPr>
          <w:i/>
        </w:rPr>
        <w:t xml:space="preserve"> Перечень работ по специальной оценке условий труда в филиал</w:t>
      </w:r>
      <w:r w:rsidRPr="00B16D6F">
        <w:rPr>
          <w:i/>
        </w:rPr>
        <w:t>е</w:t>
      </w:r>
      <w:r w:rsidR="007D54C3" w:rsidRPr="00B16D6F">
        <w:rPr>
          <w:i/>
        </w:rPr>
        <w:t xml:space="preserve"> ОАО «ДРСК»</w:t>
      </w:r>
      <w:r w:rsidRPr="00B16D6F">
        <w:rPr>
          <w:i/>
        </w:rPr>
        <w:t xml:space="preserve"> «</w:t>
      </w:r>
      <w:r w:rsidR="004E5EAF" w:rsidRPr="00B16D6F">
        <w:rPr>
          <w:i/>
        </w:rPr>
        <w:t>Приморские</w:t>
      </w:r>
      <w:r w:rsidRPr="00B16D6F">
        <w:rPr>
          <w:i/>
        </w:rPr>
        <w:t xml:space="preserve"> электрические сети»;</w:t>
      </w:r>
    </w:p>
    <w:p w:rsidR="007D54C3" w:rsidRPr="00B16D6F" w:rsidRDefault="00224749" w:rsidP="004E5EAF">
      <w:pPr>
        <w:ind w:left="1560" w:right="-1"/>
        <w:jc w:val="both"/>
        <w:rPr>
          <w:i/>
        </w:rPr>
      </w:pPr>
      <w:r w:rsidRPr="00B16D6F">
        <w:rPr>
          <w:i/>
        </w:rPr>
        <w:t>4</w:t>
      </w:r>
      <w:r w:rsidR="007D54C3" w:rsidRPr="00B16D6F">
        <w:rPr>
          <w:i/>
        </w:rPr>
        <w:t xml:space="preserve">. Форма предоставления результатов СОУТ (электронная таблица MS </w:t>
      </w:r>
      <w:proofErr w:type="spellStart"/>
      <w:r w:rsidR="007D54C3" w:rsidRPr="00B16D6F">
        <w:rPr>
          <w:i/>
        </w:rPr>
        <w:t>Excel</w:t>
      </w:r>
      <w:proofErr w:type="spellEnd"/>
      <w:r w:rsidR="007D54C3" w:rsidRPr="00B16D6F">
        <w:rPr>
          <w:i/>
        </w:rPr>
        <w:t xml:space="preserve">).  </w:t>
      </w:r>
    </w:p>
    <w:p w:rsidR="00922F30" w:rsidRPr="00B16D6F" w:rsidRDefault="001556DA" w:rsidP="00E01101">
      <w:pPr>
        <w:jc w:val="both"/>
        <w:rPr>
          <w:i/>
        </w:rPr>
      </w:pPr>
      <w:r w:rsidRPr="00B16D6F">
        <w:rPr>
          <w:i/>
        </w:rPr>
        <w:t xml:space="preserve"> </w:t>
      </w:r>
    </w:p>
    <w:p w:rsidR="007D54C3" w:rsidRPr="00B16D6F" w:rsidRDefault="007D54C3" w:rsidP="007D54C3">
      <w:pPr>
        <w:ind w:left="1418" w:right="180" w:hanging="1418"/>
        <w:jc w:val="both"/>
        <w:rPr>
          <w:b/>
          <w:i/>
          <w:sz w:val="26"/>
          <w:szCs w:val="26"/>
        </w:rPr>
      </w:pPr>
    </w:p>
    <w:p w:rsidR="00917E32" w:rsidRDefault="00917E32" w:rsidP="007D54C3">
      <w:pPr>
        <w:ind w:right="-2"/>
        <w:jc w:val="right"/>
        <w:rPr>
          <w:b/>
          <w:i/>
          <w:sz w:val="26"/>
          <w:szCs w:val="26"/>
        </w:rPr>
      </w:pPr>
    </w:p>
    <w:p w:rsidR="007B2294" w:rsidRPr="000E0B06" w:rsidRDefault="007B2294" w:rsidP="007B2294">
      <w:pPr>
        <w:jc w:val="both"/>
        <w:rPr>
          <w:b/>
          <w:bCs/>
          <w:i/>
          <w:sz w:val="26"/>
          <w:szCs w:val="26"/>
        </w:rPr>
      </w:pPr>
      <w:r w:rsidRPr="000E0B06">
        <w:rPr>
          <w:b/>
          <w:bCs/>
          <w:i/>
          <w:sz w:val="26"/>
          <w:szCs w:val="26"/>
        </w:rPr>
        <w:t xml:space="preserve">Заместитель главного инженера </w:t>
      </w:r>
      <w:proofErr w:type="gramStart"/>
      <w:r w:rsidRPr="000E0B06">
        <w:rPr>
          <w:b/>
          <w:bCs/>
          <w:i/>
          <w:sz w:val="26"/>
          <w:szCs w:val="26"/>
        </w:rPr>
        <w:t>по</w:t>
      </w:r>
      <w:proofErr w:type="gramEnd"/>
      <w:r w:rsidRPr="000E0B06">
        <w:rPr>
          <w:b/>
          <w:bCs/>
          <w:i/>
          <w:sz w:val="26"/>
          <w:szCs w:val="26"/>
        </w:rPr>
        <w:t xml:space="preserve"> </w:t>
      </w:r>
    </w:p>
    <w:p w:rsidR="007B2294" w:rsidRPr="000E0B06" w:rsidRDefault="007B2294" w:rsidP="007B2294">
      <w:pPr>
        <w:jc w:val="both"/>
        <w:rPr>
          <w:b/>
          <w:bCs/>
          <w:i/>
          <w:sz w:val="26"/>
          <w:szCs w:val="26"/>
        </w:rPr>
      </w:pPr>
      <w:r w:rsidRPr="000E0B06">
        <w:rPr>
          <w:b/>
          <w:bCs/>
          <w:i/>
          <w:sz w:val="26"/>
          <w:szCs w:val="26"/>
        </w:rPr>
        <w:t xml:space="preserve">надежности, промышленной безопасности и </w:t>
      </w:r>
    </w:p>
    <w:p w:rsidR="007B2294" w:rsidRPr="000E0B06" w:rsidRDefault="007B2294" w:rsidP="007B2294">
      <w:pPr>
        <w:jc w:val="both"/>
        <w:rPr>
          <w:b/>
          <w:bCs/>
          <w:i/>
          <w:sz w:val="26"/>
          <w:szCs w:val="26"/>
        </w:rPr>
        <w:sectPr w:rsidR="007B2294" w:rsidRPr="000E0B06" w:rsidSect="004C6AE0">
          <w:footerReference w:type="default" r:id="rId11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0E0B06">
        <w:rPr>
          <w:b/>
          <w:bCs/>
          <w:i/>
          <w:sz w:val="26"/>
          <w:szCs w:val="26"/>
        </w:rPr>
        <w:t xml:space="preserve">охране </w:t>
      </w:r>
      <w:proofErr w:type="gramStart"/>
      <w:r w:rsidRPr="000E0B06">
        <w:rPr>
          <w:b/>
          <w:bCs/>
          <w:i/>
          <w:sz w:val="26"/>
          <w:szCs w:val="26"/>
        </w:rPr>
        <w:t>труда-начальник</w:t>
      </w:r>
      <w:proofErr w:type="gramEnd"/>
      <w:r w:rsidRPr="000E0B06">
        <w:rPr>
          <w:b/>
          <w:bCs/>
          <w:i/>
          <w:sz w:val="26"/>
          <w:szCs w:val="26"/>
        </w:rPr>
        <w:t xml:space="preserve"> департамента                                                 Ю.В.</w:t>
      </w:r>
      <w:r>
        <w:rPr>
          <w:b/>
          <w:bCs/>
          <w:i/>
          <w:sz w:val="26"/>
          <w:szCs w:val="26"/>
        </w:rPr>
        <w:t xml:space="preserve"> </w:t>
      </w:r>
      <w:r w:rsidRPr="000E0B06">
        <w:rPr>
          <w:b/>
          <w:bCs/>
          <w:i/>
          <w:sz w:val="26"/>
          <w:szCs w:val="26"/>
        </w:rPr>
        <w:t>Коленко</w:t>
      </w:r>
    </w:p>
    <w:p w:rsidR="007B2294" w:rsidRDefault="007B2294" w:rsidP="007D54C3">
      <w:pPr>
        <w:ind w:right="-2"/>
        <w:jc w:val="right"/>
        <w:rPr>
          <w:b/>
          <w:i/>
          <w:sz w:val="26"/>
          <w:szCs w:val="26"/>
        </w:rPr>
      </w:pPr>
    </w:p>
    <w:p w:rsidR="00917E32" w:rsidRDefault="00917E32" w:rsidP="007B2294">
      <w:pPr>
        <w:ind w:right="-2"/>
        <w:rPr>
          <w:b/>
        </w:rPr>
      </w:pPr>
    </w:p>
    <w:p w:rsidR="007D54C3" w:rsidRPr="00251677" w:rsidRDefault="007D54C3" w:rsidP="007D54C3">
      <w:pPr>
        <w:ind w:right="-2"/>
        <w:jc w:val="right"/>
        <w:rPr>
          <w:b/>
        </w:rPr>
      </w:pPr>
      <w:r w:rsidRPr="00251677">
        <w:rPr>
          <w:b/>
        </w:rPr>
        <w:t xml:space="preserve">Приложение </w:t>
      </w:r>
      <w:r>
        <w:rPr>
          <w:b/>
        </w:rPr>
        <w:t>1</w:t>
      </w:r>
    </w:p>
    <w:p w:rsidR="007D54C3" w:rsidRPr="00251677" w:rsidRDefault="007D54C3" w:rsidP="007D54C3">
      <w:pPr>
        <w:ind w:right="-2" w:firstLine="720"/>
        <w:jc w:val="right"/>
        <w:rPr>
          <w:b/>
        </w:rPr>
      </w:pPr>
      <w:r w:rsidRPr="00251677">
        <w:rPr>
          <w:b/>
        </w:rPr>
        <w:t>к Техническому заданию на проведение</w:t>
      </w:r>
    </w:p>
    <w:p w:rsidR="007D54C3" w:rsidRPr="00251677" w:rsidRDefault="007D54C3" w:rsidP="007D54C3">
      <w:pPr>
        <w:ind w:right="-2" w:firstLine="720"/>
        <w:jc w:val="right"/>
        <w:rPr>
          <w:b/>
        </w:rPr>
      </w:pPr>
      <w:r w:rsidRPr="00251677">
        <w:rPr>
          <w:b/>
        </w:rPr>
        <w:t>специальной оценки условий труда</w:t>
      </w:r>
    </w:p>
    <w:p w:rsidR="007D54C3" w:rsidRPr="00251677" w:rsidRDefault="007D54C3" w:rsidP="007D54C3">
      <w:pPr>
        <w:ind w:right="-2" w:firstLine="709"/>
        <w:jc w:val="right"/>
        <w:rPr>
          <w:b/>
        </w:rPr>
      </w:pPr>
      <w:r w:rsidRPr="00251677">
        <w:rPr>
          <w:b/>
        </w:rPr>
        <w:t>в филиал</w:t>
      </w:r>
      <w:r w:rsidR="00224749">
        <w:rPr>
          <w:b/>
        </w:rPr>
        <w:t>е</w:t>
      </w:r>
      <w:r w:rsidRPr="00251677">
        <w:rPr>
          <w:b/>
        </w:rPr>
        <w:t xml:space="preserve"> «</w:t>
      </w:r>
      <w:r w:rsidR="004E5EAF">
        <w:rPr>
          <w:b/>
        </w:rPr>
        <w:t>Приморские</w:t>
      </w:r>
      <w:r w:rsidR="00224749">
        <w:rPr>
          <w:b/>
        </w:rPr>
        <w:t xml:space="preserve"> </w:t>
      </w:r>
      <w:r w:rsidRPr="00251677">
        <w:rPr>
          <w:b/>
        </w:rPr>
        <w:t>электрические сети»</w:t>
      </w:r>
    </w:p>
    <w:p w:rsidR="007D54C3" w:rsidRPr="00251677" w:rsidRDefault="007D54C3" w:rsidP="007D54C3">
      <w:pPr>
        <w:shd w:val="clear" w:color="auto" w:fill="FFFFFF"/>
        <w:jc w:val="both"/>
        <w:rPr>
          <w:b/>
          <w:sz w:val="26"/>
          <w:szCs w:val="26"/>
        </w:rPr>
      </w:pPr>
    </w:p>
    <w:p w:rsidR="007D54C3" w:rsidRPr="00251677" w:rsidRDefault="007D54C3" w:rsidP="007D54C3">
      <w:pPr>
        <w:shd w:val="clear" w:color="auto" w:fill="FFFFFF"/>
        <w:jc w:val="both"/>
        <w:rPr>
          <w:b/>
          <w:sz w:val="26"/>
          <w:szCs w:val="26"/>
        </w:rPr>
      </w:pPr>
    </w:p>
    <w:p w:rsidR="007D54C3" w:rsidRPr="00D61279" w:rsidRDefault="007D54C3" w:rsidP="007D54C3">
      <w:pPr>
        <w:ind w:right="-2" w:firstLine="709"/>
        <w:jc w:val="center"/>
        <w:rPr>
          <w:b/>
          <w:sz w:val="26"/>
          <w:szCs w:val="26"/>
        </w:rPr>
      </w:pPr>
      <w:r w:rsidRPr="00D61279">
        <w:rPr>
          <w:b/>
          <w:sz w:val="26"/>
          <w:szCs w:val="26"/>
        </w:rPr>
        <w:t>Адреса подразделений филиала «</w:t>
      </w:r>
      <w:r w:rsidR="004E5EAF">
        <w:rPr>
          <w:b/>
          <w:sz w:val="26"/>
          <w:szCs w:val="26"/>
        </w:rPr>
        <w:t>Приморские</w:t>
      </w:r>
      <w:r w:rsidR="00224749">
        <w:rPr>
          <w:b/>
          <w:sz w:val="26"/>
          <w:szCs w:val="26"/>
        </w:rPr>
        <w:t xml:space="preserve"> </w:t>
      </w:r>
      <w:r w:rsidRPr="00D61279">
        <w:rPr>
          <w:b/>
          <w:sz w:val="26"/>
          <w:szCs w:val="26"/>
        </w:rPr>
        <w:t>электрические сети»</w:t>
      </w:r>
    </w:p>
    <w:p w:rsidR="007D54C3" w:rsidRPr="00D61279" w:rsidRDefault="007D54C3" w:rsidP="007D54C3">
      <w:pPr>
        <w:ind w:right="-2" w:firstLine="709"/>
        <w:jc w:val="right"/>
        <w:rPr>
          <w:b/>
          <w:sz w:val="26"/>
          <w:szCs w:val="26"/>
        </w:rPr>
      </w:pPr>
    </w:p>
    <w:p w:rsidR="007D54C3" w:rsidRPr="00E01101" w:rsidRDefault="007D54C3" w:rsidP="00285D29">
      <w:pPr>
        <w:ind w:left="851" w:right="-2" w:hanging="142"/>
        <w:jc w:val="center"/>
        <w:rPr>
          <w:b/>
          <w:sz w:val="26"/>
          <w:szCs w:val="26"/>
        </w:rPr>
      </w:pPr>
      <w:r w:rsidRPr="00E01101">
        <w:rPr>
          <w:b/>
          <w:iCs/>
          <w:spacing w:val="-6"/>
          <w:sz w:val="26"/>
          <w:szCs w:val="26"/>
        </w:rPr>
        <w:t xml:space="preserve">Места выполнения работ по </w:t>
      </w:r>
      <w:r w:rsidRPr="00E01101">
        <w:rPr>
          <w:b/>
          <w:sz w:val="26"/>
          <w:szCs w:val="26"/>
        </w:rPr>
        <w:t xml:space="preserve">специальной оценки условий труда в </w:t>
      </w:r>
      <w:r w:rsidR="00285D29">
        <w:rPr>
          <w:b/>
          <w:sz w:val="26"/>
          <w:szCs w:val="26"/>
        </w:rPr>
        <w:t xml:space="preserve">                              </w:t>
      </w:r>
      <w:r w:rsidRPr="00E01101">
        <w:rPr>
          <w:b/>
          <w:sz w:val="26"/>
          <w:szCs w:val="26"/>
        </w:rPr>
        <w:t xml:space="preserve">подразделениях </w:t>
      </w:r>
      <w:r w:rsidRPr="00E01101">
        <w:rPr>
          <w:b/>
          <w:iCs/>
          <w:spacing w:val="-6"/>
          <w:sz w:val="26"/>
          <w:szCs w:val="26"/>
        </w:rPr>
        <w:t xml:space="preserve">филиала </w:t>
      </w:r>
      <w:r w:rsidRPr="00E01101">
        <w:rPr>
          <w:b/>
          <w:sz w:val="26"/>
          <w:szCs w:val="26"/>
        </w:rPr>
        <w:t>«</w:t>
      </w:r>
      <w:r w:rsidR="004E5EAF">
        <w:rPr>
          <w:b/>
          <w:sz w:val="26"/>
          <w:szCs w:val="26"/>
        </w:rPr>
        <w:t>Приморские</w:t>
      </w:r>
      <w:r w:rsidR="00224749" w:rsidRPr="00E01101">
        <w:rPr>
          <w:b/>
          <w:sz w:val="26"/>
          <w:szCs w:val="26"/>
        </w:rPr>
        <w:t xml:space="preserve"> </w:t>
      </w:r>
      <w:r w:rsidRPr="00E01101">
        <w:rPr>
          <w:b/>
          <w:sz w:val="26"/>
          <w:szCs w:val="26"/>
        </w:rPr>
        <w:t>электрические сети»</w:t>
      </w:r>
    </w:p>
    <w:p w:rsidR="007D54C3" w:rsidRPr="00D61279" w:rsidRDefault="007D54C3" w:rsidP="007D54C3">
      <w:pPr>
        <w:ind w:left="-720"/>
      </w:pPr>
      <w:r>
        <w:rPr>
          <w:iCs/>
          <w:sz w:val="26"/>
          <w:szCs w:val="26"/>
        </w:rPr>
        <w:t xml:space="preserve"> 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5"/>
        <w:gridCol w:w="2552"/>
        <w:gridCol w:w="1702"/>
        <w:gridCol w:w="3402"/>
      </w:tblGrid>
      <w:tr w:rsidR="007D54C3" w:rsidRPr="004E5EAF" w:rsidTr="00677C5A">
        <w:trPr>
          <w:tblHeader/>
        </w:trPr>
        <w:tc>
          <w:tcPr>
            <w:tcW w:w="708" w:type="dxa"/>
          </w:tcPr>
          <w:p w:rsidR="007D54C3" w:rsidRPr="004E5EAF" w:rsidRDefault="007D54C3" w:rsidP="004C6AE0">
            <w:pPr>
              <w:jc w:val="center"/>
              <w:rPr>
                <w:b/>
                <w:sz w:val="22"/>
                <w:szCs w:val="22"/>
              </w:rPr>
            </w:pPr>
            <w:r w:rsidRPr="004E5EA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985" w:type="dxa"/>
          </w:tcPr>
          <w:p w:rsidR="007D54C3" w:rsidRPr="004E5EAF" w:rsidRDefault="007D54C3" w:rsidP="004C6AE0">
            <w:pPr>
              <w:jc w:val="center"/>
              <w:rPr>
                <w:b/>
                <w:sz w:val="22"/>
                <w:szCs w:val="22"/>
              </w:rPr>
            </w:pPr>
            <w:r w:rsidRPr="004E5EAF">
              <w:rPr>
                <w:b/>
                <w:sz w:val="22"/>
                <w:szCs w:val="22"/>
              </w:rPr>
              <w:t>Наименование подразделения СП</w:t>
            </w:r>
          </w:p>
        </w:tc>
        <w:tc>
          <w:tcPr>
            <w:tcW w:w="2552" w:type="dxa"/>
          </w:tcPr>
          <w:p w:rsidR="007D54C3" w:rsidRPr="004E5EAF" w:rsidRDefault="007D54C3" w:rsidP="00B21920">
            <w:pPr>
              <w:jc w:val="both"/>
              <w:rPr>
                <w:b/>
                <w:sz w:val="22"/>
                <w:szCs w:val="22"/>
              </w:rPr>
            </w:pPr>
            <w:r w:rsidRPr="004E5EAF">
              <w:rPr>
                <w:b/>
                <w:sz w:val="22"/>
                <w:szCs w:val="22"/>
              </w:rPr>
              <w:t>Админ</w:t>
            </w:r>
            <w:r w:rsidR="00B21920" w:rsidRPr="004E5EAF">
              <w:rPr>
                <w:b/>
                <w:sz w:val="22"/>
                <w:szCs w:val="22"/>
              </w:rPr>
              <w:t>истративный район</w:t>
            </w:r>
            <w:r w:rsidR="004E5EAF">
              <w:rPr>
                <w:b/>
                <w:sz w:val="22"/>
                <w:szCs w:val="22"/>
              </w:rPr>
              <w:t>,</w:t>
            </w:r>
            <w:r w:rsidR="00B21920" w:rsidRPr="004E5EAF">
              <w:rPr>
                <w:b/>
                <w:sz w:val="22"/>
                <w:szCs w:val="22"/>
              </w:rPr>
              <w:t xml:space="preserve"> на территории </w:t>
            </w:r>
            <w:r w:rsidRPr="004E5EAF">
              <w:rPr>
                <w:b/>
                <w:sz w:val="22"/>
                <w:szCs w:val="22"/>
              </w:rPr>
              <w:t>которого находится подразделение</w:t>
            </w:r>
          </w:p>
        </w:tc>
        <w:tc>
          <w:tcPr>
            <w:tcW w:w="1702" w:type="dxa"/>
          </w:tcPr>
          <w:p w:rsidR="007D54C3" w:rsidRPr="004E5EAF" w:rsidRDefault="007D54C3" w:rsidP="004C6AE0">
            <w:pPr>
              <w:jc w:val="center"/>
              <w:rPr>
                <w:b/>
                <w:sz w:val="22"/>
                <w:szCs w:val="22"/>
              </w:rPr>
            </w:pPr>
            <w:r w:rsidRPr="004E5EAF">
              <w:rPr>
                <w:b/>
                <w:sz w:val="22"/>
                <w:szCs w:val="22"/>
              </w:rPr>
              <w:t>Населённый пункт</w:t>
            </w:r>
          </w:p>
        </w:tc>
        <w:tc>
          <w:tcPr>
            <w:tcW w:w="3402" w:type="dxa"/>
          </w:tcPr>
          <w:p w:rsidR="007D54C3" w:rsidRPr="004E5EAF" w:rsidRDefault="007D54C3" w:rsidP="004C6AE0">
            <w:pPr>
              <w:jc w:val="center"/>
              <w:rPr>
                <w:b/>
                <w:sz w:val="22"/>
                <w:szCs w:val="22"/>
              </w:rPr>
            </w:pPr>
            <w:r w:rsidRPr="004E5EAF">
              <w:rPr>
                <w:b/>
                <w:sz w:val="22"/>
                <w:szCs w:val="22"/>
              </w:rPr>
              <w:t>Адрес</w:t>
            </w:r>
          </w:p>
        </w:tc>
      </w:tr>
      <w:tr w:rsidR="007D54C3" w:rsidRPr="004E5EAF" w:rsidTr="00785969">
        <w:trPr>
          <w:trHeight w:val="69"/>
        </w:trPr>
        <w:tc>
          <w:tcPr>
            <w:tcW w:w="10349" w:type="dxa"/>
            <w:gridSpan w:val="5"/>
            <w:vAlign w:val="center"/>
          </w:tcPr>
          <w:p w:rsidR="007D54C3" w:rsidRPr="004E5EAF" w:rsidRDefault="00A36B79" w:rsidP="004E5EAF">
            <w:pPr>
              <w:rPr>
                <w:b/>
                <w:sz w:val="22"/>
                <w:szCs w:val="22"/>
              </w:rPr>
            </w:pPr>
            <w:r w:rsidRPr="004E5EAF">
              <w:rPr>
                <w:b/>
                <w:sz w:val="22"/>
                <w:szCs w:val="22"/>
              </w:rPr>
              <w:t>Структурное подразделение «</w:t>
            </w:r>
            <w:r w:rsidR="004E5EAF" w:rsidRPr="004E5EAF">
              <w:rPr>
                <w:b/>
                <w:sz w:val="22"/>
                <w:szCs w:val="22"/>
              </w:rPr>
              <w:t xml:space="preserve">Приморские южные </w:t>
            </w:r>
            <w:r w:rsidRPr="004E5EAF">
              <w:rPr>
                <w:b/>
                <w:sz w:val="22"/>
                <w:szCs w:val="22"/>
              </w:rPr>
              <w:t>электрические сети»</w:t>
            </w:r>
          </w:p>
        </w:tc>
      </w:tr>
      <w:tr w:rsidR="007D54C3" w:rsidRPr="004E5EAF" w:rsidTr="00677C5A">
        <w:trPr>
          <w:trHeight w:val="69"/>
        </w:trPr>
        <w:tc>
          <w:tcPr>
            <w:tcW w:w="708" w:type="dxa"/>
            <w:vAlign w:val="center"/>
          </w:tcPr>
          <w:p w:rsidR="007D54C3" w:rsidRPr="004E5EAF" w:rsidRDefault="007D54C3" w:rsidP="004C6AE0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7D54C3" w:rsidRPr="004E5EAF" w:rsidRDefault="004E5EAF" w:rsidP="004E5EA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Владивостоксий РЭС</w:t>
            </w:r>
          </w:p>
        </w:tc>
        <w:tc>
          <w:tcPr>
            <w:tcW w:w="2552" w:type="dxa"/>
            <w:vAlign w:val="center"/>
          </w:tcPr>
          <w:p w:rsidR="007D54C3" w:rsidRPr="004E5EAF" w:rsidRDefault="004E5EAF" w:rsidP="004C6AE0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 xml:space="preserve">Приморский </w:t>
            </w:r>
            <w:r w:rsidR="00A36B79" w:rsidRPr="004E5EAF">
              <w:rPr>
                <w:sz w:val="22"/>
                <w:szCs w:val="22"/>
              </w:rPr>
              <w:t>край</w:t>
            </w:r>
          </w:p>
        </w:tc>
        <w:tc>
          <w:tcPr>
            <w:tcW w:w="1702" w:type="dxa"/>
            <w:vAlign w:val="center"/>
          </w:tcPr>
          <w:p w:rsidR="007D54C3" w:rsidRPr="004E5EAF" w:rsidRDefault="00A36B79" w:rsidP="004E5EAF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 xml:space="preserve">г. </w:t>
            </w:r>
            <w:r w:rsidR="004E5EAF" w:rsidRPr="004E5EAF">
              <w:rPr>
                <w:sz w:val="22"/>
                <w:szCs w:val="22"/>
              </w:rPr>
              <w:t>Владивосток</w:t>
            </w:r>
          </w:p>
        </w:tc>
        <w:tc>
          <w:tcPr>
            <w:tcW w:w="3402" w:type="dxa"/>
            <w:vAlign w:val="center"/>
          </w:tcPr>
          <w:p w:rsidR="007D54C3" w:rsidRPr="004E5EAF" w:rsidRDefault="004E5EAF" w:rsidP="004E5EAF">
            <w:pPr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 xml:space="preserve">690034 г. Владивосток ул. </w:t>
            </w:r>
            <w:proofErr w:type="gramStart"/>
            <w:r w:rsidRPr="004E5EAF">
              <w:rPr>
                <w:sz w:val="22"/>
                <w:szCs w:val="22"/>
              </w:rPr>
              <w:t>Стре</w:t>
            </w:r>
            <w:r w:rsidRPr="004E5EAF">
              <w:rPr>
                <w:sz w:val="22"/>
                <w:szCs w:val="22"/>
              </w:rPr>
              <w:t>л</w:t>
            </w:r>
            <w:r w:rsidRPr="004E5EAF">
              <w:rPr>
                <w:sz w:val="22"/>
                <w:szCs w:val="22"/>
              </w:rPr>
              <w:t>ковая</w:t>
            </w:r>
            <w:proofErr w:type="gramEnd"/>
            <w:r w:rsidRPr="004E5EAF">
              <w:rPr>
                <w:sz w:val="22"/>
                <w:szCs w:val="22"/>
              </w:rPr>
              <w:t xml:space="preserve"> 21</w:t>
            </w:r>
            <w:r w:rsidR="00A36B79" w:rsidRPr="004E5EAF">
              <w:rPr>
                <w:sz w:val="22"/>
                <w:szCs w:val="22"/>
              </w:rPr>
              <w:t>;</w:t>
            </w:r>
          </w:p>
        </w:tc>
      </w:tr>
      <w:tr w:rsidR="004E5EAF" w:rsidRPr="004E5EAF" w:rsidTr="00677C5A">
        <w:trPr>
          <w:trHeight w:val="673"/>
        </w:trPr>
        <w:tc>
          <w:tcPr>
            <w:tcW w:w="708" w:type="dxa"/>
            <w:vAlign w:val="center"/>
          </w:tcPr>
          <w:p w:rsidR="004E5EAF" w:rsidRPr="004E5EAF" w:rsidRDefault="004E5EAF" w:rsidP="004C6AE0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4E5EAF" w:rsidRPr="004E5EAF" w:rsidRDefault="004E5EAF" w:rsidP="004C6AE0">
            <w:pPr>
              <w:jc w:val="center"/>
              <w:rPr>
                <w:sz w:val="22"/>
                <w:szCs w:val="22"/>
              </w:rPr>
            </w:pPr>
            <w:proofErr w:type="spellStart"/>
            <w:r w:rsidRPr="004E5EAF">
              <w:rPr>
                <w:sz w:val="22"/>
                <w:szCs w:val="22"/>
              </w:rPr>
              <w:t>Шкото</w:t>
            </w:r>
            <w:r w:rsidR="000A2330">
              <w:rPr>
                <w:sz w:val="22"/>
                <w:szCs w:val="22"/>
              </w:rPr>
              <w:t>вс</w:t>
            </w:r>
            <w:r w:rsidRPr="004E5EAF">
              <w:rPr>
                <w:sz w:val="22"/>
                <w:szCs w:val="22"/>
              </w:rPr>
              <w:t>кий</w:t>
            </w:r>
            <w:proofErr w:type="spellEnd"/>
            <w:r w:rsidRPr="004E5EAF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2552" w:type="dxa"/>
            <w:vAlign w:val="center"/>
          </w:tcPr>
          <w:p w:rsidR="004E5EAF" w:rsidRPr="004E5EAF" w:rsidRDefault="004E5EAF" w:rsidP="002C7A75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Приморский край</w:t>
            </w:r>
          </w:p>
        </w:tc>
        <w:tc>
          <w:tcPr>
            <w:tcW w:w="1702" w:type="dxa"/>
            <w:vAlign w:val="center"/>
          </w:tcPr>
          <w:p w:rsidR="004E5EAF" w:rsidRPr="004E5EAF" w:rsidRDefault="004E5EAF" w:rsidP="004E5EAF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г. Большой К</w:t>
            </w:r>
            <w:r w:rsidRPr="004E5EAF">
              <w:rPr>
                <w:sz w:val="22"/>
                <w:szCs w:val="22"/>
              </w:rPr>
              <w:t>а</w:t>
            </w:r>
            <w:r w:rsidRPr="004E5EAF">
              <w:rPr>
                <w:sz w:val="22"/>
                <w:szCs w:val="22"/>
              </w:rPr>
              <w:t>мень</w:t>
            </w:r>
          </w:p>
        </w:tc>
        <w:tc>
          <w:tcPr>
            <w:tcW w:w="3402" w:type="dxa"/>
            <w:vAlign w:val="center"/>
          </w:tcPr>
          <w:p w:rsidR="004E5EAF" w:rsidRPr="004E5EAF" w:rsidRDefault="00104063" w:rsidP="00E01101">
            <w:pPr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692806 </w:t>
            </w:r>
            <w:r w:rsidR="004E5EAF" w:rsidRPr="004E5EAF">
              <w:rPr>
                <w:sz w:val="22"/>
                <w:szCs w:val="22"/>
              </w:rPr>
              <w:t xml:space="preserve">г. Большой Камень ул. </w:t>
            </w:r>
            <w:proofErr w:type="gramStart"/>
            <w:r w:rsidR="004E5EAF" w:rsidRPr="004E5EAF">
              <w:rPr>
                <w:sz w:val="22"/>
                <w:szCs w:val="22"/>
              </w:rPr>
              <w:t>Подгорная</w:t>
            </w:r>
            <w:proofErr w:type="gramEnd"/>
            <w:r w:rsidR="004E5EAF" w:rsidRPr="004E5EAF">
              <w:rPr>
                <w:sz w:val="22"/>
                <w:szCs w:val="22"/>
              </w:rPr>
              <w:t xml:space="preserve"> 3</w:t>
            </w:r>
          </w:p>
        </w:tc>
      </w:tr>
      <w:tr w:rsidR="004E5EAF" w:rsidRPr="004E5EAF" w:rsidTr="00677C5A">
        <w:trPr>
          <w:trHeight w:val="67"/>
        </w:trPr>
        <w:tc>
          <w:tcPr>
            <w:tcW w:w="708" w:type="dxa"/>
            <w:vAlign w:val="center"/>
          </w:tcPr>
          <w:p w:rsidR="004E5EAF" w:rsidRPr="004E5EAF" w:rsidRDefault="004E5EAF" w:rsidP="004C6AE0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4E5EAF" w:rsidRPr="004E5EAF" w:rsidRDefault="004E5EAF" w:rsidP="002C7A75">
            <w:pPr>
              <w:jc w:val="center"/>
              <w:rPr>
                <w:sz w:val="22"/>
                <w:szCs w:val="22"/>
              </w:rPr>
            </w:pPr>
            <w:proofErr w:type="spellStart"/>
            <w:r w:rsidRPr="004E5EAF">
              <w:rPr>
                <w:sz w:val="22"/>
                <w:szCs w:val="22"/>
              </w:rPr>
              <w:t>Шкото</w:t>
            </w:r>
            <w:r w:rsidR="000A2330">
              <w:rPr>
                <w:sz w:val="22"/>
                <w:szCs w:val="22"/>
              </w:rPr>
              <w:t>вс</w:t>
            </w:r>
            <w:r w:rsidRPr="004E5EAF">
              <w:rPr>
                <w:sz w:val="22"/>
                <w:szCs w:val="22"/>
              </w:rPr>
              <w:t>кий</w:t>
            </w:r>
            <w:proofErr w:type="spellEnd"/>
            <w:r w:rsidRPr="004E5EAF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2552" w:type="dxa"/>
            <w:vAlign w:val="center"/>
          </w:tcPr>
          <w:p w:rsidR="004E5EAF" w:rsidRPr="004E5EAF" w:rsidRDefault="004E5EAF" w:rsidP="002C7A75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Приморский край</w:t>
            </w:r>
          </w:p>
        </w:tc>
        <w:tc>
          <w:tcPr>
            <w:tcW w:w="1702" w:type="dxa"/>
            <w:vAlign w:val="center"/>
          </w:tcPr>
          <w:p w:rsidR="004E5EAF" w:rsidRPr="004E5EAF" w:rsidRDefault="004E5EAF" w:rsidP="004E5EAF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 xml:space="preserve"> г. Фокино</w:t>
            </w:r>
          </w:p>
        </w:tc>
        <w:tc>
          <w:tcPr>
            <w:tcW w:w="3402" w:type="dxa"/>
            <w:vAlign w:val="center"/>
          </w:tcPr>
          <w:p w:rsidR="004E5EAF" w:rsidRPr="00104063" w:rsidRDefault="004E5EAF" w:rsidP="00E01101">
            <w:pPr>
              <w:rPr>
                <w:sz w:val="22"/>
                <w:szCs w:val="22"/>
              </w:rPr>
            </w:pPr>
            <w:r w:rsidRPr="00104063">
              <w:rPr>
                <w:rStyle w:val="apple-style-span"/>
                <w:sz w:val="22"/>
                <w:szCs w:val="22"/>
              </w:rPr>
              <w:t xml:space="preserve">692880 </w:t>
            </w:r>
            <w:r w:rsidRPr="00104063">
              <w:rPr>
                <w:sz w:val="22"/>
                <w:szCs w:val="22"/>
              </w:rPr>
              <w:t>г. Фокино ул. Тихонова 20</w:t>
            </w:r>
          </w:p>
        </w:tc>
      </w:tr>
      <w:tr w:rsidR="004E5EAF" w:rsidRPr="004E5EAF" w:rsidTr="00677C5A">
        <w:trPr>
          <w:trHeight w:val="67"/>
        </w:trPr>
        <w:tc>
          <w:tcPr>
            <w:tcW w:w="708" w:type="dxa"/>
            <w:vAlign w:val="center"/>
          </w:tcPr>
          <w:p w:rsidR="004E5EAF" w:rsidRPr="004E5EAF" w:rsidRDefault="004E5EAF" w:rsidP="004C6AE0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4E5EAF" w:rsidRPr="004E5EAF" w:rsidRDefault="004E5EAF" w:rsidP="002C7A75">
            <w:pPr>
              <w:jc w:val="center"/>
              <w:rPr>
                <w:sz w:val="22"/>
                <w:szCs w:val="22"/>
              </w:rPr>
            </w:pPr>
            <w:proofErr w:type="spellStart"/>
            <w:r w:rsidRPr="004E5EAF">
              <w:rPr>
                <w:sz w:val="22"/>
                <w:szCs w:val="22"/>
              </w:rPr>
              <w:t>Шкото</w:t>
            </w:r>
            <w:r w:rsidR="000A2330">
              <w:rPr>
                <w:sz w:val="22"/>
                <w:szCs w:val="22"/>
              </w:rPr>
              <w:t>вс</w:t>
            </w:r>
            <w:r w:rsidRPr="004E5EAF">
              <w:rPr>
                <w:sz w:val="22"/>
                <w:szCs w:val="22"/>
              </w:rPr>
              <w:t>кий</w:t>
            </w:r>
            <w:proofErr w:type="spellEnd"/>
            <w:r w:rsidRPr="004E5EAF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2552" w:type="dxa"/>
            <w:vAlign w:val="center"/>
          </w:tcPr>
          <w:p w:rsidR="004E5EAF" w:rsidRPr="004E5EAF" w:rsidRDefault="004E5EAF" w:rsidP="002C7A75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Приморский край</w:t>
            </w:r>
          </w:p>
        </w:tc>
        <w:tc>
          <w:tcPr>
            <w:tcW w:w="1702" w:type="dxa"/>
            <w:vAlign w:val="center"/>
          </w:tcPr>
          <w:p w:rsidR="004E5EAF" w:rsidRPr="004E5EAF" w:rsidRDefault="004E5EAF" w:rsidP="004E5EAF">
            <w:pPr>
              <w:jc w:val="center"/>
              <w:rPr>
                <w:sz w:val="22"/>
                <w:szCs w:val="22"/>
              </w:rPr>
            </w:pPr>
            <w:r w:rsidRPr="004E5EAF">
              <w:rPr>
                <w:sz w:val="22"/>
                <w:szCs w:val="22"/>
              </w:rPr>
              <w:t>пос. Дунай</w:t>
            </w:r>
          </w:p>
        </w:tc>
        <w:tc>
          <w:tcPr>
            <w:tcW w:w="3402" w:type="dxa"/>
            <w:vAlign w:val="center"/>
          </w:tcPr>
          <w:p w:rsidR="004E5EAF" w:rsidRPr="00104063" w:rsidRDefault="00104063" w:rsidP="00E01101">
            <w:pPr>
              <w:rPr>
                <w:sz w:val="22"/>
                <w:szCs w:val="22"/>
              </w:rPr>
            </w:pPr>
            <w:r w:rsidRPr="00104063">
              <w:rPr>
                <w:rStyle w:val="apple-style-span"/>
                <w:sz w:val="22"/>
                <w:szCs w:val="22"/>
              </w:rPr>
              <w:t xml:space="preserve">692890 </w:t>
            </w:r>
            <w:r w:rsidR="004E5EAF" w:rsidRPr="00104063">
              <w:rPr>
                <w:sz w:val="22"/>
                <w:szCs w:val="22"/>
              </w:rPr>
              <w:t xml:space="preserve">п. Дунай ул. </w:t>
            </w:r>
            <w:proofErr w:type="gramStart"/>
            <w:r w:rsidR="004E5EAF" w:rsidRPr="00104063">
              <w:rPr>
                <w:sz w:val="22"/>
                <w:szCs w:val="22"/>
              </w:rPr>
              <w:t>Советская</w:t>
            </w:r>
            <w:proofErr w:type="gramEnd"/>
            <w:r w:rsidR="004E5EAF" w:rsidRPr="00104063">
              <w:rPr>
                <w:sz w:val="22"/>
                <w:szCs w:val="22"/>
              </w:rPr>
              <w:t xml:space="preserve"> 18</w:t>
            </w:r>
          </w:p>
        </w:tc>
      </w:tr>
      <w:tr w:rsidR="000A2330" w:rsidTr="00785969">
        <w:trPr>
          <w:trHeight w:val="6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b/>
                <w:sz w:val="22"/>
                <w:szCs w:val="22"/>
                <w:lang w:eastAsia="en-US"/>
              </w:rPr>
            </w:pPr>
            <w:r w:rsidRPr="000A2330">
              <w:rPr>
                <w:b/>
                <w:sz w:val="22"/>
                <w:szCs w:val="22"/>
                <w:lang w:eastAsia="en-US"/>
              </w:rPr>
              <w:t>Структурное подразделение «Приморские Северные электрические сети»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Дальнегорский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 Приморский край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г. Дальнегорск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692443, Приморский край, г. Дальнегорск, ул. Энергетиков, 1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Дальнегорский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РЭС,</w:t>
            </w:r>
          </w:p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Пластунский уч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 xml:space="preserve">сток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 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Те</w:t>
            </w:r>
            <w:r w:rsidRPr="000A2330">
              <w:rPr>
                <w:sz w:val="22"/>
                <w:szCs w:val="22"/>
                <w:lang w:eastAsia="en-US"/>
              </w:rPr>
              <w:t>р</w:t>
            </w:r>
            <w:r w:rsidRPr="000A2330">
              <w:rPr>
                <w:sz w:val="22"/>
                <w:szCs w:val="22"/>
                <w:lang w:eastAsia="en-US"/>
              </w:rPr>
              <w:t>нейский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п. Пластун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692152, 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Те</w:t>
            </w:r>
            <w:r w:rsidRPr="000A2330">
              <w:rPr>
                <w:sz w:val="22"/>
                <w:szCs w:val="22"/>
                <w:lang w:eastAsia="en-US"/>
              </w:rPr>
              <w:t>р</w:t>
            </w:r>
            <w:r w:rsidRPr="000A2330">
              <w:rPr>
                <w:sz w:val="22"/>
                <w:szCs w:val="22"/>
                <w:lang w:eastAsia="en-US"/>
              </w:rPr>
              <w:t>нейский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п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.П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ластун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>, ул. Энергетическая, 1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Производственная база СП «ПСЭС»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Приморский край, К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>валеровский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п.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Горнорече</w:t>
            </w:r>
            <w:r w:rsidRPr="000A2330">
              <w:rPr>
                <w:sz w:val="22"/>
                <w:szCs w:val="22"/>
                <w:lang w:eastAsia="en-US"/>
              </w:rPr>
              <w:t>н</w:t>
            </w:r>
            <w:r w:rsidRPr="000A2330">
              <w:rPr>
                <w:sz w:val="22"/>
                <w:szCs w:val="22"/>
                <w:lang w:eastAsia="en-US"/>
              </w:rPr>
              <w:t>ский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692400, Приморский край, Кав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 xml:space="preserve">леровский район, п.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Горнорече</w:t>
            </w:r>
            <w:r w:rsidRPr="000A2330">
              <w:rPr>
                <w:sz w:val="22"/>
                <w:szCs w:val="22"/>
                <w:lang w:eastAsia="en-US"/>
              </w:rPr>
              <w:t>н</w:t>
            </w:r>
            <w:r w:rsidRPr="000A2330">
              <w:rPr>
                <w:sz w:val="22"/>
                <w:szCs w:val="22"/>
                <w:lang w:eastAsia="en-US"/>
              </w:rPr>
              <w:t>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, </w:t>
            </w:r>
          </w:p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оветская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>, 11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Кавалеровский РЭС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Приморский край, К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>валеровский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п.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Горнорече</w:t>
            </w:r>
            <w:r w:rsidRPr="000A2330">
              <w:rPr>
                <w:sz w:val="22"/>
                <w:szCs w:val="22"/>
                <w:lang w:eastAsia="en-US"/>
              </w:rPr>
              <w:t>н</w:t>
            </w:r>
            <w:r w:rsidRPr="000A2330">
              <w:rPr>
                <w:sz w:val="22"/>
                <w:szCs w:val="22"/>
                <w:lang w:eastAsia="en-US"/>
              </w:rPr>
              <w:t>ский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692400, Приморский край, Кав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 xml:space="preserve">леровский район, п.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Горнорече</w:t>
            </w:r>
            <w:r w:rsidRPr="000A2330">
              <w:rPr>
                <w:sz w:val="22"/>
                <w:szCs w:val="22"/>
                <w:lang w:eastAsia="en-US"/>
              </w:rPr>
              <w:t>н</w:t>
            </w:r>
            <w:r w:rsidRPr="000A2330">
              <w:rPr>
                <w:sz w:val="22"/>
                <w:szCs w:val="22"/>
                <w:lang w:eastAsia="en-US"/>
              </w:rPr>
              <w:t>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, </w:t>
            </w:r>
          </w:p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оветская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>, 11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Кавалеровский РЭС, </w:t>
            </w:r>
          </w:p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Ольгинский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уч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>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Ол</w:t>
            </w:r>
            <w:r w:rsidRPr="000A2330">
              <w:rPr>
                <w:sz w:val="22"/>
                <w:szCs w:val="22"/>
                <w:lang w:eastAsia="en-US"/>
              </w:rPr>
              <w:t>ь</w:t>
            </w:r>
            <w:r w:rsidRPr="000A2330">
              <w:rPr>
                <w:sz w:val="22"/>
                <w:szCs w:val="22"/>
                <w:lang w:eastAsia="en-US"/>
              </w:rPr>
              <w:t>гинский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п. Ольга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692460</w:t>
            </w:r>
            <w:r w:rsidRPr="000A2330">
              <w:rPr>
                <w:b/>
                <w:sz w:val="22"/>
                <w:szCs w:val="22"/>
                <w:lang w:eastAsia="en-US"/>
              </w:rPr>
              <w:t xml:space="preserve">, </w:t>
            </w: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Ол</w:t>
            </w:r>
            <w:r w:rsidRPr="000A2330">
              <w:rPr>
                <w:sz w:val="22"/>
                <w:szCs w:val="22"/>
                <w:lang w:eastAsia="en-US"/>
              </w:rPr>
              <w:t>ь</w:t>
            </w:r>
            <w:r w:rsidRPr="000A2330">
              <w:rPr>
                <w:sz w:val="22"/>
                <w:szCs w:val="22"/>
                <w:lang w:eastAsia="en-US"/>
              </w:rPr>
              <w:t>гинский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п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.О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льга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>, ул.Партизанская,43 «А»</w:t>
            </w:r>
          </w:p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Кавалеровский РЭС,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Милогр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>довский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Ол</w:t>
            </w:r>
            <w:r w:rsidRPr="000A2330">
              <w:rPr>
                <w:sz w:val="22"/>
                <w:szCs w:val="22"/>
                <w:lang w:eastAsia="en-US"/>
              </w:rPr>
              <w:t>ь</w:t>
            </w:r>
            <w:r w:rsidRPr="000A2330">
              <w:rPr>
                <w:sz w:val="22"/>
                <w:szCs w:val="22"/>
                <w:lang w:eastAsia="en-US"/>
              </w:rPr>
              <w:t>гинский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Милоградово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692458</w:t>
            </w:r>
            <w:r w:rsidRPr="000A2330">
              <w:rPr>
                <w:b/>
                <w:sz w:val="22"/>
                <w:szCs w:val="22"/>
                <w:lang w:eastAsia="en-US"/>
              </w:rPr>
              <w:t xml:space="preserve">, </w:t>
            </w: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</w:p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Ольгинский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с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.М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илоградово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, </w:t>
            </w:r>
          </w:p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.М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алый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Увал ,11 «Б»</w:t>
            </w:r>
          </w:p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Чугуевский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Чуг</w:t>
            </w:r>
            <w:r w:rsidRPr="000A2330">
              <w:rPr>
                <w:sz w:val="22"/>
                <w:szCs w:val="22"/>
                <w:lang w:eastAsia="en-US"/>
              </w:rPr>
              <w:t>у</w:t>
            </w:r>
            <w:r w:rsidRPr="000A2330">
              <w:rPr>
                <w:sz w:val="22"/>
                <w:szCs w:val="22"/>
                <w:lang w:eastAsia="en-US"/>
              </w:rPr>
              <w:t>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с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.Ч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угуевка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692620</w:t>
            </w:r>
            <w:r w:rsidRPr="000A2330">
              <w:rPr>
                <w:b/>
                <w:sz w:val="22"/>
                <w:szCs w:val="22"/>
                <w:lang w:eastAsia="en-US"/>
              </w:rPr>
              <w:t xml:space="preserve">, </w:t>
            </w: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Чуг</w:t>
            </w:r>
            <w:r w:rsidRPr="000A2330">
              <w:rPr>
                <w:sz w:val="22"/>
                <w:szCs w:val="22"/>
                <w:lang w:eastAsia="en-US"/>
              </w:rPr>
              <w:t>у</w:t>
            </w:r>
            <w:r w:rsidRPr="000A2330">
              <w:rPr>
                <w:sz w:val="22"/>
                <w:szCs w:val="22"/>
                <w:lang w:eastAsia="en-US"/>
              </w:rPr>
              <w:t>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с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.Ч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угуевка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>, ул. Р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>бочая, 8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Чугуевский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lastRenderedPageBreak/>
              <w:t>Уборковский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уч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>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lastRenderedPageBreak/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Чуг</w:t>
            </w:r>
            <w:r w:rsidRPr="000A2330">
              <w:rPr>
                <w:sz w:val="22"/>
                <w:szCs w:val="22"/>
                <w:lang w:eastAsia="en-US"/>
              </w:rPr>
              <w:t>у</w:t>
            </w:r>
            <w:r w:rsidRPr="000A2330">
              <w:rPr>
                <w:sz w:val="22"/>
                <w:szCs w:val="22"/>
                <w:lang w:eastAsia="en-US"/>
              </w:rPr>
              <w:lastRenderedPageBreak/>
              <w:t>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lastRenderedPageBreak/>
              <w:t>с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.У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борка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692620</w:t>
            </w:r>
            <w:r w:rsidRPr="000A2330">
              <w:rPr>
                <w:b/>
                <w:sz w:val="22"/>
                <w:szCs w:val="22"/>
                <w:lang w:eastAsia="en-US"/>
              </w:rPr>
              <w:t xml:space="preserve">, </w:t>
            </w: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Чуг</w:t>
            </w:r>
            <w:r w:rsidRPr="000A2330">
              <w:rPr>
                <w:sz w:val="22"/>
                <w:szCs w:val="22"/>
                <w:lang w:eastAsia="en-US"/>
              </w:rPr>
              <w:t>у</w:t>
            </w:r>
            <w:r w:rsidRPr="000A2330">
              <w:rPr>
                <w:sz w:val="22"/>
                <w:szCs w:val="22"/>
                <w:lang w:eastAsia="en-US"/>
              </w:rPr>
              <w:lastRenderedPageBreak/>
              <w:t>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. Уборка, ул. С</w:t>
            </w:r>
            <w:r w:rsidRPr="000A2330">
              <w:rPr>
                <w:sz w:val="22"/>
                <w:szCs w:val="22"/>
                <w:lang w:eastAsia="en-US"/>
              </w:rPr>
              <w:t>о</w:t>
            </w:r>
            <w:r w:rsidRPr="000A2330">
              <w:rPr>
                <w:sz w:val="22"/>
                <w:szCs w:val="22"/>
                <w:lang w:eastAsia="en-US"/>
              </w:rPr>
              <w:t>ветская, 39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Арсеньевский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Приморский край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г. Арсеньев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692330, Приморский край, г. А</w:t>
            </w:r>
            <w:r w:rsidRPr="000A2330">
              <w:rPr>
                <w:sz w:val="22"/>
                <w:szCs w:val="22"/>
                <w:lang w:eastAsia="en-US"/>
              </w:rPr>
              <w:t>р</w:t>
            </w:r>
            <w:r w:rsidRPr="000A2330">
              <w:rPr>
                <w:sz w:val="22"/>
                <w:szCs w:val="22"/>
                <w:lang w:eastAsia="en-US"/>
              </w:rPr>
              <w:t>сеньев, ул. Смирнова, 9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Анучинский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Ан</w:t>
            </w:r>
            <w:r w:rsidRPr="000A2330">
              <w:rPr>
                <w:sz w:val="22"/>
                <w:szCs w:val="22"/>
                <w:lang w:eastAsia="en-US"/>
              </w:rPr>
              <w:t>у</w:t>
            </w:r>
            <w:r w:rsidRPr="000A2330">
              <w:rPr>
                <w:sz w:val="22"/>
                <w:szCs w:val="22"/>
                <w:lang w:eastAsia="en-US"/>
              </w:rPr>
              <w:t>чинский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с. Анучино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692301</w:t>
            </w:r>
            <w:r w:rsidRPr="000A2330">
              <w:rPr>
                <w:b/>
                <w:sz w:val="22"/>
                <w:szCs w:val="22"/>
                <w:lang w:eastAsia="en-US"/>
              </w:rPr>
              <w:t xml:space="preserve">, </w:t>
            </w: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Ан</w:t>
            </w:r>
            <w:r w:rsidRPr="000A2330">
              <w:rPr>
                <w:sz w:val="22"/>
                <w:szCs w:val="22"/>
                <w:lang w:eastAsia="en-US"/>
              </w:rPr>
              <w:t>у</w:t>
            </w:r>
            <w:r w:rsidRPr="000A2330">
              <w:rPr>
                <w:sz w:val="22"/>
                <w:szCs w:val="22"/>
                <w:lang w:eastAsia="en-US"/>
              </w:rPr>
              <w:t>чинский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с. Анучино, ул. Шевченко, 35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Яковлевский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Як</w:t>
            </w:r>
            <w:r w:rsidRPr="000A2330">
              <w:rPr>
                <w:sz w:val="22"/>
                <w:szCs w:val="22"/>
                <w:lang w:eastAsia="en-US"/>
              </w:rPr>
              <w:t>о</w:t>
            </w:r>
            <w:r w:rsidRPr="000A2330">
              <w:rPr>
                <w:sz w:val="22"/>
                <w:szCs w:val="22"/>
                <w:lang w:eastAsia="en-US"/>
              </w:rPr>
              <w:t>влевский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0A2330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. Яковлевка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692360</w:t>
            </w:r>
            <w:r w:rsidRPr="000A2330">
              <w:rPr>
                <w:b/>
                <w:sz w:val="22"/>
                <w:szCs w:val="22"/>
                <w:lang w:eastAsia="en-US"/>
              </w:rPr>
              <w:t xml:space="preserve">, </w:t>
            </w: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Як</w:t>
            </w:r>
            <w:r w:rsidRPr="000A2330">
              <w:rPr>
                <w:sz w:val="22"/>
                <w:szCs w:val="22"/>
                <w:lang w:eastAsia="en-US"/>
              </w:rPr>
              <w:t>о</w:t>
            </w:r>
            <w:r w:rsidRPr="000A2330">
              <w:rPr>
                <w:sz w:val="22"/>
                <w:szCs w:val="22"/>
                <w:lang w:eastAsia="en-US"/>
              </w:rPr>
              <w:t>влевский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. Яковлевка, ул. Советская, 161</w:t>
            </w:r>
          </w:p>
        </w:tc>
      </w:tr>
      <w:tr w:rsidR="000A2330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A2330">
              <w:rPr>
                <w:sz w:val="22"/>
                <w:szCs w:val="22"/>
                <w:lang w:eastAsia="en-US"/>
              </w:rPr>
              <w:t>Яковлевский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РЭС Яблоновский уч</w:t>
            </w:r>
            <w:r w:rsidRPr="000A2330">
              <w:rPr>
                <w:sz w:val="22"/>
                <w:szCs w:val="22"/>
                <w:lang w:eastAsia="en-US"/>
              </w:rPr>
              <w:t>а</w:t>
            </w:r>
            <w:r w:rsidRPr="000A2330">
              <w:rPr>
                <w:sz w:val="22"/>
                <w:szCs w:val="22"/>
                <w:lang w:eastAsia="en-US"/>
              </w:rPr>
              <w:t>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Як</w:t>
            </w:r>
            <w:r w:rsidRPr="000A2330">
              <w:rPr>
                <w:sz w:val="22"/>
                <w:szCs w:val="22"/>
                <w:lang w:eastAsia="en-US"/>
              </w:rPr>
              <w:t>о</w:t>
            </w:r>
            <w:r w:rsidRPr="000A2330">
              <w:rPr>
                <w:sz w:val="22"/>
                <w:szCs w:val="22"/>
                <w:lang w:eastAsia="en-US"/>
              </w:rPr>
              <w:t>влевский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0A2330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. Яблоновка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30" w:rsidRPr="000A2330" w:rsidRDefault="000A2330">
            <w:pPr>
              <w:rPr>
                <w:sz w:val="22"/>
                <w:szCs w:val="22"/>
                <w:lang w:eastAsia="en-US"/>
              </w:rPr>
            </w:pPr>
            <w:r w:rsidRPr="000A2330">
              <w:rPr>
                <w:sz w:val="22"/>
                <w:szCs w:val="22"/>
                <w:lang w:eastAsia="en-US"/>
              </w:rPr>
              <w:t>692366</w:t>
            </w:r>
            <w:r w:rsidRPr="000A2330">
              <w:rPr>
                <w:b/>
                <w:sz w:val="22"/>
                <w:szCs w:val="22"/>
                <w:lang w:eastAsia="en-US"/>
              </w:rPr>
              <w:t xml:space="preserve">, </w:t>
            </w:r>
            <w:r w:rsidRPr="000A2330">
              <w:rPr>
                <w:sz w:val="22"/>
                <w:szCs w:val="22"/>
                <w:lang w:eastAsia="en-US"/>
              </w:rPr>
              <w:t xml:space="preserve">Приморский край,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Як</w:t>
            </w:r>
            <w:r w:rsidRPr="000A2330">
              <w:rPr>
                <w:sz w:val="22"/>
                <w:szCs w:val="22"/>
                <w:lang w:eastAsia="en-US"/>
              </w:rPr>
              <w:t>о</w:t>
            </w:r>
            <w:r w:rsidRPr="000A2330">
              <w:rPr>
                <w:sz w:val="22"/>
                <w:szCs w:val="22"/>
                <w:lang w:eastAsia="en-US"/>
              </w:rPr>
              <w:t>влевский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 xml:space="preserve"> район, с. Яблоновка, </w:t>
            </w:r>
            <w:proofErr w:type="spellStart"/>
            <w:r w:rsidRPr="000A2330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0A2330">
              <w:rPr>
                <w:sz w:val="22"/>
                <w:szCs w:val="22"/>
                <w:lang w:eastAsia="en-US"/>
              </w:rPr>
              <w:t>.П</w:t>
            </w:r>
            <w:proofErr w:type="gramEnd"/>
            <w:r w:rsidRPr="000A2330">
              <w:rPr>
                <w:sz w:val="22"/>
                <w:szCs w:val="22"/>
                <w:lang w:eastAsia="en-US"/>
              </w:rPr>
              <w:t>артизанская</w:t>
            </w:r>
            <w:proofErr w:type="spellEnd"/>
            <w:r w:rsidRPr="000A2330">
              <w:rPr>
                <w:sz w:val="22"/>
                <w:szCs w:val="22"/>
                <w:lang w:eastAsia="en-US"/>
              </w:rPr>
              <w:t>, 13</w:t>
            </w:r>
          </w:p>
        </w:tc>
      </w:tr>
      <w:tr w:rsidR="00677C5A" w:rsidRPr="004E5EAF" w:rsidTr="00772587">
        <w:trPr>
          <w:trHeight w:val="6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5A" w:rsidRPr="00677C5A" w:rsidRDefault="00677C5A" w:rsidP="00677C5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Аппарат управления ПЭС</w:t>
            </w:r>
          </w:p>
        </w:tc>
      </w:tr>
      <w:tr w:rsidR="00BF5DA4" w:rsidRPr="004E5EAF" w:rsidTr="00677C5A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4" w:rsidRPr="00BF5DA4" w:rsidRDefault="00BF5DA4" w:rsidP="00BF5DA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F5DA4">
              <w:rPr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4" w:rsidRPr="00BF5DA4" w:rsidRDefault="00BF5DA4" w:rsidP="00BF5DA4">
            <w:pPr>
              <w:jc w:val="center"/>
              <w:rPr>
                <w:sz w:val="22"/>
                <w:szCs w:val="22"/>
                <w:lang w:eastAsia="en-US"/>
              </w:rPr>
            </w:pPr>
            <w:r w:rsidRPr="00BF5DA4">
              <w:rPr>
                <w:sz w:val="22"/>
                <w:szCs w:val="22"/>
                <w:lang w:eastAsia="en-US"/>
              </w:rPr>
              <w:t>АУ ПЭС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4" w:rsidRPr="00BF5DA4" w:rsidRDefault="00BF5DA4" w:rsidP="006A345F">
            <w:pPr>
              <w:jc w:val="center"/>
              <w:rPr>
                <w:sz w:val="22"/>
                <w:szCs w:val="22"/>
                <w:lang w:eastAsia="en-US"/>
              </w:rPr>
            </w:pPr>
            <w:r w:rsidRPr="00BF5DA4">
              <w:rPr>
                <w:sz w:val="22"/>
                <w:szCs w:val="22"/>
                <w:lang w:eastAsia="en-US"/>
              </w:rPr>
              <w:t>г. Владивосток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4" w:rsidRPr="006A345F" w:rsidRDefault="00BF5DA4" w:rsidP="00BF5DA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F5DA4">
              <w:rPr>
                <w:sz w:val="22"/>
                <w:szCs w:val="22"/>
                <w:lang w:eastAsia="en-US"/>
              </w:rPr>
              <w:t>г. Владивосток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4" w:rsidRPr="00BF5DA4" w:rsidRDefault="00BF5DA4" w:rsidP="006A345F">
            <w:pPr>
              <w:rPr>
                <w:sz w:val="22"/>
                <w:szCs w:val="22"/>
                <w:lang w:eastAsia="en-US"/>
              </w:rPr>
            </w:pPr>
            <w:r w:rsidRPr="00BF5DA4">
              <w:rPr>
                <w:sz w:val="22"/>
                <w:szCs w:val="22"/>
                <w:lang w:eastAsia="en-US"/>
              </w:rPr>
              <w:t>Ул. Командорская 13</w:t>
            </w:r>
          </w:p>
        </w:tc>
      </w:tr>
    </w:tbl>
    <w:p w:rsidR="007D54C3" w:rsidRDefault="007D54C3" w:rsidP="000A2330">
      <w:pPr>
        <w:ind w:right="-2"/>
        <w:rPr>
          <w:b/>
        </w:rPr>
      </w:pPr>
    </w:p>
    <w:p w:rsidR="00224749" w:rsidRDefault="00224749" w:rsidP="007D54C3">
      <w:pPr>
        <w:ind w:right="-2"/>
        <w:jc w:val="right"/>
        <w:rPr>
          <w:b/>
        </w:rPr>
      </w:pPr>
    </w:p>
    <w:p w:rsidR="00086701" w:rsidRDefault="00086701" w:rsidP="007D54C3">
      <w:pPr>
        <w:ind w:right="-2"/>
        <w:jc w:val="right"/>
        <w:rPr>
          <w:b/>
        </w:rPr>
      </w:pPr>
    </w:p>
    <w:p w:rsidR="00B21920" w:rsidRDefault="00B21920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104063" w:rsidRDefault="00104063" w:rsidP="00B21920">
      <w:pPr>
        <w:ind w:right="-31"/>
        <w:rPr>
          <w:b/>
        </w:rPr>
      </w:pPr>
    </w:p>
    <w:p w:rsidR="00B21920" w:rsidRDefault="00B21920" w:rsidP="00B21920">
      <w:pPr>
        <w:ind w:right="-31"/>
        <w:jc w:val="right"/>
        <w:rPr>
          <w:b/>
          <w:sz w:val="26"/>
          <w:szCs w:val="26"/>
        </w:rPr>
      </w:pPr>
    </w:p>
    <w:p w:rsidR="000A2330" w:rsidRDefault="000A2330" w:rsidP="00B21920">
      <w:pPr>
        <w:ind w:right="-31"/>
        <w:jc w:val="right"/>
        <w:rPr>
          <w:b/>
          <w:sz w:val="26"/>
          <w:szCs w:val="26"/>
        </w:rPr>
      </w:pPr>
    </w:p>
    <w:p w:rsidR="000A2330" w:rsidRDefault="000A2330" w:rsidP="00B21920">
      <w:pPr>
        <w:ind w:right="-31"/>
        <w:jc w:val="right"/>
        <w:rPr>
          <w:b/>
          <w:sz w:val="26"/>
          <w:szCs w:val="26"/>
        </w:rPr>
      </w:pPr>
    </w:p>
    <w:p w:rsidR="000A2330" w:rsidRDefault="000A2330" w:rsidP="00B21920">
      <w:pPr>
        <w:ind w:right="-31"/>
        <w:jc w:val="right"/>
        <w:rPr>
          <w:b/>
          <w:sz w:val="26"/>
          <w:szCs w:val="26"/>
        </w:rPr>
      </w:pPr>
    </w:p>
    <w:p w:rsidR="000A2330" w:rsidRDefault="000A2330" w:rsidP="00B21920">
      <w:pPr>
        <w:ind w:right="-31"/>
        <w:jc w:val="right"/>
        <w:rPr>
          <w:b/>
          <w:sz w:val="26"/>
          <w:szCs w:val="26"/>
        </w:rPr>
      </w:pPr>
    </w:p>
    <w:p w:rsidR="000A2330" w:rsidRDefault="000A2330" w:rsidP="00B21920">
      <w:pPr>
        <w:ind w:right="-31"/>
        <w:jc w:val="right"/>
        <w:rPr>
          <w:b/>
          <w:sz w:val="26"/>
          <w:szCs w:val="26"/>
        </w:rPr>
      </w:pPr>
    </w:p>
    <w:p w:rsidR="000A2330" w:rsidRDefault="000A2330" w:rsidP="00B21920">
      <w:pPr>
        <w:ind w:right="-31"/>
        <w:jc w:val="right"/>
        <w:rPr>
          <w:b/>
          <w:sz w:val="26"/>
          <w:szCs w:val="26"/>
        </w:rPr>
      </w:pPr>
    </w:p>
    <w:p w:rsidR="00104063" w:rsidRDefault="00104063" w:rsidP="00B21920">
      <w:pPr>
        <w:ind w:right="-31"/>
        <w:jc w:val="right"/>
        <w:rPr>
          <w:b/>
          <w:sz w:val="26"/>
          <w:szCs w:val="26"/>
        </w:rPr>
      </w:pPr>
    </w:p>
    <w:p w:rsidR="00772587" w:rsidRDefault="00772587" w:rsidP="00B21920">
      <w:pPr>
        <w:ind w:right="-31"/>
        <w:jc w:val="right"/>
        <w:rPr>
          <w:b/>
          <w:sz w:val="26"/>
          <w:szCs w:val="26"/>
        </w:rPr>
      </w:pPr>
    </w:p>
    <w:p w:rsidR="00772587" w:rsidRDefault="00772587" w:rsidP="00B21920">
      <w:pPr>
        <w:ind w:right="-31"/>
        <w:jc w:val="right"/>
        <w:rPr>
          <w:b/>
          <w:sz w:val="26"/>
          <w:szCs w:val="26"/>
        </w:rPr>
      </w:pPr>
    </w:p>
    <w:p w:rsidR="00772587" w:rsidRDefault="00772587" w:rsidP="00B21920">
      <w:pPr>
        <w:ind w:right="-31"/>
        <w:jc w:val="right"/>
        <w:rPr>
          <w:b/>
          <w:sz w:val="26"/>
          <w:szCs w:val="26"/>
        </w:rPr>
      </w:pPr>
    </w:p>
    <w:p w:rsidR="001556DA" w:rsidRPr="00B21920" w:rsidRDefault="001556DA" w:rsidP="00B21920">
      <w:pPr>
        <w:ind w:right="-31"/>
        <w:jc w:val="right"/>
        <w:rPr>
          <w:iCs/>
          <w:sz w:val="26"/>
          <w:szCs w:val="26"/>
        </w:rPr>
      </w:pPr>
      <w:r w:rsidRPr="0090285E">
        <w:rPr>
          <w:b/>
          <w:sz w:val="26"/>
          <w:szCs w:val="26"/>
        </w:rPr>
        <w:t xml:space="preserve">Приложение </w:t>
      </w:r>
      <w:r w:rsidR="00B21920">
        <w:rPr>
          <w:b/>
          <w:sz w:val="26"/>
          <w:szCs w:val="26"/>
        </w:rPr>
        <w:t>2</w:t>
      </w:r>
    </w:p>
    <w:p w:rsidR="001556DA" w:rsidRPr="008750CA" w:rsidRDefault="001556DA" w:rsidP="00B21920">
      <w:pPr>
        <w:ind w:right="-31" w:firstLine="720"/>
        <w:jc w:val="right"/>
        <w:rPr>
          <w:b/>
        </w:rPr>
      </w:pPr>
      <w:r w:rsidRPr="008750CA">
        <w:rPr>
          <w:b/>
        </w:rPr>
        <w:t xml:space="preserve">к </w:t>
      </w:r>
      <w:r>
        <w:rPr>
          <w:b/>
        </w:rPr>
        <w:t>Т</w:t>
      </w:r>
      <w:r w:rsidRPr="008750CA">
        <w:rPr>
          <w:b/>
        </w:rPr>
        <w:t>ехническому заданию на проведение</w:t>
      </w:r>
    </w:p>
    <w:p w:rsidR="001556DA" w:rsidRPr="008750CA" w:rsidRDefault="001556DA" w:rsidP="00B21920">
      <w:pPr>
        <w:ind w:right="-31" w:firstLine="720"/>
        <w:jc w:val="right"/>
        <w:rPr>
          <w:b/>
        </w:rPr>
      </w:pPr>
      <w:r w:rsidRPr="008750CA">
        <w:rPr>
          <w:b/>
        </w:rPr>
        <w:t>специальной оценки условий труда</w:t>
      </w:r>
    </w:p>
    <w:p w:rsidR="001556DA" w:rsidRDefault="00B21920" w:rsidP="00B21920">
      <w:pPr>
        <w:ind w:right="-31" w:firstLine="709"/>
        <w:jc w:val="right"/>
        <w:rPr>
          <w:b/>
        </w:rPr>
      </w:pPr>
      <w:r w:rsidRPr="00B21920">
        <w:rPr>
          <w:b/>
        </w:rPr>
        <w:t>в филиале «</w:t>
      </w:r>
      <w:r w:rsidR="004E5EAF">
        <w:rPr>
          <w:b/>
        </w:rPr>
        <w:t>Приморские</w:t>
      </w:r>
      <w:r w:rsidRPr="00B21920">
        <w:rPr>
          <w:b/>
        </w:rPr>
        <w:t xml:space="preserve"> электрические сети»</w:t>
      </w:r>
      <w:r w:rsidR="001556DA" w:rsidRPr="008750CA">
        <w:rPr>
          <w:b/>
        </w:rPr>
        <w:t xml:space="preserve"> </w:t>
      </w:r>
    </w:p>
    <w:p w:rsidR="001556DA" w:rsidRPr="008750CA" w:rsidRDefault="001556DA" w:rsidP="001556DA">
      <w:pPr>
        <w:ind w:right="-31" w:firstLine="720"/>
        <w:jc w:val="right"/>
        <w:rPr>
          <w:b/>
          <w:bCs/>
        </w:rPr>
      </w:pPr>
    </w:p>
    <w:p w:rsidR="001556DA" w:rsidRPr="0090285E" w:rsidRDefault="001556DA" w:rsidP="001556DA">
      <w:pPr>
        <w:spacing w:before="120"/>
        <w:jc w:val="center"/>
        <w:rPr>
          <w:b/>
          <w:bCs/>
          <w:sz w:val="26"/>
          <w:szCs w:val="26"/>
        </w:rPr>
      </w:pPr>
      <w:r w:rsidRPr="0090285E">
        <w:rPr>
          <w:b/>
          <w:bCs/>
          <w:sz w:val="26"/>
          <w:szCs w:val="26"/>
        </w:rPr>
        <w:t>Расчет стоимости</w:t>
      </w:r>
      <w:r>
        <w:rPr>
          <w:b/>
          <w:bCs/>
          <w:sz w:val="26"/>
          <w:szCs w:val="26"/>
        </w:rPr>
        <w:t xml:space="preserve"> работ</w:t>
      </w:r>
    </w:p>
    <w:p w:rsidR="001556DA" w:rsidRDefault="001556DA" w:rsidP="001556DA"/>
    <w:tbl>
      <w:tblPr>
        <w:tblStyle w:val="afa"/>
        <w:tblW w:w="9854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275"/>
        <w:gridCol w:w="1134"/>
        <w:gridCol w:w="1418"/>
        <w:gridCol w:w="1524"/>
      </w:tblGrid>
      <w:tr w:rsidR="001556DA" w:rsidRPr="00BF52E3" w:rsidTr="006C3D81">
        <w:tc>
          <w:tcPr>
            <w:tcW w:w="675" w:type="dxa"/>
          </w:tcPr>
          <w:p w:rsidR="001556DA" w:rsidRPr="00BF52E3" w:rsidRDefault="001556DA" w:rsidP="006C3D81">
            <w:pPr>
              <w:spacing w:before="120"/>
              <w:ind w:left="0"/>
              <w:jc w:val="center"/>
              <w:rPr>
                <w:bCs/>
              </w:rPr>
            </w:pPr>
            <w:r w:rsidRPr="00BF52E3">
              <w:rPr>
                <w:bCs/>
              </w:rPr>
              <w:t>№</w:t>
            </w:r>
          </w:p>
          <w:p w:rsidR="001556DA" w:rsidRPr="00BF52E3" w:rsidRDefault="001556DA" w:rsidP="006C3D81">
            <w:pPr>
              <w:spacing w:before="120"/>
              <w:ind w:left="0"/>
              <w:jc w:val="center"/>
              <w:rPr>
                <w:bCs/>
              </w:rPr>
            </w:pPr>
            <w:proofErr w:type="gramStart"/>
            <w:r w:rsidRPr="00BF52E3">
              <w:rPr>
                <w:bCs/>
              </w:rPr>
              <w:t>п</w:t>
            </w:r>
            <w:proofErr w:type="gramEnd"/>
            <w:r w:rsidRPr="00BF52E3">
              <w:rPr>
                <w:bCs/>
              </w:rPr>
              <w:t>/п</w:t>
            </w:r>
          </w:p>
        </w:tc>
        <w:tc>
          <w:tcPr>
            <w:tcW w:w="3828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  <w:r w:rsidRPr="00BF52E3">
              <w:rPr>
                <w:bCs/>
              </w:rPr>
              <w:t>Статья расходов</w:t>
            </w:r>
          </w:p>
        </w:tc>
        <w:tc>
          <w:tcPr>
            <w:tcW w:w="1275" w:type="dxa"/>
          </w:tcPr>
          <w:p w:rsidR="001556DA" w:rsidRPr="00BF52E3" w:rsidRDefault="001556DA" w:rsidP="006C3D81">
            <w:pPr>
              <w:spacing w:before="120"/>
              <w:ind w:left="0"/>
              <w:jc w:val="center"/>
              <w:rPr>
                <w:bCs/>
              </w:rPr>
            </w:pPr>
            <w:proofErr w:type="spellStart"/>
            <w:r w:rsidRPr="00BF52E3">
              <w:rPr>
                <w:bCs/>
              </w:rPr>
              <w:t>Ед</w:t>
            </w:r>
            <w:proofErr w:type="gramStart"/>
            <w:r w:rsidRPr="00BF52E3">
              <w:rPr>
                <w:bCs/>
              </w:rPr>
              <w:t>.и</w:t>
            </w:r>
            <w:proofErr w:type="gramEnd"/>
            <w:r w:rsidRPr="00BF52E3">
              <w:rPr>
                <w:bCs/>
              </w:rPr>
              <w:t>зм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</w:tcPr>
          <w:p w:rsidR="001556DA" w:rsidRPr="00BF52E3" w:rsidRDefault="001556DA" w:rsidP="006C3D81">
            <w:pPr>
              <w:spacing w:before="120"/>
              <w:ind w:left="170"/>
              <w:jc w:val="center"/>
              <w:rPr>
                <w:bCs/>
              </w:rPr>
            </w:pPr>
            <w:r w:rsidRPr="00BF52E3">
              <w:rPr>
                <w:bCs/>
              </w:rPr>
              <w:t>Кол</w:t>
            </w:r>
            <w:r w:rsidRPr="00BF52E3">
              <w:rPr>
                <w:bCs/>
              </w:rPr>
              <w:t>и</w:t>
            </w:r>
            <w:r w:rsidRPr="00BF52E3">
              <w:rPr>
                <w:bCs/>
              </w:rPr>
              <w:t>чество</w:t>
            </w:r>
          </w:p>
        </w:tc>
        <w:tc>
          <w:tcPr>
            <w:tcW w:w="1418" w:type="dxa"/>
          </w:tcPr>
          <w:p w:rsidR="001556DA" w:rsidRPr="00BF52E3" w:rsidRDefault="001556DA" w:rsidP="006C3D81">
            <w:pPr>
              <w:spacing w:before="120"/>
              <w:ind w:left="57"/>
              <w:jc w:val="center"/>
              <w:rPr>
                <w:bCs/>
              </w:rPr>
            </w:pPr>
            <w:r w:rsidRPr="00BF52E3">
              <w:rPr>
                <w:bCs/>
              </w:rPr>
              <w:t>Цена, руб. (с учетом НДС)</w:t>
            </w:r>
          </w:p>
        </w:tc>
        <w:tc>
          <w:tcPr>
            <w:tcW w:w="1524" w:type="dxa"/>
          </w:tcPr>
          <w:p w:rsidR="001556DA" w:rsidRPr="00BF52E3" w:rsidRDefault="001556DA" w:rsidP="006C3D81">
            <w:pPr>
              <w:spacing w:before="120"/>
              <w:ind w:left="0"/>
              <w:jc w:val="center"/>
              <w:rPr>
                <w:bCs/>
              </w:rPr>
            </w:pPr>
            <w:r w:rsidRPr="00BF52E3">
              <w:rPr>
                <w:bCs/>
              </w:rPr>
              <w:t>Общая ст</w:t>
            </w:r>
            <w:r w:rsidRPr="00BF52E3">
              <w:rPr>
                <w:bCs/>
              </w:rPr>
              <w:t>о</w:t>
            </w:r>
            <w:r w:rsidRPr="00BF52E3">
              <w:rPr>
                <w:bCs/>
              </w:rPr>
              <w:t xml:space="preserve">имость, </w:t>
            </w:r>
            <w:proofErr w:type="spellStart"/>
            <w:r w:rsidRPr="00BF52E3">
              <w:rPr>
                <w:bCs/>
              </w:rPr>
              <w:t>руб</w:t>
            </w:r>
            <w:proofErr w:type="spellEnd"/>
            <w:r w:rsidRPr="00BF52E3">
              <w:rPr>
                <w:bCs/>
              </w:rPr>
              <w:t xml:space="preserve"> (с учетом НДС)</w:t>
            </w:r>
          </w:p>
        </w:tc>
      </w:tr>
      <w:tr w:rsidR="001556DA" w:rsidRPr="00BF52E3" w:rsidTr="006C3D81">
        <w:tc>
          <w:tcPr>
            <w:tcW w:w="675" w:type="dxa"/>
          </w:tcPr>
          <w:p w:rsidR="001556DA" w:rsidRPr="006478A4" w:rsidRDefault="001556DA" w:rsidP="006C3D81">
            <w:pPr>
              <w:pStyle w:val="aa"/>
              <w:numPr>
                <w:ilvl w:val="0"/>
                <w:numId w:val="38"/>
              </w:numPr>
              <w:spacing w:before="120"/>
              <w:ind w:left="0" w:firstLine="0"/>
              <w:jc w:val="center"/>
              <w:rPr>
                <w:bCs/>
              </w:rPr>
            </w:pPr>
          </w:p>
        </w:tc>
        <w:tc>
          <w:tcPr>
            <w:tcW w:w="3828" w:type="dxa"/>
          </w:tcPr>
          <w:p w:rsidR="001556DA" w:rsidRPr="00BF52E3" w:rsidRDefault="001556DA" w:rsidP="006C3D81">
            <w:pPr>
              <w:ind w:left="0"/>
              <w:jc w:val="left"/>
              <w:rPr>
                <w:bCs/>
              </w:rPr>
            </w:pPr>
            <w:r w:rsidRPr="00BF52E3">
              <w:rPr>
                <w:bCs/>
              </w:rPr>
              <w:t>Проведение подготовительных р</w:t>
            </w:r>
            <w:r w:rsidRPr="00BF52E3">
              <w:rPr>
                <w:bCs/>
              </w:rPr>
              <w:t>а</w:t>
            </w:r>
            <w:r w:rsidRPr="00BF52E3">
              <w:rPr>
                <w:bCs/>
              </w:rPr>
              <w:t>бот по специальной оценке усл</w:t>
            </w:r>
            <w:r w:rsidRPr="00BF52E3">
              <w:rPr>
                <w:bCs/>
              </w:rPr>
              <w:t>о</w:t>
            </w:r>
            <w:r w:rsidRPr="00BF52E3">
              <w:rPr>
                <w:bCs/>
              </w:rPr>
              <w:t>вий труда (Идентификация поте</w:t>
            </w:r>
            <w:r w:rsidRPr="00BF52E3">
              <w:rPr>
                <w:bCs/>
              </w:rPr>
              <w:t>н</w:t>
            </w:r>
            <w:r w:rsidRPr="00BF52E3">
              <w:rPr>
                <w:bCs/>
              </w:rPr>
              <w:t>циально вредных и (или) опасных производственных факторов)</w:t>
            </w:r>
          </w:p>
        </w:tc>
        <w:tc>
          <w:tcPr>
            <w:tcW w:w="1275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52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1556DA" w:rsidRPr="00BF52E3" w:rsidTr="006C3D81">
        <w:tc>
          <w:tcPr>
            <w:tcW w:w="675" w:type="dxa"/>
          </w:tcPr>
          <w:p w:rsidR="001556DA" w:rsidRPr="006478A4" w:rsidRDefault="001556DA" w:rsidP="006C3D81">
            <w:pPr>
              <w:pStyle w:val="aa"/>
              <w:numPr>
                <w:ilvl w:val="0"/>
                <w:numId w:val="38"/>
              </w:numPr>
              <w:spacing w:before="120"/>
              <w:ind w:left="0" w:firstLine="0"/>
              <w:jc w:val="center"/>
              <w:rPr>
                <w:bCs/>
              </w:rPr>
            </w:pPr>
          </w:p>
        </w:tc>
        <w:tc>
          <w:tcPr>
            <w:tcW w:w="3828" w:type="dxa"/>
          </w:tcPr>
          <w:p w:rsidR="001556DA" w:rsidRPr="00BF52E3" w:rsidRDefault="001556DA" w:rsidP="006C3D81">
            <w:pPr>
              <w:ind w:left="0"/>
              <w:jc w:val="left"/>
              <w:rPr>
                <w:bCs/>
              </w:rPr>
            </w:pPr>
            <w:r w:rsidRPr="00BF52E3">
              <w:t>Проведение исследований (исп</w:t>
            </w:r>
            <w:r w:rsidRPr="00BF52E3">
              <w:t>ы</w:t>
            </w:r>
            <w:r w:rsidRPr="00BF52E3">
              <w:t>таний) и измерений вредных и (или) опасных производственных факторов</w:t>
            </w:r>
          </w:p>
        </w:tc>
        <w:tc>
          <w:tcPr>
            <w:tcW w:w="1275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52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1556DA" w:rsidRPr="00BF52E3" w:rsidTr="006C3D81">
        <w:tc>
          <w:tcPr>
            <w:tcW w:w="675" w:type="dxa"/>
          </w:tcPr>
          <w:p w:rsidR="001556DA" w:rsidRPr="006478A4" w:rsidRDefault="001556DA" w:rsidP="006C3D81">
            <w:pPr>
              <w:pStyle w:val="aa"/>
              <w:numPr>
                <w:ilvl w:val="0"/>
                <w:numId w:val="38"/>
              </w:numPr>
              <w:spacing w:before="120"/>
              <w:ind w:left="0" w:firstLine="0"/>
              <w:jc w:val="center"/>
              <w:rPr>
                <w:bCs/>
              </w:rPr>
            </w:pPr>
          </w:p>
        </w:tc>
        <w:tc>
          <w:tcPr>
            <w:tcW w:w="3828" w:type="dxa"/>
          </w:tcPr>
          <w:p w:rsidR="001556DA" w:rsidRPr="00BF52E3" w:rsidRDefault="001556DA" w:rsidP="006C3D81">
            <w:pPr>
              <w:ind w:left="0"/>
              <w:rPr>
                <w:bCs/>
              </w:rPr>
            </w:pPr>
            <w:r w:rsidRPr="00BF52E3">
              <w:rPr>
                <w:bCs/>
              </w:rPr>
              <w:t>Оформление документов по сп</w:t>
            </w:r>
            <w:r w:rsidRPr="00BF52E3">
              <w:rPr>
                <w:bCs/>
              </w:rPr>
              <w:t>е</w:t>
            </w:r>
            <w:r w:rsidRPr="00BF52E3">
              <w:rPr>
                <w:bCs/>
              </w:rPr>
              <w:t>циальной оценке условий труда (составление карт, протоколов, заключения эксперта)</w:t>
            </w:r>
          </w:p>
        </w:tc>
        <w:tc>
          <w:tcPr>
            <w:tcW w:w="1275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52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1556DA" w:rsidRPr="00BF52E3" w:rsidTr="006C3D81">
        <w:tc>
          <w:tcPr>
            <w:tcW w:w="675" w:type="dxa"/>
          </w:tcPr>
          <w:p w:rsidR="001556DA" w:rsidRPr="006478A4" w:rsidRDefault="001556DA" w:rsidP="006C3D81">
            <w:pPr>
              <w:pStyle w:val="aa"/>
              <w:numPr>
                <w:ilvl w:val="0"/>
                <w:numId w:val="38"/>
              </w:numPr>
              <w:spacing w:before="120"/>
              <w:ind w:left="0" w:firstLine="0"/>
              <w:jc w:val="center"/>
              <w:rPr>
                <w:bCs/>
              </w:rPr>
            </w:pPr>
          </w:p>
        </w:tc>
        <w:tc>
          <w:tcPr>
            <w:tcW w:w="3828" w:type="dxa"/>
          </w:tcPr>
          <w:p w:rsidR="001556DA" w:rsidRPr="00BF52E3" w:rsidRDefault="001556DA" w:rsidP="006C3D81">
            <w:pPr>
              <w:ind w:left="0"/>
              <w:jc w:val="left"/>
              <w:rPr>
                <w:bCs/>
              </w:rPr>
            </w:pPr>
            <w:r w:rsidRPr="00BF52E3">
              <w:rPr>
                <w:bCs/>
              </w:rPr>
              <w:t>Расходы на командировку вкл</w:t>
            </w:r>
            <w:r w:rsidRPr="00BF52E3">
              <w:rPr>
                <w:bCs/>
              </w:rPr>
              <w:t>ю</w:t>
            </w:r>
            <w:r w:rsidRPr="00BF52E3">
              <w:rPr>
                <w:bCs/>
              </w:rPr>
              <w:t xml:space="preserve">чающие: проживание, питание, билеты на транспорт до места прибытия и обратно. </w:t>
            </w:r>
          </w:p>
        </w:tc>
        <w:tc>
          <w:tcPr>
            <w:tcW w:w="1275" w:type="dxa"/>
          </w:tcPr>
          <w:p w:rsidR="001556DA" w:rsidRPr="00BF52E3" w:rsidRDefault="001556DA" w:rsidP="006C3D8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52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1556DA" w:rsidRPr="00BF52E3" w:rsidTr="006C3D81">
        <w:tc>
          <w:tcPr>
            <w:tcW w:w="675" w:type="dxa"/>
          </w:tcPr>
          <w:p w:rsidR="001556DA" w:rsidRPr="006478A4" w:rsidRDefault="001556DA" w:rsidP="006C3D81">
            <w:pPr>
              <w:pStyle w:val="aa"/>
              <w:numPr>
                <w:ilvl w:val="0"/>
                <w:numId w:val="38"/>
              </w:numPr>
              <w:spacing w:before="120"/>
              <w:ind w:left="0" w:firstLine="0"/>
              <w:jc w:val="center"/>
              <w:rPr>
                <w:bCs/>
              </w:rPr>
            </w:pPr>
          </w:p>
        </w:tc>
        <w:tc>
          <w:tcPr>
            <w:tcW w:w="3828" w:type="dxa"/>
          </w:tcPr>
          <w:p w:rsidR="001556DA" w:rsidRPr="00BF52E3" w:rsidRDefault="001556DA" w:rsidP="006C3D81">
            <w:pPr>
              <w:ind w:left="0"/>
              <w:rPr>
                <w:bCs/>
              </w:rPr>
            </w:pPr>
            <w:r w:rsidRPr="00BF52E3">
              <w:rPr>
                <w:bCs/>
              </w:rPr>
              <w:t>Прочие расходы, связанные с д</w:t>
            </w:r>
            <w:r w:rsidRPr="00BF52E3">
              <w:rPr>
                <w:bCs/>
              </w:rPr>
              <w:t>о</w:t>
            </w:r>
            <w:r w:rsidRPr="00BF52E3">
              <w:rPr>
                <w:bCs/>
              </w:rPr>
              <w:t xml:space="preserve">ставкой результатов специальной оценки условий труда и т.д. </w:t>
            </w:r>
          </w:p>
        </w:tc>
        <w:tc>
          <w:tcPr>
            <w:tcW w:w="1275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524" w:type="dxa"/>
          </w:tcPr>
          <w:p w:rsidR="001556DA" w:rsidRPr="00BF52E3" w:rsidRDefault="001556DA" w:rsidP="006C3D81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1556DA" w:rsidRPr="00BF52E3" w:rsidTr="006C3D81">
        <w:tc>
          <w:tcPr>
            <w:tcW w:w="4503" w:type="dxa"/>
            <w:gridSpan w:val="2"/>
            <w:vMerge w:val="restart"/>
            <w:vAlign w:val="center"/>
          </w:tcPr>
          <w:p w:rsidR="001556DA" w:rsidRPr="00BF52E3" w:rsidRDefault="001556DA" w:rsidP="006C3D81">
            <w:pPr>
              <w:spacing w:before="120"/>
              <w:ind w:left="0"/>
              <w:jc w:val="center"/>
              <w:rPr>
                <w:b/>
                <w:bCs/>
              </w:rPr>
            </w:pPr>
            <w:r w:rsidRPr="00BF52E3">
              <w:rPr>
                <w:b/>
                <w:bCs/>
              </w:rPr>
              <w:t>Итого:</w:t>
            </w:r>
          </w:p>
        </w:tc>
        <w:tc>
          <w:tcPr>
            <w:tcW w:w="5351" w:type="dxa"/>
            <w:gridSpan w:val="4"/>
          </w:tcPr>
          <w:p w:rsidR="001556DA" w:rsidRDefault="001556DA" w:rsidP="006C3D81">
            <w:pPr>
              <w:spacing w:before="120"/>
              <w:ind w:left="0"/>
              <w:jc w:val="center"/>
              <w:rPr>
                <w:bCs/>
              </w:rPr>
            </w:pPr>
            <w:r w:rsidRPr="00BF52E3">
              <w:rPr>
                <w:bCs/>
              </w:rPr>
              <w:t>___________</w:t>
            </w:r>
            <w:r>
              <w:rPr>
                <w:bCs/>
              </w:rPr>
              <w:t xml:space="preserve">_____       </w:t>
            </w:r>
            <w:r w:rsidRPr="00BF52E3">
              <w:rPr>
                <w:bCs/>
              </w:rPr>
              <w:t xml:space="preserve">руб./за одно рабочее место </w:t>
            </w:r>
          </w:p>
          <w:p w:rsidR="001556DA" w:rsidRPr="00BF52E3" w:rsidRDefault="001556DA" w:rsidP="006C3D81">
            <w:pPr>
              <w:spacing w:before="120"/>
              <w:ind w:left="0"/>
              <w:jc w:val="center"/>
              <w:rPr>
                <w:bCs/>
              </w:rPr>
            </w:pPr>
            <w:r w:rsidRPr="00BF52E3">
              <w:rPr>
                <w:bCs/>
              </w:rPr>
              <w:t>(с учетом НДС)</w:t>
            </w:r>
            <w:proofErr w:type="gramStart"/>
            <w:r w:rsidRPr="00BF52E3">
              <w:rPr>
                <w:bCs/>
              </w:rPr>
              <w:t>.</w:t>
            </w:r>
            <w:proofErr w:type="gramEnd"/>
            <w:r w:rsidRPr="00BF52E3">
              <w:rPr>
                <w:bCs/>
              </w:rPr>
              <w:t xml:space="preserve"> </w:t>
            </w:r>
            <w:r w:rsidR="00196D26">
              <w:rPr>
                <w:bCs/>
              </w:rPr>
              <w:t>_________(</w:t>
            </w:r>
            <w:proofErr w:type="gramStart"/>
            <w:r w:rsidR="00196D26">
              <w:rPr>
                <w:bCs/>
              </w:rPr>
              <w:t>б</w:t>
            </w:r>
            <w:proofErr w:type="gramEnd"/>
            <w:r w:rsidR="00196D26">
              <w:rPr>
                <w:bCs/>
              </w:rPr>
              <w:t>ез учета НДС)</w:t>
            </w:r>
          </w:p>
        </w:tc>
      </w:tr>
      <w:tr w:rsidR="001556DA" w:rsidRPr="00BF52E3" w:rsidTr="006C3D81">
        <w:trPr>
          <w:trHeight w:val="541"/>
        </w:trPr>
        <w:tc>
          <w:tcPr>
            <w:tcW w:w="4503" w:type="dxa"/>
            <w:gridSpan w:val="2"/>
            <w:vMerge/>
          </w:tcPr>
          <w:p w:rsidR="001556DA" w:rsidRPr="00BF52E3" w:rsidRDefault="001556DA" w:rsidP="006C3D81">
            <w:pPr>
              <w:spacing w:before="12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5351" w:type="dxa"/>
            <w:gridSpan w:val="4"/>
          </w:tcPr>
          <w:p w:rsidR="001556DA" w:rsidRPr="00BF52E3" w:rsidRDefault="001556DA" w:rsidP="006C3D81">
            <w:pPr>
              <w:spacing w:before="120"/>
              <w:ind w:left="0"/>
              <w:jc w:val="center"/>
              <w:rPr>
                <w:b/>
                <w:bCs/>
              </w:rPr>
            </w:pPr>
            <w:r w:rsidRPr="00BF52E3">
              <w:rPr>
                <w:b/>
                <w:bCs/>
              </w:rPr>
              <w:t>_</w:t>
            </w:r>
            <w:r>
              <w:rPr>
                <w:b/>
                <w:bCs/>
              </w:rPr>
              <w:t>__</w:t>
            </w:r>
            <w:r w:rsidRPr="00BF52E3">
              <w:rPr>
                <w:b/>
                <w:bCs/>
              </w:rPr>
              <w:t>________</w:t>
            </w:r>
            <w:r w:rsidRPr="00BF52E3">
              <w:rPr>
                <w:bCs/>
              </w:rPr>
              <w:t xml:space="preserve"> </w:t>
            </w:r>
            <w:r>
              <w:rPr>
                <w:bCs/>
              </w:rPr>
              <w:t>о</w:t>
            </w:r>
            <w:r w:rsidRPr="00BF52E3">
              <w:rPr>
                <w:bCs/>
              </w:rPr>
              <w:t xml:space="preserve">бщая стоимость </w:t>
            </w:r>
            <w:r>
              <w:rPr>
                <w:bCs/>
              </w:rPr>
              <w:t>____</w:t>
            </w:r>
            <w:r w:rsidRPr="00BF52E3">
              <w:rPr>
                <w:bCs/>
              </w:rPr>
              <w:t xml:space="preserve"> раб</w:t>
            </w:r>
            <w:r w:rsidR="00196D26">
              <w:rPr>
                <w:bCs/>
              </w:rPr>
              <w:t>очих мест, руб.  (с учетом НДС),________(без учета НДС)</w:t>
            </w:r>
          </w:p>
        </w:tc>
      </w:tr>
    </w:tbl>
    <w:p w:rsidR="007D54C3" w:rsidRPr="00251677" w:rsidRDefault="007D54C3" w:rsidP="007D54C3">
      <w:pPr>
        <w:shd w:val="clear" w:color="auto" w:fill="FFFFFF"/>
        <w:tabs>
          <w:tab w:val="left" w:pos="734"/>
        </w:tabs>
        <w:ind w:left="14" w:right="1" w:firstLine="695"/>
        <w:jc w:val="both"/>
        <w:rPr>
          <w:b/>
          <w:iCs/>
          <w:sz w:val="26"/>
          <w:szCs w:val="26"/>
        </w:rPr>
      </w:pPr>
    </w:p>
    <w:p w:rsidR="007D54C3" w:rsidRPr="00251677" w:rsidRDefault="007D54C3" w:rsidP="007D54C3">
      <w:pPr>
        <w:shd w:val="clear" w:color="auto" w:fill="FFFFFF"/>
        <w:ind w:right="1" w:firstLine="709"/>
        <w:jc w:val="both"/>
        <w:rPr>
          <w:b/>
          <w:iCs/>
          <w:sz w:val="26"/>
          <w:szCs w:val="26"/>
        </w:rPr>
      </w:pPr>
      <w:r>
        <w:rPr>
          <w:iCs/>
          <w:sz w:val="26"/>
          <w:szCs w:val="26"/>
        </w:rPr>
        <w:t xml:space="preserve"> </w:t>
      </w:r>
    </w:p>
    <w:p w:rsidR="007D54C3" w:rsidRPr="00251677" w:rsidRDefault="007D54C3" w:rsidP="007D54C3">
      <w:pPr>
        <w:shd w:val="clear" w:color="auto" w:fill="FFFFFF"/>
        <w:ind w:right="1"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</w:t>
      </w:r>
    </w:p>
    <w:p w:rsidR="00B21920" w:rsidRDefault="007D54C3" w:rsidP="00B21920">
      <w:pPr>
        <w:jc w:val="right"/>
        <w:rPr>
          <w:iCs/>
          <w:sz w:val="26"/>
          <w:szCs w:val="26"/>
        </w:rPr>
      </w:pPr>
      <w:r w:rsidRPr="00251677">
        <w:rPr>
          <w:iCs/>
          <w:sz w:val="26"/>
          <w:szCs w:val="26"/>
        </w:rPr>
        <w:tab/>
      </w:r>
    </w:p>
    <w:p w:rsidR="007B2294" w:rsidRDefault="007B2294" w:rsidP="001556DA">
      <w:pPr>
        <w:jc w:val="right"/>
        <w:rPr>
          <w:b/>
        </w:rPr>
      </w:pPr>
    </w:p>
    <w:p w:rsidR="005513E5" w:rsidRDefault="005513E5" w:rsidP="001556DA">
      <w:pPr>
        <w:jc w:val="right"/>
        <w:rPr>
          <w:b/>
        </w:rPr>
      </w:pPr>
    </w:p>
    <w:p w:rsidR="005513E5" w:rsidRDefault="005513E5" w:rsidP="001556DA">
      <w:pPr>
        <w:jc w:val="right"/>
        <w:rPr>
          <w:b/>
        </w:rPr>
      </w:pPr>
    </w:p>
    <w:p w:rsidR="005513E5" w:rsidRDefault="005513E5" w:rsidP="001556DA">
      <w:pPr>
        <w:jc w:val="right"/>
        <w:rPr>
          <w:b/>
        </w:rPr>
      </w:pPr>
    </w:p>
    <w:p w:rsidR="005513E5" w:rsidRDefault="005513E5" w:rsidP="001556DA">
      <w:pPr>
        <w:jc w:val="right"/>
        <w:rPr>
          <w:b/>
        </w:rPr>
      </w:pPr>
    </w:p>
    <w:p w:rsidR="005513E5" w:rsidRDefault="005513E5" w:rsidP="001556DA">
      <w:pPr>
        <w:jc w:val="right"/>
        <w:rPr>
          <w:b/>
        </w:rPr>
      </w:pPr>
    </w:p>
    <w:p w:rsidR="005513E5" w:rsidRDefault="005513E5" w:rsidP="001556DA">
      <w:pPr>
        <w:jc w:val="right"/>
        <w:rPr>
          <w:b/>
        </w:rPr>
      </w:pPr>
    </w:p>
    <w:p w:rsidR="007D54C3" w:rsidRPr="00B946CE" w:rsidRDefault="007D54C3" w:rsidP="001556DA">
      <w:pPr>
        <w:jc w:val="right"/>
        <w:rPr>
          <w:b/>
        </w:rPr>
      </w:pPr>
      <w:r w:rsidRPr="00B946CE">
        <w:rPr>
          <w:b/>
        </w:rPr>
        <w:t xml:space="preserve">Приложение </w:t>
      </w:r>
      <w:r w:rsidR="00B21920">
        <w:rPr>
          <w:b/>
        </w:rPr>
        <w:t>3</w:t>
      </w:r>
      <w:r w:rsidRPr="00B946CE">
        <w:rPr>
          <w:b/>
        </w:rPr>
        <w:t xml:space="preserve"> </w:t>
      </w:r>
    </w:p>
    <w:p w:rsidR="007D54C3" w:rsidRPr="00B946CE" w:rsidRDefault="007D54C3" w:rsidP="007D54C3">
      <w:pPr>
        <w:ind w:right="-2" w:firstLine="720"/>
        <w:jc w:val="right"/>
        <w:rPr>
          <w:b/>
        </w:rPr>
      </w:pPr>
      <w:r w:rsidRPr="00B946CE">
        <w:rPr>
          <w:b/>
        </w:rPr>
        <w:t xml:space="preserve">к Техническому заданию на проведение </w:t>
      </w:r>
    </w:p>
    <w:p w:rsidR="007D54C3" w:rsidRPr="00B946CE" w:rsidRDefault="007D54C3" w:rsidP="007D54C3">
      <w:pPr>
        <w:ind w:right="-2" w:firstLine="720"/>
        <w:jc w:val="right"/>
        <w:rPr>
          <w:b/>
        </w:rPr>
      </w:pPr>
      <w:r w:rsidRPr="00B946CE">
        <w:rPr>
          <w:b/>
        </w:rPr>
        <w:t xml:space="preserve">специальной оценки условий труда </w:t>
      </w:r>
    </w:p>
    <w:p w:rsidR="007D54C3" w:rsidRPr="00B946CE" w:rsidRDefault="007D54C3" w:rsidP="007D54C3">
      <w:pPr>
        <w:ind w:right="-2" w:firstLine="720"/>
        <w:jc w:val="right"/>
        <w:rPr>
          <w:b/>
        </w:rPr>
      </w:pPr>
      <w:r w:rsidRPr="00B946CE">
        <w:rPr>
          <w:b/>
        </w:rPr>
        <w:t>в филиале «</w:t>
      </w:r>
      <w:r w:rsidR="00104063">
        <w:rPr>
          <w:b/>
        </w:rPr>
        <w:t>Приморские</w:t>
      </w:r>
      <w:r w:rsidR="00B21920">
        <w:rPr>
          <w:b/>
        </w:rPr>
        <w:t xml:space="preserve"> </w:t>
      </w:r>
      <w:r w:rsidRPr="00B946CE">
        <w:rPr>
          <w:b/>
        </w:rPr>
        <w:t>электрические сети»</w:t>
      </w:r>
    </w:p>
    <w:p w:rsidR="007D54C3" w:rsidRDefault="007D54C3" w:rsidP="007D54C3">
      <w:pPr>
        <w:ind w:right="180"/>
        <w:jc w:val="both"/>
        <w:rPr>
          <w:b/>
        </w:rPr>
      </w:pPr>
    </w:p>
    <w:p w:rsidR="007D54C3" w:rsidRDefault="007D54C3" w:rsidP="007D54C3">
      <w:pPr>
        <w:ind w:right="180"/>
        <w:jc w:val="both"/>
        <w:rPr>
          <w:b/>
        </w:rPr>
      </w:pPr>
    </w:p>
    <w:p w:rsidR="007D54C3" w:rsidRPr="00B946CE" w:rsidRDefault="007D54C3" w:rsidP="007D54C3">
      <w:pPr>
        <w:ind w:right="180"/>
        <w:jc w:val="center"/>
        <w:rPr>
          <w:b/>
        </w:rPr>
      </w:pPr>
      <w:r w:rsidRPr="00B946CE">
        <w:rPr>
          <w:b/>
        </w:rPr>
        <w:t xml:space="preserve">Перечень работ по </w:t>
      </w:r>
      <w:r>
        <w:rPr>
          <w:b/>
        </w:rPr>
        <w:t xml:space="preserve">проведению </w:t>
      </w:r>
      <w:r w:rsidRPr="00B946CE">
        <w:rPr>
          <w:b/>
        </w:rPr>
        <w:t>специальной</w:t>
      </w:r>
      <w:r w:rsidR="00B21920">
        <w:rPr>
          <w:b/>
        </w:rPr>
        <w:t xml:space="preserve"> оценке условий труда в филиале</w:t>
      </w:r>
    </w:p>
    <w:p w:rsidR="007D54C3" w:rsidRPr="00B946CE" w:rsidRDefault="007D54C3" w:rsidP="007D54C3">
      <w:pPr>
        <w:ind w:right="-1" w:firstLine="720"/>
        <w:jc w:val="center"/>
        <w:rPr>
          <w:b/>
          <w:bCs/>
        </w:rPr>
      </w:pPr>
      <w:r w:rsidRPr="00B946CE">
        <w:rPr>
          <w:b/>
        </w:rPr>
        <w:t xml:space="preserve">ОАО «ДРСК» </w:t>
      </w:r>
      <w:r w:rsidR="00B21920" w:rsidRPr="00B21920">
        <w:rPr>
          <w:b/>
        </w:rPr>
        <w:t>«</w:t>
      </w:r>
      <w:r w:rsidR="00104063">
        <w:rPr>
          <w:b/>
        </w:rPr>
        <w:t>Приморские</w:t>
      </w:r>
      <w:r w:rsidR="00B21920" w:rsidRPr="00B21920">
        <w:rPr>
          <w:b/>
        </w:rPr>
        <w:t xml:space="preserve"> электрические сети»</w:t>
      </w:r>
    </w:p>
    <w:p w:rsidR="007D54C3" w:rsidRDefault="007D54C3" w:rsidP="007D54C3">
      <w:pPr>
        <w:ind w:right="180"/>
        <w:jc w:val="center"/>
        <w:rPr>
          <w:b/>
        </w:rPr>
      </w:pPr>
    </w:p>
    <w:p w:rsidR="007D54C3" w:rsidRPr="0039095F" w:rsidRDefault="007D54C3" w:rsidP="007D54C3">
      <w:pPr>
        <w:ind w:right="180"/>
        <w:jc w:val="both"/>
      </w:pPr>
    </w:p>
    <w:tbl>
      <w:tblPr>
        <w:tblW w:w="10491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7229"/>
        <w:gridCol w:w="2552"/>
      </w:tblGrid>
      <w:tr w:rsidR="007D54C3" w:rsidRPr="00F67169" w:rsidTr="00B21920">
        <w:trPr>
          <w:tblHeader/>
        </w:trPr>
        <w:tc>
          <w:tcPr>
            <w:tcW w:w="710" w:type="dxa"/>
            <w:vAlign w:val="center"/>
          </w:tcPr>
          <w:p w:rsidR="007D54C3" w:rsidRPr="00F67169" w:rsidRDefault="007D54C3" w:rsidP="004C6AE0">
            <w:pPr>
              <w:ind w:right="180"/>
              <w:jc w:val="both"/>
              <w:rPr>
                <w:b/>
                <w:sz w:val="20"/>
                <w:szCs w:val="22"/>
              </w:rPr>
            </w:pPr>
            <w:r w:rsidRPr="00F67169">
              <w:rPr>
                <w:b/>
                <w:sz w:val="20"/>
                <w:szCs w:val="22"/>
              </w:rPr>
              <w:t xml:space="preserve">№ </w:t>
            </w:r>
            <w:proofErr w:type="spellStart"/>
            <w:r w:rsidRPr="00F67169">
              <w:rPr>
                <w:b/>
                <w:sz w:val="20"/>
                <w:szCs w:val="22"/>
              </w:rPr>
              <w:t>п</w:t>
            </w:r>
            <w:proofErr w:type="gramStart"/>
            <w:r w:rsidRPr="00F67169">
              <w:rPr>
                <w:b/>
                <w:sz w:val="20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  <w:vAlign w:val="center"/>
          </w:tcPr>
          <w:p w:rsidR="007D54C3" w:rsidRPr="00F67169" w:rsidRDefault="007D54C3" w:rsidP="004C6AE0">
            <w:pPr>
              <w:ind w:right="180"/>
              <w:jc w:val="both"/>
              <w:rPr>
                <w:b/>
                <w:sz w:val="20"/>
                <w:szCs w:val="22"/>
              </w:rPr>
            </w:pPr>
            <w:r w:rsidRPr="00F67169">
              <w:rPr>
                <w:b/>
                <w:sz w:val="20"/>
                <w:szCs w:val="22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CB71E6">
            <w:pPr>
              <w:ind w:right="180"/>
              <w:rPr>
                <w:b/>
                <w:sz w:val="20"/>
                <w:szCs w:val="22"/>
              </w:rPr>
            </w:pPr>
            <w:r w:rsidRPr="00F67169">
              <w:rPr>
                <w:b/>
                <w:sz w:val="20"/>
                <w:szCs w:val="22"/>
              </w:rPr>
              <w:t>Формы выходного д</w:t>
            </w:r>
            <w:r w:rsidRPr="00F67169">
              <w:rPr>
                <w:b/>
                <w:sz w:val="20"/>
                <w:szCs w:val="22"/>
              </w:rPr>
              <w:t>о</w:t>
            </w:r>
            <w:r w:rsidRPr="00F67169">
              <w:rPr>
                <w:b/>
                <w:sz w:val="20"/>
                <w:szCs w:val="22"/>
              </w:rPr>
              <w:t>кумен</w:t>
            </w:r>
            <w:r>
              <w:rPr>
                <w:b/>
                <w:sz w:val="20"/>
                <w:szCs w:val="22"/>
              </w:rPr>
              <w:t xml:space="preserve">та, передаваемого Исполнителем </w:t>
            </w:r>
            <w:r w:rsidRPr="00F67169">
              <w:rPr>
                <w:b/>
                <w:sz w:val="20"/>
                <w:szCs w:val="22"/>
              </w:rPr>
              <w:t>Заказч</w:t>
            </w:r>
            <w:r w:rsidRPr="00F67169">
              <w:rPr>
                <w:b/>
                <w:sz w:val="20"/>
                <w:szCs w:val="22"/>
              </w:rPr>
              <w:t>и</w:t>
            </w:r>
            <w:r w:rsidRPr="00F67169">
              <w:rPr>
                <w:b/>
                <w:sz w:val="20"/>
                <w:szCs w:val="22"/>
              </w:rPr>
              <w:t>ку (на бумажном и электронном носителе)</w:t>
            </w:r>
          </w:p>
        </w:tc>
      </w:tr>
      <w:tr w:rsidR="007D54C3" w:rsidRPr="00F67169" w:rsidTr="00B21920">
        <w:tc>
          <w:tcPr>
            <w:tcW w:w="710" w:type="dxa"/>
          </w:tcPr>
          <w:p w:rsidR="007D54C3" w:rsidRPr="00FA486B" w:rsidRDefault="007D54C3" w:rsidP="004C6AE0">
            <w:pPr>
              <w:ind w:right="180"/>
              <w:jc w:val="center"/>
              <w:rPr>
                <w:b/>
                <w:sz w:val="20"/>
                <w:szCs w:val="22"/>
              </w:rPr>
            </w:pPr>
            <w:r w:rsidRPr="00FA486B">
              <w:rPr>
                <w:b/>
                <w:sz w:val="20"/>
                <w:szCs w:val="22"/>
              </w:rPr>
              <w:t>1</w:t>
            </w:r>
          </w:p>
        </w:tc>
        <w:tc>
          <w:tcPr>
            <w:tcW w:w="7229" w:type="dxa"/>
          </w:tcPr>
          <w:p w:rsidR="007D54C3" w:rsidRPr="00FA486B" w:rsidRDefault="007D54C3" w:rsidP="004C6AE0">
            <w:pPr>
              <w:ind w:right="180"/>
              <w:jc w:val="center"/>
              <w:rPr>
                <w:b/>
                <w:sz w:val="20"/>
                <w:szCs w:val="22"/>
              </w:rPr>
            </w:pPr>
            <w:r w:rsidRPr="00FA486B">
              <w:rPr>
                <w:b/>
                <w:sz w:val="20"/>
                <w:szCs w:val="22"/>
              </w:rPr>
              <w:t>2</w:t>
            </w:r>
          </w:p>
        </w:tc>
        <w:tc>
          <w:tcPr>
            <w:tcW w:w="2552" w:type="dxa"/>
          </w:tcPr>
          <w:p w:rsidR="007D54C3" w:rsidRPr="00FA486B" w:rsidRDefault="007D54C3" w:rsidP="004C6AE0">
            <w:pPr>
              <w:ind w:right="180"/>
              <w:jc w:val="center"/>
              <w:rPr>
                <w:b/>
                <w:sz w:val="20"/>
                <w:szCs w:val="22"/>
              </w:rPr>
            </w:pPr>
            <w:r w:rsidRPr="00FA486B">
              <w:rPr>
                <w:b/>
                <w:sz w:val="20"/>
                <w:szCs w:val="22"/>
              </w:rPr>
              <w:t>3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numPr>
                <w:ilvl w:val="0"/>
                <w:numId w:val="10"/>
              </w:numPr>
              <w:ind w:right="180"/>
              <w:rPr>
                <w:sz w:val="20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Идентификация потенциально вредных и (или) опасных производственных фа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торов и установление совпадения имеющихся на рабочих местах факторов прои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водственной среды и трудового процесса с факторами производственной среды и трудового процесса, предусмотренными </w:t>
            </w:r>
            <w:hyperlink r:id="rId12" w:history="1">
              <w:r w:rsidRPr="00B21920">
                <w:rPr>
                  <w:rFonts w:eastAsiaTheme="minorHAnsi"/>
                  <w:sz w:val="20"/>
                  <w:szCs w:val="20"/>
                  <w:lang w:eastAsia="en-US"/>
                </w:rPr>
                <w:t>классификатором</w:t>
              </w:r>
            </w:hyperlink>
            <w:r w:rsidRPr="00B219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вредных и (или) опа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ных производственных факторов. 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 w:rsidRPr="00A84025">
              <w:rPr>
                <w:sz w:val="20"/>
                <w:szCs w:val="22"/>
              </w:rPr>
              <w:t>Перечень вредных и (или) опасных произво</w:t>
            </w:r>
            <w:r w:rsidRPr="00A84025">
              <w:rPr>
                <w:sz w:val="20"/>
                <w:szCs w:val="22"/>
              </w:rPr>
              <w:t>д</w:t>
            </w:r>
            <w:r w:rsidRPr="00A84025">
              <w:rPr>
                <w:sz w:val="20"/>
                <w:szCs w:val="22"/>
              </w:rPr>
              <w:t>ственных факторов, по</w:t>
            </w:r>
            <w:r w:rsidRPr="00A84025">
              <w:rPr>
                <w:sz w:val="20"/>
                <w:szCs w:val="22"/>
              </w:rPr>
              <w:t>д</w:t>
            </w:r>
            <w:r w:rsidRPr="00A84025">
              <w:rPr>
                <w:sz w:val="20"/>
                <w:szCs w:val="22"/>
              </w:rPr>
              <w:t>лежащих исследованиям (испытаниям) и измер</w:t>
            </w:r>
            <w:r w:rsidRPr="00A84025">
              <w:rPr>
                <w:sz w:val="20"/>
                <w:szCs w:val="22"/>
              </w:rPr>
              <w:t>е</w:t>
            </w:r>
            <w:r w:rsidRPr="00A84025">
              <w:rPr>
                <w:sz w:val="20"/>
                <w:szCs w:val="22"/>
              </w:rPr>
              <w:t>ниям,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numPr>
                <w:ilvl w:val="0"/>
                <w:numId w:val="10"/>
              </w:numPr>
              <w:ind w:right="180"/>
              <w:rPr>
                <w:sz w:val="20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Оформление Д</w:t>
            </w:r>
            <w:r w:rsidRPr="00A84025">
              <w:rPr>
                <w:sz w:val="20"/>
                <w:szCs w:val="22"/>
              </w:rPr>
              <w:t>екларации соответствия условий труда государственным норм</w:t>
            </w:r>
            <w:r w:rsidRPr="00A84025">
              <w:rPr>
                <w:sz w:val="20"/>
                <w:szCs w:val="22"/>
              </w:rPr>
              <w:t>а</w:t>
            </w:r>
            <w:r w:rsidRPr="00A84025">
              <w:rPr>
                <w:sz w:val="20"/>
                <w:szCs w:val="22"/>
              </w:rPr>
              <w:t xml:space="preserve">тивным требованиям охраны труда </w:t>
            </w:r>
            <w:r>
              <w:rPr>
                <w:sz w:val="20"/>
                <w:szCs w:val="22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</w:t>
            </w:r>
            <w:r w:rsidRPr="00A84025">
              <w:rPr>
                <w:sz w:val="20"/>
                <w:szCs w:val="22"/>
              </w:rPr>
              <w:t>екларации соответствия условий труда</w:t>
            </w:r>
          </w:p>
        </w:tc>
      </w:tr>
      <w:tr w:rsidR="00624ADD" w:rsidRPr="00F67169" w:rsidTr="00104063">
        <w:tc>
          <w:tcPr>
            <w:tcW w:w="710" w:type="dxa"/>
            <w:vAlign w:val="center"/>
          </w:tcPr>
          <w:p w:rsidR="00624ADD" w:rsidRPr="00F67169" w:rsidRDefault="00624ADD" w:rsidP="00104063">
            <w:pPr>
              <w:numPr>
                <w:ilvl w:val="0"/>
                <w:numId w:val="10"/>
              </w:numPr>
              <w:ind w:right="180"/>
              <w:rPr>
                <w:sz w:val="20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624ADD" w:rsidRPr="00F67169" w:rsidRDefault="00624ADD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624ADD">
              <w:rPr>
                <w:sz w:val="20"/>
                <w:szCs w:val="22"/>
              </w:rPr>
              <w:t>Проведение измерений и оценки соответствия условий труда государственным нормативным требованиям охраны труда и оформление протоколов измерений и оценок факторов производственной среды трудового процесса, протоколов оценки эффективности средств индивидуальной защиты, специальной одежды, специальной обуви на рабочем месте</w:t>
            </w:r>
          </w:p>
        </w:tc>
        <w:tc>
          <w:tcPr>
            <w:tcW w:w="2552" w:type="dxa"/>
            <w:vAlign w:val="center"/>
          </w:tcPr>
          <w:p w:rsidR="00624ADD" w:rsidRPr="00F67169" w:rsidRDefault="00624ADD" w:rsidP="00104063">
            <w:pPr>
              <w:ind w:right="180"/>
              <w:rPr>
                <w:sz w:val="20"/>
                <w:szCs w:val="22"/>
              </w:rPr>
            </w:pP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numPr>
                <w:ilvl w:val="0"/>
                <w:numId w:val="10"/>
              </w:numPr>
              <w:ind w:right="180"/>
              <w:rPr>
                <w:sz w:val="20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Составление отчета о проведении специальной оценки условий труда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Отчет о проведении сп</w:t>
            </w:r>
            <w:r w:rsidRPr="00F67169">
              <w:rPr>
                <w:sz w:val="20"/>
                <w:szCs w:val="22"/>
              </w:rPr>
              <w:t>е</w:t>
            </w:r>
            <w:r w:rsidRPr="00F67169">
              <w:rPr>
                <w:sz w:val="20"/>
                <w:szCs w:val="22"/>
              </w:rPr>
              <w:t>циальной оценки условий труда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4.</w:t>
            </w: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Составление карт специальной оценки условий труда (количество карт спец</w:t>
            </w:r>
            <w:r w:rsidRPr="00F67169">
              <w:rPr>
                <w:sz w:val="20"/>
                <w:szCs w:val="22"/>
              </w:rPr>
              <w:t>и</w:t>
            </w:r>
            <w:r w:rsidRPr="00F67169">
              <w:rPr>
                <w:sz w:val="20"/>
                <w:szCs w:val="22"/>
              </w:rPr>
              <w:t>альной оценки определяет исполнитель совместно с заказчиком в соответствии со статьей 16 Федерального закона от 28.12.2013 № 426-ФЗ «О специальной оценке условий труда»).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Карты специальной оценки условий труда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5.</w:t>
            </w: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 xml:space="preserve">Оформление сводной </w:t>
            </w:r>
            <w:proofErr w:type="gramStart"/>
            <w:r w:rsidRPr="00F67169">
              <w:rPr>
                <w:sz w:val="20"/>
                <w:szCs w:val="22"/>
              </w:rPr>
              <w:t>ведомости результатов специальной оценки условий тр</w:t>
            </w:r>
            <w:r w:rsidRPr="00F67169">
              <w:rPr>
                <w:sz w:val="20"/>
                <w:szCs w:val="22"/>
              </w:rPr>
              <w:t>у</w:t>
            </w:r>
            <w:r w:rsidRPr="00F67169">
              <w:rPr>
                <w:sz w:val="20"/>
                <w:szCs w:val="22"/>
              </w:rPr>
              <w:t>да</w:t>
            </w:r>
            <w:proofErr w:type="gramEnd"/>
            <w:r>
              <w:rPr>
                <w:sz w:val="20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Сводная ведомость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6.</w:t>
            </w: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Оформление проекта перечня рекомендуемых мероприятий по улучшению условий труда</w:t>
            </w:r>
            <w:r>
              <w:rPr>
                <w:sz w:val="20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Перечень рекомендуемых мероприятий по улучш</w:t>
            </w:r>
            <w:r w:rsidRPr="00F67169">
              <w:rPr>
                <w:sz w:val="20"/>
                <w:szCs w:val="22"/>
              </w:rPr>
              <w:t>е</w:t>
            </w:r>
            <w:r w:rsidRPr="00F67169">
              <w:rPr>
                <w:sz w:val="20"/>
                <w:szCs w:val="22"/>
              </w:rPr>
              <w:t>нию условий труда</w:t>
            </w:r>
            <w:r>
              <w:rPr>
                <w:sz w:val="20"/>
                <w:szCs w:val="22"/>
              </w:rPr>
              <w:t>.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7.</w:t>
            </w: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Заключение эксперта организации, проводящей специальную оценку условий труда</w:t>
            </w:r>
            <w:r>
              <w:rPr>
                <w:sz w:val="20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Заключение эксперта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5930E3" w:rsidRDefault="007D54C3" w:rsidP="00104063">
            <w:pPr>
              <w:ind w:right="180"/>
              <w:rPr>
                <w:sz w:val="20"/>
                <w:szCs w:val="22"/>
              </w:rPr>
            </w:pPr>
            <w:r w:rsidRPr="005930E3">
              <w:rPr>
                <w:sz w:val="20"/>
                <w:szCs w:val="22"/>
              </w:rPr>
              <w:t>8.</w:t>
            </w:r>
          </w:p>
        </w:tc>
        <w:tc>
          <w:tcPr>
            <w:tcW w:w="7229" w:type="dxa"/>
            <w:vAlign w:val="center"/>
          </w:tcPr>
          <w:p w:rsidR="007D54C3" w:rsidRPr="005930E3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5930E3">
              <w:rPr>
                <w:sz w:val="20"/>
                <w:szCs w:val="22"/>
              </w:rPr>
              <w:t>Составление перечня профессий (должностей) и рабочих мест, имеющих вре</w:t>
            </w:r>
            <w:r w:rsidRPr="005930E3">
              <w:rPr>
                <w:sz w:val="20"/>
                <w:szCs w:val="22"/>
              </w:rPr>
              <w:t>д</w:t>
            </w:r>
            <w:r w:rsidRPr="005930E3">
              <w:rPr>
                <w:sz w:val="20"/>
                <w:szCs w:val="22"/>
              </w:rPr>
              <w:t>ные и опасные производственные факторы (по результатам специальной оценке условий труда), которым устанавливаются доплаты к тарифной ставке.</w:t>
            </w:r>
          </w:p>
        </w:tc>
        <w:tc>
          <w:tcPr>
            <w:tcW w:w="2552" w:type="dxa"/>
            <w:vAlign w:val="center"/>
          </w:tcPr>
          <w:p w:rsidR="007D54C3" w:rsidRPr="001D1065" w:rsidRDefault="007D54C3" w:rsidP="00104063">
            <w:pPr>
              <w:ind w:right="180"/>
              <w:rPr>
                <w:sz w:val="20"/>
                <w:szCs w:val="22"/>
              </w:rPr>
            </w:pPr>
            <w:r w:rsidRPr="005930E3">
              <w:rPr>
                <w:sz w:val="20"/>
                <w:szCs w:val="22"/>
              </w:rPr>
              <w:t>Перечень профессий (должностей) и рабочих мест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9.</w:t>
            </w:r>
          </w:p>
        </w:tc>
        <w:tc>
          <w:tcPr>
            <w:tcW w:w="7229" w:type="dxa"/>
            <w:vAlign w:val="center"/>
          </w:tcPr>
          <w:p w:rsidR="007D54C3" w:rsidRPr="001D1065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1D1065">
              <w:rPr>
                <w:sz w:val="20"/>
                <w:szCs w:val="22"/>
              </w:rPr>
              <w:t>Составление перечня профессий (должностей) и рабочих мест, имеющих вре</w:t>
            </w:r>
            <w:r w:rsidRPr="001D1065">
              <w:rPr>
                <w:sz w:val="20"/>
                <w:szCs w:val="22"/>
              </w:rPr>
              <w:t>д</w:t>
            </w:r>
            <w:r w:rsidRPr="001D1065">
              <w:rPr>
                <w:sz w:val="20"/>
                <w:szCs w:val="22"/>
              </w:rPr>
              <w:t>ные и опасные производственные факторы (по результатам специальной оценке условий труда), которым предоставляется дополнительный отпуск.</w:t>
            </w:r>
          </w:p>
        </w:tc>
        <w:tc>
          <w:tcPr>
            <w:tcW w:w="2552" w:type="dxa"/>
            <w:vAlign w:val="center"/>
          </w:tcPr>
          <w:p w:rsidR="007D54C3" w:rsidRPr="001D1065" w:rsidRDefault="007D54C3" w:rsidP="00104063">
            <w:pPr>
              <w:ind w:right="180"/>
              <w:rPr>
                <w:sz w:val="20"/>
                <w:szCs w:val="22"/>
              </w:rPr>
            </w:pPr>
            <w:r w:rsidRPr="001D1065">
              <w:rPr>
                <w:sz w:val="20"/>
                <w:szCs w:val="22"/>
              </w:rPr>
              <w:t>Перечень профессий (должностей) и рабочих мест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10.</w:t>
            </w:r>
          </w:p>
        </w:tc>
        <w:tc>
          <w:tcPr>
            <w:tcW w:w="7229" w:type="dxa"/>
            <w:vAlign w:val="center"/>
          </w:tcPr>
          <w:p w:rsidR="007D54C3" w:rsidRPr="001D1065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1D1065">
              <w:rPr>
                <w:sz w:val="20"/>
                <w:szCs w:val="22"/>
              </w:rPr>
              <w:t>Составление перечня профессий (должностей) и рабочих мест, имеющих вре</w:t>
            </w:r>
            <w:r w:rsidRPr="001D1065">
              <w:rPr>
                <w:sz w:val="20"/>
                <w:szCs w:val="22"/>
              </w:rPr>
              <w:t>д</w:t>
            </w:r>
            <w:r w:rsidRPr="001D1065">
              <w:rPr>
                <w:sz w:val="20"/>
                <w:szCs w:val="22"/>
              </w:rPr>
              <w:t>ные и опасные производственные факторы (по результатам специальной оценке условий труда), которым предоставляется сокращенная продолжительность рабочего времени.</w:t>
            </w:r>
          </w:p>
        </w:tc>
        <w:tc>
          <w:tcPr>
            <w:tcW w:w="2552" w:type="dxa"/>
            <w:vAlign w:val="center"/>
          </w:tcPr>
          <w:p w:rsidR="007D54C3" w:rsidRPr="001D1065" w:rsidRDefault="007D54C3" w:rsidP="00104063">
            <w:pPr>
              <w:ind w:right="180"/>
              <w:rPr>
                <w:sz w:val="20"/>
                <w:szCs w:val="22"/>
              </w:rPr>
            </w:pPr>
            <w:r w:rsidRPr="001D1065">
              <w:rPr>
                <w:sz w:val="20"/>
                <w:szCs w:val="22"/>
              </w:rPr>
              <w:t>Перечень профессий (должностей) и рабочих мест.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11.</w:t>
            </w: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 xml:space="preserve">Составление списка профессий и должностей на </w:t>
            </w:r>
            <w:r>
              <w:rPr>
                <w:sz w:val="20"/>
                <w:szCs w:val="22"/>
              </w:rPr>
              <w:t>досрочное</w:t>
            </w:r>
            <w:r w:rsidRPr="00F67169">
              <w:rPr>
                <w:sz w:val="20"/>
                <w:szCs w:val="22"/>
              </w:rPr>
              <w:t xml:space="preserve"> пенсионное обесп</w:t>
            </w:r>
            <w:r w:rsidRPr="00F67169">
              <w:rPr>
                <w:sz w:val="20"/>
                <w:szCs w:val="22"/>
              </w:rPr>
              <w:t>е</w:t>
            </w:r>
            <w:r w:rsidRPr="00F67169">
              <w:rPr>
                <w:sz w:val="20"/>
                <w:szCs w:val="22"/>
              </w:rPr>
              <w:t>чение.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Список</w:t>
            </w:r>
            <w:r>
              <w:t xml:space="preserve"> </w:t>
            </w:r>
            <w:r w:rsidRPr="000E33B7">
              <w:rPr>
                <w:sz w:val="20"/>
                <w:szCs w:val="22"/>
              </w:rPr>
              <w:t>профессий и должностей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12.</w:t>
            </w:r>
          </w:p>
        </w:tc>
        <w:tc>
          <w:tcPr>
            <w:tcW w:w="7229" w:type="dxa"/>
            <w:vAlign w:val="center"/>
          </w:tcPr>
          <w:p w:rsidR="007D54C3" w:rsidRPr="00F67169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F67169">
              <w:rPr>
                <w:sz w:val="20"/>
                <w:szCs w:val="22"/>
              </w:rPr>
              <w:t>Составление перечня рабочих мест, имеющих ограничения по подбору кадров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</w:t>
            </w:r>
            <w:r w:rsidRPr="00F67169">
              <w:rPr>
                <w:sz w:val="20"/>
                <w:szCs w:val="22"/>
              </w:rPr>
              <w:t>ереч</w:t>
            </w:r>
            <w:r>
              <w:rPr>
                <w:sz w:val="20"/>
                <w:szCs w:val="22"/>
              </w:rPr>
              <w:t>ень</w:t>
            </w:r>
            <w:r w:rsidRPr="00F67169">
              <w:rPr>
                <w:sz w:val="20"/>
                <w:szCs w:val="22"/>
              </w:rPr>
              <w:t xml:space="preserve"> рабочих мест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13.</w:t>
            </w:r>
          </w:p>
        </w:tc>
        <w:tc>
          <w:tcPr>
            <w:tcW w:w="7229" w:type="dxa"/>
            <w:vAlign w:val="center"/>
          </w:tcPr>
          <w:p w:rsidR="007D54C3" w:rsidRPr="001D1065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1D1065">
              <w:rPr>
                <w:sz w:val="20"/>
                <w:szCs w:val="22"/>
              </w:rPr>
              <w:t xml:space="preserve">Составление перечня должностей и профессий, подлежащих обязательным предварительным и периодическим медицинским осмотрам с указанием сроков </w:t>
            </w:r>
            <w:r w:rsidRPr="001D1065">
              <w:rPr>
                <w:sz w:val="20"/>
                <w:szCs w:val="22"/>
              </w:rPr>
              <w:lastRenderedPageBreak/>
              <w:t>их проведения.</w:t>
            </w:r>
          </w:p>
        </w:tc>
        <w:tc>
          <w:tcPr>
            <w:tcW w:w="2552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</w:t>
            </w:r>
            <w:r w:rsidRPr="00F67169">
              <w:rPr>
                <w:sz w:val="20"/>
                <w:szCs w:val="22"/>
              </w:rPr>
              <w:t>ереч</w:t>
            </w:r>
            <w:r>
              <w:rPr>
                <w:sz w:val="20"/>
                <w:szCs w:val="22"/>
              </w:rPr>
              <w:t>ень</w:t>
            </w:r>
            <w:r w:rsidRPr="00F67169">
              <w:rPr>
                <w:sz w:val="20"/>
                <w:szCs w:val="22"/>
              </w:rPr>
              <w:t xml:space="preserve"> профессий (должностей)</w:t>
            </w:r>
          </w:p>
        </w:tc>
      </w:tr>
      <w:tr w:rsidR="007D54C3" w:rsidRPr="00F67169" w:rsidTr="00104063">
        <w:tc>
          <w:tcPr>
            <w:tcW w:w="710" w:type="dxa"/>
            <w:vAlign w:val="center"/>
          </w:tcPr>
          <w:p w:rsidR="007D54C3" w:rsidRPr="00F67169" w:rsidRDefault="007D54C3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14.</w:t>
            </w:r>
          </w:p>
        </w:tc>
        <w:tc>
          <w:tcPr>
            <w:tcW w:w="7229" w:type="dxa"/>
            <w:vAlign w:val="center"/>
          </w:tcPr>
          <w:p w:rsidR="007D54C3" w:rsidRPr="001D1065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proofErr w:type="gramStart"/>
            <w:r w:rsidRPr="001D1065">
              <w:rPr>
                <w:sz w:val="20"/>
                <w:szCs w:val="22"/>
              </w:rPr>
              <w:t>Направление результатов проведения специальной оценки условий труда, в том числе в отношении рабочих мест, условия труда на которых признаны допуст</w:t>
            </w:r>
            <w:r w:rsidRPr="001D1065">
              <w:rPr>
                <w:sz w:val="20"/>
                <w:szCs w:val="22"/>
              </w:rPr>
              <w:t>и</w:t>
            </w:r>
            <w:r w:rsidRPr="001D1065">
              <w:rPr>
                <w:sz w:val="20"/>
                <w:szCs w:val="22"/>
              </w:rPr>
              <w:t>мыми и декларируются как соответствующие государственным</w:t>
            </w:r>
            <w:proofErr w:type="gramEnd"/>
          </w:p>
          <w:p w:rsidR="007D54C3" w:rsidRPr="001D1065" w:rsidRDefault="007D54C3" w:rsidP="00104063">
            <w:pPr>
              <w:numPr>
                <w:ilvl w:val="12"/>
                <w:numId w:val="0"/>
              </w:numPr>
              <w:ind w:right="180"/>
              <w:rPr>
                <w:sz w:val="20"/>
                <w:szCs w:val="22"/>
              </w:rPr>
            </w:pPr>
            <w:r w:rsidRPr="001D1065">
              <w:rPr>
                <w:sz w:val="20"/>
                <w:szCs w:val="22"/>
              </w:rPr>
              <w:t>нормативным требованиям охраны труда, в Федеральную государственную и</w:t>
            </w:r>
            <w:r w:rsidRPr="001D1065">
              <w:rPr>
                <w:sz w:val="20"/>
                <w:szCs w:val="22"/>
              </w:rPr>
              <w:t>н</w:t>
            </w:r>
            <w:r w:rsidRPr="001D1065">
              <w:rPr>
                <w:sz w:val="20"/>
                <w:szCs w:val="22"/>
              </w:rPr>
              <w:t xml:space="preserve">формационную систему </w:t>
            </w:r>
            <w:proofErr w:type="gramStart"/>
            <w:r w:rsidRPr="001D1065">
              <w:rPr>
                <w:sz w:val="20"/>
                <w:szCs w:val="22"/>
              </w:rPr>
              <w:t>учета результатов проведения специальной оценки условий труда</w:t>
            </w:r>
            <w:proofErr w:type="gramEnd"/>
            <w:r w:rsidRPr="001D1065">
              <w:rPr>
                <w:sz w:val="20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7D54C3" w:rsidRPr="00F67169" w:rsidRDefault="00B21920" w:rsidP="00104063">
            <w:pPr>
              <w:ind w:right="18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Письмо с </w:t>
            </w:r>
            <w:r w:rsidR="007D54C3">
              <w:rPr>
                <w:sz w:val="20"/>
                <w:szCs w:val="22"/>
              </w:rPr>
              <w:t>приложениями</w:t>
            </w:r>
          </w:p>
        </w:tc>
      </w:tr>
    </w:tbl>
    <w:p w:rsidR="007D54C3" w:rsidRDefault="007D54C3" w:rsidP="007D54C3">
      <w:pPr>
        <w:ind w:firstLine="720"/>
        <w:jc w:val="both"/>
        <w:rPr>
          <w:bCs/>
        </w:rPr>
      </w:pPr>
    </w:p>
    <w:p w:rsidR="007B2294" w:rsidRDefault="007B2294" w:rsidP="007B2294">
      <w:pPr>
        <w:jc w:val="both"/>
        <w:rPr>
          <w:b/>
          <w:bCs/>
          <w:i/>
          <w:sz w:val="26"/>
          <w:szCs w:val="26"/>
        </w:rPr>
      </w:pPr>
    </w:p>
    <w:p w:rsidR="007B2294" w:rsidRDefault="007B2294" w:rsidP="007B2294">
      <w:pPr>
        <w:jc w:val="both"/>
        <w:rPr>
          <w:b/>
          <w:bCs/>
          <w:i/>
          <w:sz w:val="26"/>
          <w:szCs w:val="26"/>
        </w:rPr>
      </w:pPr>
    </w:p>
    <w:p w:rsidR="007B2294" w:rsidRPr="007B2294" w:rsidRDefault="007B2294" w:rsidP="007B2294">
      <w:pPr>
        <w:jc w:val="both"/>
        <w:rPr>
          <w:b/>
          <w:bCs/>
          <w:i/>
          <w:sz w:val="26"/>
          <w:szCs w:val="26"/>
        </w:rPr>
      </w:pPr>
      <w:r w:rsidRPr="007B2294">
        <w:rPr>
          <w:b/>
          <w:bCs/>
          <w:i/>
          <w:sz w:val="26"/>
          <w:szCs w:val="26"/>
        </w:rPr>
        <w:t xml:space="preserve">Заместитель главного инженера </w:t>
      </w:r>
      <w:proofErr w:type="gramStart"/>
      <w:r w:rsidRPr="007B2294">
        <w:rPr>
          <w:b/>
          <w:bCs/>
          <w:i/>
          <w:sz w:val="26"/>
          <w:szCs w:val="26"/>
        </w:rPr>
        <w:t>по</w:t>
      </w:r>
      <w:proofErr w:type="gramEnd"/>
      <w:r w:rsidRPr="007B2294">
        <w:rPr>
          <w:b/>
          <w:bCs/>
          <w:i/>
          <w:sz w:val="26"/>
          <w:szCs w:val="26"/>
        </w:rPr>
        <w:t xml:space="preserve"> </w:t>
      </w:r>
    </w:p>
    <w:p w:rsidR="007B2294" w:rsidRPr="007B2294" w:rsidRDefault="007B2294" w:rsidP="007B2294">
      <w:pPr>
        <w:jc w:val="both"/>
        <w:rPr>
          <w:b/>
          <w:bCs/>
          <w:i/>
          <w:sz w:val="26"/>
          <w:szCs w:val="26"/>
        </w:rPr>
      </w:pPr>
      <w:r w:rsidRPr="007B2294">
        <w:rPr>
          <w:b/>
          <w:bCs/>
          <w:i/>
          <w:sz w:val="26"/>
          <w:szCs w:val="26"/>
        </w:rPr>
        <w:t xml:space="preserve">надежности, промышленной безопасности и </w:t>
      </w:r>
    </w:p>
    <w:p w:rsidR="007D54C3" w:rsidRPr="007B2294" w:rsidRDefault="007B2294" w:rsidP="007B2294">
      <w:pPr>
        <w:jc w:val="both"/>
        <w:rPr>
          <w:b/>
          <w:bCs/>
          <w:i/>
          <w:sz w:val="26"/>
          <w:szCs w:val="26"/>
        </w:rPr>
      </w:pPr>
      <w:r w:rsidRPr="007B2294">
        <w:rPr>
          <w:b/>
          <w:bCs/>
          <w:i/>
          <w:sz w:val="26"/>
          <w:szCs w:val="26"/>
        </w:rPr>
        <w:t xml:space="preserve">охране </w:t>
      </w:r>
      <w:proofErr w:type="gramStart"/>
      <w:r w:rsidRPr="007B2294">
        <w:rPr>
          <w:b/>
          <w:bCs/>
          <w:i/>
          <w:sz w:val="26"/>
          <w:szCs w:val="26"/>
        </w:rPr>
        <w:t>труда-начальник</w:t>
      </w:r>
      <w:proofErr w:type="gramEnd"/>
      <w:r w:rsidRPr="007B2294">
        <w:rPr>
          <w:b/>
          <w:bCs/>
          <w:i/>
          <w:sz w:val="26"/>
          <w:szCs w:val="26"/>
        </w:rPr>
        <w:t xml:space="preserve"> департамента                                                 Ю.В. Коленко</w:t>
      </w:r>
    </w:p>
    <w:p w:rsidR="007D54C3" w:rsidRPr="0039095F" w:rsidRDefault="007D54C3" w:rsidP="007D54C3">
      <w:pPr>
        <w:ind w:firstLine="720"/>
        <w:jc w:val="both"/>
        <w:rPr>
          <w:bCs/>
        </w:rPr>
      </w:pPr>
    </w:p>
    <w:p w:rsidR="00B21920" w:rsidRDefault="00B21920" w:rsidP="007D54C3">
      <w:pPr>
        <w:jc w:val="both"/>
        <w:rPr>
          <w:b/>
          <w:bCs/>
          <w:i/>
          <w:sz w:val="26"/>
          <w:szCs w:val="26"/>
        </w:rPr>
      </w:pPr>
    </w:p>
    <w:p w:rsidR="00B21920" w:rsidRDefault="00B21920" w:rsidP="007D54C3">
      <w:pPr>
        <w:jc w:val="both"/>
        <w:rPr>
          <w:b/>
          <w:bCs/>
          <w:i/>
          <w:sz w:val="26"/>
          <w:szCs w:val="26"/>
        </w:rPr>
      </w:pPr>
    </w:p>
    <w:p w:rsidR="00B21920" w:rsidRDefault="00B21920" w:rsidP="007D54C3">
      <w:pPr>
        <w:jc w:val="both"/>
        <w:rPr>
          <w:b/>
          <w:bCs/>
          <w:i/>
          <w:sz w:val="26"/>
          <w:szCs w:val="26"/>
        </w:rPr>
      </w:pPr>
    </w:p>
    <w:p w:rsidR="00917E32" w:rsidRPr="00917E32" w:rsidRDefault="00917E32" w:rsidP="007B2294">
      <w:pPr>
        <w:pStyle w:val="ac"/>
        <w:rPr>
          <w:b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</w:t>
      </w:r>
    </w:p>
    <w:p w:rsidR="007D54C3" w:rsidRPr="000E0B06" w:rsidRDefault="007D54C3" w:rsidP="007D54C3">
      <w:pPr>
        <w:jc w:val="both"/>
        <w:rPr>
          <w:b/>
          <w:bCs/>
          <w:i/>
          <w:sz w:val="26"/>
          <w:szCs w:val="26"/>
        </w:rPr>
        <w:sectPr w:rsidR="007D54C3" w:rsidRPr="000E0B06" w:rsidSect="00D27FF5">
          <w:footerReference w:type="default" r:id="rId13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7D54C3" w:rsidRPr="008750CA" w:rsidRDefault="007D54C3" w:rsidP="007D54C3">
      <w:pPr>
        <w:ind w:right="-31"/>
        <w:jc w:val="right"/>
        <w:rPr>
          <w:b/>
        </w:rPr>
      </w:pPr>
      <w:r w:rsidRPr="008750CA">
        <w:rPr>
          <w:b/>
        </w:rPr>
        <w:lastRenderedPageBreak/>
        <w:t xml:space="preserve">Приложение </w:t>
      </w:r>
      <w:r w:rsidR="00075708">
        <w:rPr>
          <w:b/>
        </w:rPr>
        <w:t>4</w:t>
      </w:r>
    </w:p>
    <w:p w:rsidR="007D54C3" w:rsidRPr="008750CA" w:rsidRDefault="007D54C3" w:rsidP="007D54C3">
      <w:pPr>
        <w:ind w:right="-31" w:firstLine="720"/>
        <w:jc w:val="right"/>
        <w:rPr>
          <w:b/>
        </w:rPr>
      </w:pPr>
      <w:r w:rsidRPr="008750CA">
        <w:rPr>
          <w:b/>
        </w:rPr>
        <w:t xml:space="preserve">к </w:t>
      </w:r>
      <w:r>
        <w:rPr>
          <w:b/>
        </w:rPr>
        <w:t>Т</w:t>
      </w:r>
      <w:r w:rsidRPr="008750CA">
        <w:rPr>
          <w:b/>
        </w:rPr>
        <w:t>ехническому заданию на проведение</w:t>
      </w:r>
    </w:p>
    <w:p w:rsidR="007D54C3" w:rsidRDefault="007D54C3" w:rsidP="007D54C3">
      <w:pPr>
        <w:ind w:right="-31" w:firstLine="720"/>
        <w:jc w:val="right"/>
        <w:rPr>
          <w:b/>
        </w:rPr>
      </w:pPr>
      <w:r w:rsidRPr="008750CA">
        <w:rPr>
          <w:b/>
        </w:rPr>
        <w:t>специальной оценки условий труда</w:t>
      </w:r>
    </w:p>
    <w:p w:rsidR="00075708" w:rsidRPr="008750CA" w:rsidRDefault="00075708" w:rsidP="007D54C3">
      <w:pPr>
        <w:ind w:right="-31" w:firstLine="720"/>
        <w:jc w:val="right"/>
        <w:rPr>
          <w:b/>
        </w:rPr>
      </w:pPr>
      <w:r w:rsidRPr="00075708">
        <w:rPr>
          <w:b/>
        </w:rPr>
        <w:t>в филиале «</w:t>
      </w:r>
      <w:r w:rsidR="00104063">
        <w:rPr>
          <w:b/>
        </w:rPr>
        <w:t>Приморские</w:t>
      </w:r>
      <w:r w:rsidRPr="00075708">
        <w:rPr>
          <w:b/>
        </w:rPr>
        <w:t xml:space="preserve"> электрические сети»</w:t>
      </w:r>
    </w:p>
    <w:p w:rsidR="007D54C3" w:rsidRDefault="007D54C3" w:rsidP="007D54C3">
      <w:pPr>
        <w:ind w:firstLine="720"/>
        <w:jc w:val="both"/>
        <w:rPr>
          <w:b/>
          <w:bCs/>
        </w:rPr>
      </w:pPr>
    </w:p>
    <w:p w:rsidR="007D54C3" w:rsidRDefault="007D54C3" w:rsidP="007D54C3">
      <w:pPr>
        <w:tabs>
          <w:tab w:val="left" w:pos="1276"/>
        </w:tabs>
        <w:ind w:right="180" w:firstLine="709"/>
        <w:jc w:val="center"/>
        <w:rPr>
          <w:b/>
          <w:sz w:val="28"/>
        </w:rPr>
      </w:pPr>
    </w:p>
    <w:p w:rsidR="007D54C3" w:rsidRDefault="007D54C3" w:rsidP="007D54C3">
      <w:pPr>
        <w:tabs>
          <w:tab w:val="left" w:pos="1276"/>
        </w:tabs>
        <w:ind w:right="180" w:firstLine="709"/>
        <w:jc w:val="center"/>
        <w:rPr>
          <w:b/>
          <w:sz w:val="28"/>
        </w:rPr>
      </w:pPr>
    </w:p>
    <w:p w:rsidR="007D54C3" w:rsidRPr="00C63688" w:rsidRDefault="007D54C3" w:rsidP="007D54C3">
      <w:pPr>
        <w:tabs>
          <w:tab w:val="left" w:pos="1276"/>
        </w:tabs>
        <w:ind w:right="180" w:firstLine="709"/>
        <w:jc w:val="center"/>
        <w:rPr>
          <w:b/>
          <w:sz w:val="28"/>
        </w:rPr>
      </w:pPr>
      <w:r>
        <w:rPr>
          <w:b/>
          <w:sz w:val="28"/>
        </w:rPr>
        <w:t>Форма предоставления р</w:t>
      </w:r>
      <w:r w:rsidRPr="00C63688">
        <w:rPr>
          <w:b/>
          <w:sz w:val="28"/>
        </w:rPr>
        <w:t>езультат</w:t>
      </w:r>
      <w:r>
        <w:rPr>
          <w:b/>
          <w:sz w:val="28"/>
        </w:rPr>
        <w:t>ов</w:t>
      </w:r>
      <w:r w:rsidRPr="00C63688">
        <w:rPr>
          <w:b/>
          <w:sz w:val="28"/>
        </w:rPr>
        <w:t xml:space="preserve"> СОУТ (</w:t>
      </w:r>
      <w:r>
        <w:rPr>
          <w:b/>
          <w:sz w:val="28"/>
        </w:rPr>
        <w:t>электронная таблица</w:t>
      </w:r>
      <w:r w:rsidRPr="00C63688">
        <w:rPr>
          <w:b/>
          <w:sz w:val="28"/>
        </w:rPr>
        <w:t xml:space="preserve"> </w:t>
      </w:r>
      <w:r w:rsidRPr="00C63688">
        <w:rPr>
          <w:b/>
          <w:sz w:val="28"/>
          <w:lang w:val="en-US"/>
        </w:rPr>
        <w:t>MS</w:t>
      </w:r>
      <w:r w:rsidRPr="00C63688">
        <w:rPr>
          <w:b/>
          <w:sz w:val="28"/>
        </w:rPr>
        <w:t xml:space="preserve"> </w:t>
      </w:r>
      <w:r w:rsidRPr="00C63688">
        <w:rPr>
          <w:b/>
          <w:sz w:val="28"/>
          <w:lang w:val="en-US"/>
        </w:rPr>
        <w:t>Excel</w:t>
      </w:r>
      <w:r w:rsidRPr="00C63688">
        <w:rPr>
          <w:b/>
          <w:sz w:val="28"/>
        </w:rPr>
        <w:t>)</w:t>
      </w:r>
    </w:p>
    <w:p w:rsidR="007D54C3" w:rsidRPr="003B3806" w:rsidRDefault="007D54C3" w:rsidP="007D54C3">
      <w:pPr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460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"/>
        <w:gridCol w:w="709"/>
        <w:gridCol w:w="567"/>
        <w:gridCol w:w="425"/>
        <w:gridCol w:w="426"/>
        <w:gridCol w:w="567"/>
        <w:gridCol w:w="425"/>
        <w:gridCol w:w="425"/>
        <w:gridCol w:w="425"/>
        <w:gridCol w:w="426"/>
        <w:gridCol w:w="567"/>
        <w:gridCol w:w="567"/>
        <w:gridCol w:w="558"/>
        <w:gridCol w:w="576"/>
        <w:gridCol w:w="567"/>
        <w:gridCol w:w="547"/>
        <w:gridCol w:w="587"/>
        <w:gridCol w:w="567"/>
        <w:gridCol w:w="850"/>
        <w:gridCol w:w="567"/>
        <w:gridCol w:w="567"/>
        <w:gridCol w:w="567"/>
        <w:gridCol w:w="567"/>
        <w:gridCol w:w="567"/>
        <w:gridCol w:w="567"/>
      </w:tblGrid>
      <w:tr w:rsidR="007D54C3" w:rsidRPr="003B3806" w:rsidTr="004C6AE0">
        <w:trPr>
          <w:cantSplit/>
          <w:trHeight w:val="245"/>
          <w:jc w:val="center"/>
        </w:trPr>
        <w:tc>
          <w:tcPr>
            <w:tcW w:w="710" w:type="dxa"/>
            <w:vMerge w:val="restart"/>
            <w:shd w:val="clear" w:color="auto" w:fill="auto"/>
            <w:textDirection w:val="btLr"/>
            <w:vAlign w:val="cente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3B3806">
              <w:rPr>
                <w:color w:val="000000"/>
                <w:sz w:val="20"/>
                <w:szCs w:val="20"/>
              </w:rPr>
              <w:t>Индивидуальный номер рабочего места</w:t>
            </w:r>
          </w:p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3B3806">
              <w:rPr>
                <w:color w:val="000000"/>
                <w:sz w:val="20"/>
                <w:szCs w:val="20"/>
              </w:rPr>
              <w:t>Профессия / должность / специал</w:t>
            </w:r>
            <w:r w:rsidRPr="003B3806">
              <w:rPr>
                <w:color w:val="000000"/>
                <w:sz w:val="20"/>
                <w:szCs w:val="20"/>
              </w:rPr>
              <w:t>ь</w:t>
            </w:r>
            <w:r w:rsidRPr="003B3806">
              <w:rPr>
                <w:color w:val="000000"/>
                <w:sz w:val="20"/>
                <w:szCs w:val="20"/>
              </w:rPr>
              <w:t>ность работника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</w:t>
            </w:r>
            <w:r w:rsidRPr="003B3806">
              <w:rPr>
                <w:color w:val="000000"/>
                <w:sz w:val="20"/>
                <w:szCs w:val="20"/>
              </w:rPr>
              <w:t xml:space="preserve">аботников на </w:t>
            </w:r>
            <w:proofErr w:type="gramStart"/>
            <w:r w:rsidRPr="003B3806">
              <w:rPr>
                <w:color w:val="000000"/>
                <w:sz w:val="20"/>
                <w:szCs w:val="20"/>
              </w:rPr>
              <w:t>данном</w:t>
            </w:r>
            <w:proofErr w:type="gramEnd"/>
            <w:r w:rsidRPr="003B3806">
              <w:rPr>
                <w:color w:val="000000"/>
                <w:sz w:val="20"/>
                <w:szCs w:val="20"/>
              </w:rPr>
              <w:t xml:space="preserve"> РМ</w:t>
            </w:r>
          </w:p>
        </w:tc>
        <w:tc>
          <w:tcPr>
            <w:tcW w:w="567" w:type="dxa"/>
            <w:vMerge w:val="restart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3B3806">
              <w:rPr>
                <w:color w:val="000000"/>
                <w:sz w:val="20"/>
                <w:szCs w:val="20"/>
              </w:rPr>
              <w:t>Из них женщин</w:t>
            </w:r>
          </w:p>
        </w:tc>
        <w:tc>
          <w:tcPr>
            <w:tcW w:w="7088" w:type="dxa"/>
            <w:gridSpan w:val="14"/>
            <w:shd w:val="clear" w:color="auto" w:fill="auto"/>
          </w:tcPr>
          <w:p w:rsidR="007D54C3" w:rsidRPr="003B3806" w:rsidRDefault="007D54C3" w:rsidP="004C6AE0">
            <w:pPr>
              <w:jc w:val="both"/>
              <w:rPr>
                <w:color w:val="000000"/>
                <w:sz w:val="18"/>
                <w:szCs w:val="16"/>
              </w:rPr>
            </w:pPr>
            <w:r w:rsidRPr="003B3806">
              <w:rPr>
                <w:color w:val="000000"/>
                <w:szCs w:val="16"/>
              </w:rPr>
              <w:t>Классы (подклассы)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</w:rPr>
            </w:pPr>
            <w:r w:rsidRPr="003B3806">
              <w:rPr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  <w:szCs w:val="16"/>
              </w:rPr>
            </w:pPr>
            <w:r w:rsidRPr="003B3806">
              <w:rPr>
                <w:color w:val="000000"/>
                <w:sz w:val="18"/>
              </w:rPr>
              <w:t>Итоговый класс (подкласс) условий труда с учетом эффективного примен</w:t>
            </w:r>
            <w:r w:rsidRPr="003B3806">
              <w:rPr>
                <w:color w:val="000000"/>
                <w:sz w:val="18"/>
              </w:rPr>
              <w:t>е</w:t>
            </w:r>
            <w:r w:rsidRPr="003B3806">
              <w:rPr>
                <w:color w:val="000000"/>
                <w:sz w:val="18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</w:rPr>
            </w:pPr>
            <w:r w:rsidRPr="003B3806">
              <w:rPr>
                <w:color w:val="000000"/>
                <w:sz w:val="18"/>
              </w:rPr>
              <w:t>Повышенный размер оплаты труда (</w:t>
            </w:r>
            <w:proofErr w:type="spellStart"/>
            <w:r w:rsidRPr="003B3806">
              <w:rPr>
                <w:color w:val="000000"/>
                <w:sz w:val="18"/>
              </w:rPr>
              <w:t>да</w:t>
            </w:r>
            <w:proofErr w:type="gramStart"/>
            <w:r w:rsidRPr="003B3806">
              <w:rPr>
                <w:color w:val="000000"/>
                <w:sz w:val="18"/>
              </w:rPr>
              <w:t>,н</w:t>
            </w:r>
            <w:proofErr w:type="gramEnd"/>
            <w:r w:rsidRPr="003B3806">
              <w:rPr>
                <w:color w:val="000000"/>
                <w:sz w:val="18"/>
              </w:rPr>
              <w:t>ет</w:t>
            </w:r>
            <w:proofErr w:type="spellEnd"/>
            <w:r w:rsidRPr="003B3806">
              <w:rPr>
                <w:color w:val="000000"/>
                <w:sz w:val="18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</w:rPr>
            </w:pPr>
            <w:r w:rsidRPr="003B3806">
              <w:rPr>
                <w:color w:val="000000"/>
                <w:sz w:val="18"/>
              </w:rPr>
              <w:t>Ежегодный дополнительный оплачив</w:t>
            </w:r>
            <w:r w:rsidRPr="003B3806">
              <w:rPr>
                <w:color w:val="000000"/>
                <w:sz w:val="18"/>
              </w:rPr>
              <w:t>а</w:t>
            </w:r>
            <w:r w:rsidRPr="003B3806">
              <w:rPr>
                <w:color w:val="000000"/>
                <w:sz w:val="18"/>
              </w:rPr>
              <w:t>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</w:rPr>
            </w:pPr>
            <w:r w:rsidRPr="003B3806">
              <w:rPr>
                <w:color w:val="000000"/>
                <w:sz w:val="18"/>
              </w:rPr>
              <w:t>Сокращенная продолжительность р</w:t>
            </w:r>
            <w:r w:rsidRPr="003B3806">
              <w:rPr>
                <w:color w:val="000000"/>
                <w:sz w:val="18"/>
              </w:rPr>
              <w:t>а</w:t>
            </w:r>
            <w:r w:rsidRPr="003B3806">
              <w:rPr>
                <w:color w:val="000000"/>
                <w:sz w:val="18"/>
              </w:rPr>
              <w:t>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</w:rPr>
            </w:pPr>
            <w:r w:rsidRPr="003B3806">
              <w:rPr>
                <w:color w:val="000000"/>
                <w:sz w:val="18"/>
              </w:rPr>
              <w:t>Молоко или другие равноценные п</w:t>
            </w:r>
            <w:r w:rsidRPr="003B3806">
              <w:rPr>
                <w:color w:val="000000"/>
                <w:sz w:val="18"/>
              </w:rPr>
              <w:t>и</w:t>
            </w:r>
            <w:r w:rsidRPr="003B3806">
              <w:rPr>
                <w:color w:val="000000"/>
                <w:sz w:val="18"/>
              </w:rPr>
              <w:t>щевые продукт</w:t>
            </w:r>
            <w:r w:rsidRPr="003B3806">
              <w:rPr>
                <w:sz w:val="18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</w:rPr>
            </w:pPr>
            <w:r w:rsidRPr="003B3806">
              <w:rPr>
                <w:color w:val="000000"/>
                <w:sz w:val="18"/>
              </w:rPr>
              <w:t>Лечебно</w:t>
            </w:r>
            <w:r w:rsidRPr="003B3806">
              <w:rPr>
                <w:sz w:val="18"/>
              </w:rPr>
              <w:t>-профилактическое питание 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jc w:val="both"/>
              <w:rPr>
                <w:color w:val="000000"/>
                <w:sz w:val="18"/>
              </w:rPr>
            </w:pPr>
            <w:r w:rsidRPr="003B3806">
              <w:rPr>
                <w:color w:val="000000"/>
                <w:sz w:val="18"/>
              </w:rPr>
              <w:t>Льготно</w:t>
            </w:r>
            <w:r w:rsidRPr="003B3806">
              <w:rPr>
                <w:sz w:val="18"/>
              </w:rPr>
              <w:t>е пенсионное обеспечение (да/нет)</w:t>
            </w:r>
          </w:p>
        </w:tc>
      </w:tr>
      <w:tr w:rsidR="007D54C3" w:rsidRPr="003B3806" w:rsidTr="004C6AE0">
        <w:trPr>
          <w:cantSplit/>
          <w:trHeight w:val="3021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:rsidR="007D54C3" w:rsidRPr="003B3806" w:rsidRDefault="007D54C3" w:rsidP="004C6A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7D54C3" w:rsidRPr="003B3806" w:rsidRDefault="007D54C3" w:rsidP="004C6A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D54C3" w:rsidRPr="003B3806" w:rsidRDefault="007D54C3" w:rsidP="004C6A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18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химический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биологический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 xml:space="preserve">аэрозоли преимущественно </w:t>
            </w:r>
            <w:proofErr w:type="spellStart"/>
            <w:r w:rsidRPr="003B3806">
              <w:rPr>
                <w:color w:val="000000"/>
                <w:sz w:val="18"/>
                <w:szCs w:val="16"/>
              </w:rPr>
              <w:t>фибр</w:t>
            </w:r>
            <w:r w:rsidRPr="003B3806">
              <w:rPr>
                <w:color w:val="000000"/>
                <w:sz w:val="18"/>
                <w:szCs w:val="16"/>
              </w:rPr>
              <w:t>о</w:t>
            </w:r>
            <w:r w:rsidRPr="003B3806">
              <w:rPr>
                <w:color w:val="000000"/>
                <w:sz w:val="18"/>
                <w:szCs w:val="16"/>
              </w:rPr>
              <w:t>генного</w:t>
            </w:r>
            <w:proofErr w:type="spellEnd"/>
            <w:r w:rsidRPr="003B3806">
              <w:rPr>
                <w:color w:val="000000"/>
                <w:sz w:val="18"/>
                <w:szCs w:val="16"/>
              </w:rPr>
              <w:t xml:space="preserve"> действия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шум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инфразвук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ультразвук</w:t>
            </w:r>
            <w:r w:rsidRPr="003B3806">
              <w:rPr>
                <w:color w:val="000000"/>
                <w:sz w:val="18"/>
                <w:szCs w:val="16"/>
                <w:lang w:val="en-US"/>
              </w:rPr>
              <w:t xml:space="preserve"> </w:t>
            </w:r>
            <w:r w:rsidRPr="003B3806">
              <w:rPr>
                <w:color w:val="000000"/>
                <w:sz w:val="18"/>
                <w:szCs w:val="16"/>
              </w:rPr>
              <w:t>воздушный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вибрация общая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вибрация локальная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18"/>
                <w:szCs w:val="16"/>
              </w:rPr>
            </w:pPr>
            <w:r w:rsidRPr="003B3806">
              <w:rPr>
                <w:color w:val="000000"/>
                <w:sz w:val="18"/>
                <w:szCs w:val="16"/>
              </w:rPr>
              <w:t>неионизирующие излучения</w:t>
            </w:r>
          </w:p>
        </w:tc>
        <w:tc>
          <w:tcPr>
            <w:tcW w:w="558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ионизирующие излучения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параметры микроклимата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параметры световой среды</w:t>
            </w:r>
          </w:p>
        </w:tc>
        <w:tc>
          <w:tcPr>
            <w:tcW w:w="547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тяжесть трудового процесса</w:t>
            </w:r>
          </w:p>
        </w:tc>
        <w:tc>
          <w:tcPr>
            <w:tcW w:w="587" w:type="dxa"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18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7D54C3" w:rsidRPr="003B3806" w:rsidRDefault="007D54C3" w:rsidP="004C6AE0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7D54C3" w:rsidRPr="003B3806" w:rsidTr="004C6AE0">
        <w:trPr>
          <w:jc w:val="center"/>
        </w:trPr>
        <w:tc>
          <w:tcPr>
            <w:tcW w:w="710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2"/>
              </w:rPr>
            </w:pPr>
            <w:r w:rsidRPr="003B3806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708" w:type="dxa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2"/>
              </w:rPr>
            </w:pPr>
            <w:r w:rsidRPr="003B3806">
              <w:rPr>
                <w:color w:val="000000"/>
                <w:sz w:val="20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2"/>
              </w:rPr>
            </w:pPr>
            <w:r w:rsidRPr="003B3806">
              <w:rPr>
                <w:color w:val="000000"/>
                <w:sz w:val="20"/>
                <w:szCs w:val="22"/>
              </w:rPr>
              <w:t>3</w:t>
            </w:r>
          </w:p>
        </w:tc>
        <w:tc>
          <w:tcPr>
            <w:tcW w:w="567" w:type="dxa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558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576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16</w:t>
            </w:r>
          </w:p>
        </w:tc>
        <w:tc>
          <w:tcPr>
            <w:tcW w:w="54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17</w:t>
            </w:r>
          </w:p>
        </w:tc>
        <w:tc>
          <w:tcPr>
            <w:tcW w:w="58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0"/>
                <w:szCs w:val="28"/>
              </w:rPr>
            </w:pPr>
            <w:r w:rsidRPr="003B3806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7D54C3" w:rsidRPr="003B3806" w:rsidRDefault="007D54C3" w:rsidP="004C6AE0">
            <w:pPr>
              <w:jc w:val="center"/>
              <w:rPr>
                <w:color w:val="000000"/>
                <w:sz w:val="28"/>
                <w:szCs w:val="28"/>
              </w:rPr>
            </w:pPr>
            <w:r w:rsidRPr="003B3806">
              <w:rPr>
                <w:color w:val="000000"/>
                <w:sz w:val="22"/>
                <w:szCs w:val="28"/>
              </w:rPr>
              <w:t>26</w:t>
            </w:r>
          </w:p>
        </w:tc>
      </w:tr>
    </w:tbl>
    <w:p w:rsidR="007D54C3" w:rsidRPr="003B3806" w:rsidRDefault="007D54C3" w:rsidP="007D54C3">
      <w:pPr>
        <w:jc w:val="both"/>
        <w:rPr>
          <w:rFonts w:eastAsia="Calibri"/>
          <w:sz w:val="28"/>
          <w:szCs w:val="28"/>
          <w:lang w:eastAsia="en-US"/>
        </w:rPr>
      </w:pPr>
    </w:p>
    <w:p w:rsidR="007D54C3" w:rsidRDefault="007D54C3" w:rsidP="007D54C3">
      <w:pPr>
        <w:shd w:val="clear" w:color="auto" w:fill="FFFFFF"/>
        <w:jc w:val="both"/>
        <w:rPr>
          <w:b/>
          <w:i/>
          <w:spacing w:val="-1"/>
          <w:sz w:val="26"/>
          <w:szCs w:val="26"/>
        </w:rPr>
      </w:pPr>
    </w:p>
    <w:p w:rsidR="007D54C3" w:rsidRDefault="007D54C3" w:rsidP="007D54C3">
      <w:pPr>
        <w:shd w:val="clear" w:color="auto" w:fill="FFFFFF"/>
        <w:jc w:val="both"/>
        <w:rPr>
          <w:b/>
          <w:i/>
          <w:spacing w:val="-1"/>
          <w:sz w:val="26"/>
          <w:szCs w:val="26"/>
        </w:rPr>
      </w:pPr>
    </w:p>
    <w:p w:rsidR="007D54C3" w:rsidRDefault="007D54C3" w:rsidP="007D54C3">
      <w:pPr>
        <w:shd w:val="clear" w:color="auto" w:fill="FFFFFF"/>
        <w:jc w:val="both"/>
        <w:rPr>
          <w:b/>
          <w:i/>
          <w:spacing w:val="-1"/>
          <w:sz w:val="26"/>
          <w:szCs w:val="26"/>
        </w:rPr>
      </w:pPr>
    </w:p>
    <w:p w:rsidR="007B2294" w:rsidRPr="007B2294" w:rsidRDefault="00917E32" w:rsidP="007B2294">
      <w:pPr>
        <w:pStyle w:val="ac"/>
        <w:jc w:val="both"/>
        <w:rPr>
          <w:b/>
          <w:i/>
          <w:spacing w:val="-1"/>
          <w:sz w:val="26"/>
          <w:szCs w:val="26"/>
        </w:rPr>
      </w:pPr>
      <w:r>
        <w:rPr>
          <w:b/>
          <w:i/>
          <w:spacing w:val="-1"/>
          <w:sz w:val="26"/>
          <w:szCs w:val="26"/>
        </w:rPr>
        <w:t xml:space="preserve"> </w:t>
      </w:r>
      <w:r w:rsidR="007B2294" w:rsidRPr="007B2294">
        <w:rPr>
          <w:b/>
          <w:i/>
          <w:spacing w:val="-1"/>
          <w:sz w:val="26"/>
          <w:szCs w:val="26"/>
        </w:rPr>
        <w:t xml:space="preserve">Заместитель главного инженера </w:t>
      </w:r>
      <w:proofErr w:type="gramStart"/>
      <w:r w:rsidR="007B2294" w:rsidRPr="007B2294">
        <w:rPr>
          <w:b/>
          <w:i/>
          <w:spacing w:val="-1"/>
          <w:sz w:val="26"/>
          <w:szCs w:val="26"/>
        </w:rPr>
        <w:t>по</w:t>
      </w:r>
      <w:proofErr w:type="gramEnd"/>
      <w:r w:rsidR="007B2294" w:rsidRPr="007B2294">
        <w:rPr>
          <w:b/>
          <w:i/>
          <w:spacing w:val="-1"/>
          <w:sz w:val="26"/>
          <w:szCs w:val="26"/>
        </w:rPr>
        <w:t xml:space="preserve"> </w:t>
      </w:r>
    </w:p>
    <w:p w:rsidR="007B2294" w:rsidRPr="007B2294" w:rsidRDefault="007B2294" w:rsidP="007B2294">
      <w:pPr>
        <w:pStyle w:val="ac"/>
        <w:jc w:val="both"/>
        <w:rPr>
          <w:b/>
          <w:i/>
          <w:spacing w:val="-1"/>
          <w:sz w:val="26"/>
          <w:szCs w:val="26"/>
        </w:rPr>
      </w:pPr>
      <w:r w:rsidRPr="007B2294">
        <w:rPr>
          <w:b/>
          <w:i/>
          <w:spacing w:val="-1"/>
          <w:sz w:val="26"/>
          <w:szCs w:val="26"/>
        </w:rPr>
        <w:t xml:space="preserve">надежности, промышленной безопасности и </w:t>
      </w:r>
    </w:p>
    <w:p w:rsidR="007D54C3" w:rsidRDefault="007B2294" w:rsidP="007B2294">
      <w:pPr>
        <w:pStyle w:val="ac"/>
        <w:jc w:val="both"/>
        <w:rPr>
          <w:b/>
          <w:i/>
          <w:spacing w:val="-1"/>
          <w:sz w:val="26"/>
          <w:szCs w:val="26"/>
        </w:rPr>
        <w:sectPr w:rsidR="007D54C3" w:rsidSect="004C6AE0">
          <w:footerReference w:type="default" r:id="rId14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7B2294">
        <w:rPr>
          <w:b/>
          <w:i/>
          <w:spacing w:val="-1"/>
          <w:sz w:val="26"/>
          <w:szCs w:val="26"/>
        </w:rPr>
        <w:t xml:space="preserve">охране </w:t>
      </w:r>
      <w:proofErr w:type="gramStart"/>
      <w:r w:rsidRPr="007B2294">
        <w:rPr>
          <w:b/>
          <w:i/>
          <w:spacing w:val="-1"/>
          <w:sz w:val="26"/>
          <w:szCs w:val="26"/>
        </w:rPr>
        <w:t>труда-начальник</w:t>
      </w:r>
      <w:proofErr w:type="gramEnd"/>
      <w:r w:rsidRPr="007B2294">
        <w:rPr>
          <w:b/>
          <w:i/>
          <w:spacing w:val="-1"/>
          <w:sz w:val="26"/>
          <w:szCs w:val="26"/>
        </w:rPr>
        <w:t xml:space="preserve"> департамента                                                 Ю.В. Коленко</w:t>
      </w:r>
    </w:p>
    <w:p w:rsidR="009B4130" w:rsidRDefault="009B4130" w:rsidP="003F6CBC"/>
    <w:sectPr w:rsidR="009B4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A08" w:rsidRDefault="00383A08">
      <w:r>
        <w:separator/>
      </w:r>
    </w:p>
  </w:endnote>
  <w:endnote w:type="continuationSeparator" w:id="0">
    <w:p w:rsidR="00383A08" w:rsidRDefault="0038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5402563"/>
      <w:docPartObj>
        <w:docPartGallery w:val="Page Numbers (Bottom of Page)"/>
        <w:docPartUnique/>
      </w:docPartObj>
    </w:sdtPr>
    <w:sdtContent>
      <w:p w:rsidR="00F84330" w:rsidRDefault="00F8433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377">
          <w:rPr>
            <w:noProof/>
          </w:rPr>
          <w:t>1</w:t>
        </w:r>
        <w:r>
          <w:fldChar w:fldCharType="end"/>
        </w:r>
      </w:p>
    </w:sdtContent>
  </w:sdt>
  <w:p w:rsidR="00F84330" w:rsidRDefault="00F8433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075613"/>
      <w:docPartObj>
        <w:docPartGallery w:val="Page Numbers (Bottom of Page)"/>
        <w:docPartUnique/>
      </w:docPartObj>
    </w:sdtPr>
    <w:sdtContent>
      <w:p w:rsidR="00F84330" w:rsidRDefault="00F8433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CBC">
          <w:rPr>
            <w:noProof/>
          </w:rPr>
          <w:t>16</w:t>
        </w:r>
        <w:r>
          <w:fldChar w:fldCharType="end"/>
        </w:r>
      </w:p>
    </w:sdtContent>
  </w:sdt>
  <w:p w:rsidR="00F84330" w:rsidRDefault="00F84330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397120"/>
      <w:docPartObj>
        <w:docPartGallery w:val="Page Numbers (Bottom of Page)"/>
        <w:docPartUnique/>
      </w:docPartObj>
    </w:sdtPr>
    <w:sdtContent>
      <w:p w:rsidR="00F84330" w:rsidRDefault="00F8433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CBC">
          <w:rPr>
            <w:noProof/>
          </w:rPr>
          <w:t>18</w:t>
        </w:r>
        <w:r>
          <w:fldChar w:fldCharType="end"/>
        </w:r>
      </w:p>
    </w:sdtContent>
  </w:sdt>
  <w:p w:rsidR="00F84330" w:rsidRDefault="00F8433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A08" w:rsidRDefault="00383A08">
      <w:r>
        <w:separator/>
      </w:r>
    </w:p>
  </w:footnote>
  <w:footnote w:type="continuationSeparator" w:id="0">
    <w:p w:rsidR="00383A08" w:rsidRDefault="00383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0A9266"/>
    <w:lvl w:ilvl="0">
      <w:numFmt w:val="bullet"/>
      <w:lvlText w:val="*"/>
      <w:lvlJc w:val="left"/>
    </w:lvl>
  </w:abstractNum>
  <w:abstractNum w:abstractNumId="1">
    <w:nsid w:val="014E3B5E"/>
    <w:multiLevelType w:val="hybridMultilevel"/>
    <w:tmpl w:val="64CEC3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FC559D"/>
    <w:multiLevelType w:val="hybridMultilevel"/>
    <w:tmpl w:val="F57889F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3E5F47"/>
    <w:multiLevelType w:val="hybridMultilevel"/>
    <w:tmpl w:val="FCB8E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B6208"/>
    <w:multiLevelType w:val="hybridMultilevel"/>
    <w:tmpl w:val="59E4DA96"/>
    <w:lvl w:ilvl="0" w:tplc="04190009">
      <w:start w:val="1"/>
      <w:numFmt w:val="bullet"/>
      <w:lvlText w:val="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0E1602C2"/>
    <w:multiLevelType w:val="hybridMultilevel"/>
    <w:tmpl w:val="B316E0F2"/>
    <w:lvl w:ilvl="0" w:tplc="2D8A96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450C8B"/>
    <w:multiLevelType w:val="hybridMultilevel"/>
    <w:tmpl w:val="601A5B8A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3AC299D2">
      <w:start w:val="1"/>
      <w:numFmt w:val="decimal"/>
      <w:lvlText w:val="%2)"/>
      <w:lvlJc w:val="left"/>
      <w:pPr>
        <w:ind w:left="1653" w:hanging="585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7">
    <w:nsid w:val="19BE4B1C"/>
    <w:multiLevelType w:val="hybridMultilevel"/>
    <w:tmpl w:val="BE5E9694"/>
    <w:lvl w:ilvl="0" w:tplc="34D2B446">
      <w:start w:val="1"/>
      <w:numFmt w:val="russianLower"/>
      <w:lvlText w:val="%1)"/>
      <w:lvlJc w:val="left"/>
      <w:pPr>
        <w:ind w:left="199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8">
    <w:nsid w:val="226823AA"/>
    <w:multiLevelType w:val="hybridMultilevel"/>
    <w:tmpl w:val="C852AC36"/>
    <w:lvl w:ilvl="0" w:tplc="0EB8E8C2">
      <w:start w:val="1"/>
      <w:numFmt w:val="lowerLetter"/>
      <w:lvlText w:val="%1)"/>
      <w:lvlJc w:val="left"/>
      <w:pPr>
        <w:ind w:left="1716" w:hanging="360"/>
      </w:pPr>
      <w:rPr>
        <w:color w:val="0000CC"/>
      </w:rPr>
    </w:lvl>
    <w:lvl w:ilvl="1" w:tplc="04190019" w:tentative="1">
      <w:start w:val="1"/>
      <w:numFmt w:val="lowerLetter"/>
      <w:lvlText w:val="%2."/>
      <w:lvlJc w:val="left"/>
      <w:pPr>
        <w:ind w:left="2436" w:hanging="360"/>
      </w:pPr>
    </w:lvl>
    <w:lvl w:ilvl="2" w:tplc="0419001B" w:tentative="1">
      <w:start w:val="1"/>
      <w:numFmt w:val="lowerRoman"/>
      <w:lvlText w:val="%3."/>
      <w:lvlJc w:val="right"/>
      <w:pPr>
        <w:ind w:left="3156" w:hanging="180"/>
      </w:pPr>
    </w:lvl>
    <w:lvl w:ilvl="3" w:tplc="0419000F" w:tentative="1">
      <w:start w:val="1"/>
      <w:numFmt w:val="decimal"/>
      <w:lvlText w:val="%4."/>
      <w:lvlJc w:val="left"/>
      <w:pPr>
        <w:ind w:left="3876" w:hanging="360"/>
      </w:pPr>
    </w:lvl>
    <w:lvl w:ilvl="4" w:tplc="04190019" w:tentative="1">
      <w:start w:val="1"/>
      <w:numFmt w:val="lowerLetter"/>
      <w:lvlText w:val="%5."/>
      <w:lvlJc w:val="left"/>
      <w:pPr>
        <w:ind w:left="4596" w:hanging="360"/>
      </w:pPr>
    </w:lvl>
    <w:lvl w:ilvl="5" w:tplc="0419001B" w:tentative="1">
      <w:start w:val="1"/>
      <w:numFmt w:val="lowerRoman"/>
      <w:lvlText w:val="%6."/>
      <w:lvlJc w:val="right"/>
      <w:pPr>
        <w:ind w:left="5316" w:hanging="180"/>
      </w:pPr>
    </w:lvl>
    <w:lvl w:ilvl="6" w:tplc="0419000F" w:tentative="1">
      <w:start w:val="1"/>
      <w:numFmt w:val="decimal"/>
      <w:lvlText w:val="%7."/>
      <w:lvlJc w:val="left"/>
      <w:pPr>
        <w:ind w:left="6036" w:hanging="360"/>
      </w:pPr>
    </w:lvl>
    <w:lvl w:ilvl="7" w:tplc="04190019" w:tentative="1">
      <w:start w:val="1"/>
      <w:numFmt w:val="lowerLetter"/>
      <w:lvlText w:val="%8."/>
      <w:lvlJc w:val="left"/>
      <w:pPr>
        <w:ind w:left="6756" w:hanging="360"/>
      </w:pPr>
    </w:lvl>
    <w:lvl w:ilvl="8" w:tplc="041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9">
    <w:nsid w:val="22CE790D"/>
    <w:multiLevelType w:val="hybridMultilevel"/>
    <w:tmpl w:val="8892E958"/>
    <w:lvl w:ilvl="0" w:tplc="04190009">
      <w:start w:val="1"/>
      <w:numFmt w:val="bullet"/>
      <w:lvlText w:val=""/>
      <w:lvlJc w:val="left"/>
      <w:pPr>
        <w:ind w:left="23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0">
    <w:nsid w:val="258D4D6E"/>
    <w:multiLevelType w:val="hybridMultilevel"/>
    <w:tmpl w:val="EE862360"/>
    <w:lvl w:ilvl="0" w:tplc="748E06E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2AEC5968"/>
    <w:multiLevelType w:val="hybridMultilevel"/>
    <w:tmpl w:val="0754751C"/>
    <w:lvl w:ilvl="0" w:tplc="F6129AA4">
      <w:start w:val="1"/>
      <w:numFmt w:val="decimal"/>
      <w:lvlText w:val="%1)"/>
      <w:lvlJc w:val="left"/>
      <w:pPr>
        <w:ind w:left="1624" w:hanging="91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B2161F"/>
    <w:multiLevelType w:val="singleLevel"/>
    <w:tmpl w:val="C2782A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0B66E4D"/>
    <w:multiLevelType w:val="hybridMultilevel"/>
    <w:tmpl w:val="2AF8E6C2"/>
    <w:lvl w:ilvl="0" w:tplc="836430EE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CC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53811"/>
    <w:multiLevelType w:val="hybridMultilevel"/>
    <w:tmpl w:val="62CCA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418E5"/>
    <w:multiLevelType w:val="hybridMultilevel"/>
    <w:tmpl w:val="F54C048E"/>
    <w:lvl w:ilvl="0" w:tplc="836430EE">
      <w:start w:val="1"/>
      <w:numFmt w:val="russianLower"/>
      <w:lvlText w:val="%1)"/>
      <w:lvlJc w:val="left"/>
      <w:pPr>
        <w:ind w:left="1997" w:hanging="360"/>
      </w:pPr>
      <w:rPr>
        <w:rFonts w:hint="default"/>
        <w:color w:val="0000CC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>
    <w:nsid w:val="499346DE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4AA610D4"/>
    <w:multiLevelType w:val="hybridMultilevel"/>
    <w:tmpl w:val="7CD8F8EA"/>
    <w:lvl w:ilvl="0" w:tplc="0419000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18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0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2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19">
    <w:nsid w:val="4D68665E"/>
    <w:multiLevelType w:val="hybridMultilevel"/>
    <w:tmpl w:val="CE1C8528"/>
    <w:lvl w:ilvl="0" w:tplc="B2E46252">
      <w:start w:val="1"/>
      <w:numFmt w:val="russianLower"/>
      <w:lvlText w:val="%1)"/>
      <w:lvlJc w:val="left"/>
      <w:pPr>
        <w:ind w:left="199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0">
    <w:nsid w:val="55833B63"/>
    <w:multiLevelType w:val="hybridMultilevel"/>
    <w:tmpl w:val="2092DC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084443"/>
    <w:multiLevelType w:val="multilevel"/>
    <w:tmpl w:val="7C400D8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BC61587"/>
    <w:multiLevelType w:val="hybridMultilevel"/>
    <w:tmpl w:val="30E8A38A"/>
    <w:lvl w:ilvl="0" w:tplc="04190009">
      <w:start w:val="1"/>
      <w:numFmt w:val="bullet"/>
      <w:lvlText w:val="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5DF01470"/>
    <w:multiLevelType w:val="hybridMultilevel"/>
    <w:tmpl w:val="6D84B8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321CE9"/>
    <w:multiLevelType w:val="hybridMultilevel"/>
    <w:tmpl w:val="87962FDC"/>
    <w:lvl w:ilvl="0" w:tplc="4DDC69FA">
      <w:start w:val="3"/>
      <w:numFmt w:val="decimal"/>
      <w:lvlText w:val="%1)"/>
      <w:lvlJc w:val="left"/>
      <w:pPr>
        <w:ind w:left="1984" w:hanging="360"/>
      </w:pPr>
    </w:lvl>
    <w:lvl w:ilvl="1" w:tplc="04190019">
      <w:start w:val="1"/>
      <w:numFmt w:val="lowerLetter"/>
      <w:lvlText w:val="%2."/>
      <w:lvlJc w:val="left"/>
      <w:pPr>
        <w:ind w:left="2704" w:hanging="360"/>
      </w:pPr>
    </w:lvl>
    <w:lvl w:ilvl="2" w:tplc="0419001B">
      <w:start w:val="1"/>
      <w:numFmt w:val="lowerRoman"/>
      <w:lvlText w:val="%3."/>
      <w:lvlJc w:val="right"/>
      <w:pPr>
        <w:ind w:left="3424" w:hanging="180"/>
      </w:pPr>
    </w:lvl>
    <w:lvl w:ilvl="3" w:tplc="0419000F">
      <w:start w:val="1"/>
      <w:numFmt w:val="decimal"/>
      <w:lvlText w:val="%4."/>
      <w:lvlJc w:val="left"/>
      <w:pPr>
        <w:ind w:left="4144" w:hanging="360"/>
      </w:pPr>
    </w:lvl>
    <w:lvl w:ilvl="4" w:tplc="04190019">
      <w:start w:val="1"/>
      <w:numFmt w:val="lowerLetter"/>
      <w:lvlText w:val="%5."/>
      <w:lvlJc w:val="left"/>
      <w:pPr>
        <w:ind w:left="4864" w:hanging="360"/>
      </w:pPr>
    </w:lvl>
    <w:lvl w:ilvl="5" w:tplc="0419001B">
      <w:start w:val="1"/>
      <w:numFmt w:val="lowerRoman"/>
      <w:lvlText w:val="%6."/>
      <w:lvlJc w:val="right"/>
      <w:pPr>
        <w:ind w:left="5584" w:hanging="180"/>
      </w:pPr>
    </w:lvl>
    <w:lvl w:ilvl="6" w:tplc="0419000F">
      <w:start w:val="1"/>
      <w:numFmt w:val="decimal"/>
      <w:lvlText w:val="%7."/>
      <w:lvlJc w:val="left"/>
      <w:pPr>
        <w:ind w:left="6304" w:hanging="360"/>
      </w:pPr>
    </w:lvl>
    <w:lvl w:ilvl="7" w:tplc="04190019">
      <w:start w:val="1"/>
      <w:numFmt w:val="lowerLetter"/>
      <w:lvlText w:val="%8."/>
      <w:lvlJc w:val="left"/>
      <w:pPr>
        <w:ind w:left="7024" w:hanging="360"/>
      </w:pPr>
    </w:lvl>
    <w:lvl w:ilvl="8" w:tplc="0419001B">
      <w:start w:val="1"/>
      <w:numFmt w:val="lowerRoman"/>
      <w:lvlText w:val="%9."/>
      <w:lvlJc w:val="right"/>
      <w:pPr>
        <w:ind w:left="7744" w:hanging="180"/>
      </w:pPr>
    </w:lvl>
  </w:abstractNum>
  <w:abstractNum w:abstractNumId="25">
    <w:nsid w:val="624D7AA6"/>
    <w:multiLevelType w:val="hybridMultilevel"/>
    <w:tmpl w:val="8B8C0F5C"/>
    <w:lvl w:ilvl="0" w:tplc="04190009">
      <w:start w:val="1"/>
      <w:numFmt w:val="bullet"/>
      <w:lvlText w:val="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74C24AE"/>
    <w:multiLevelType w:val="hybridMultilevel"/>
    <w:tmpl w:val="CF9079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A603290"/>
    <w:multiLevelType w:val="multilevel"/>
    <w:tmpl w:val="C140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</w:abstractNum>
  <w:abstractNum w:abstractNumId="29">
    <w:nsid w:val="6A75547C"/>
    <w:multiLevelType w:val="hybridMultilevel"/>
    <w:tmpl w:val="31B69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2E0AA">
      <w:numFmt w:val="bullet"/>
      <w:lvlText w:val="•"/>
      <w:lvlJc w:val="left"/>
      <w:pPr>
        <w:ind w:left="2055" w:hanging="9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DB0BF4"/>
    <w:multiLevelType w:val="hybridMultilevel"/>
    <w:tmpl w:val="6FDE27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FCB7E75"/>
    <w:multiLevelType w:val="hybridMultilevel"/>
    <w:tmpl w:val="3D0A361A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2">
    <w:nsid w:val="72282BF6"/>
    <w:multiLevelType w:val="hybridMultilevel"/>
    <w:tmpl w:val="8F30B2A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>
    <w:nsid w:val="748024CF"/>
    <w:multiLevelType w:val="hybridMultilevel"/>
    <w:tmpl w:val="A17E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BF5394"/>
    <w:multiLevelType w:val="hybridMultilevel"/>
    <w:tmpl w:val="500EA3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83701B"/>
    <w:multiLevelType w:val="hybridMultilevel"/>
    <w:tmpl w:val="FAE2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15A98"/>
    <w:multiLevelType w:val="hybridMultilevel"/>
    <w:tmpl w:val="6F9E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7549B6"/>
    <w:multiLevelType w:val="hybridMultilevel"/>
    <w:tmpl w:val="301E7FF8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8">
    <w:nsid w:val="7EB9661D"/>
    <w:multiLevelType w:val="hybridMultilevel"/>
    <w:tmpl w:val="7B52792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2"/>
  </w:num>
  <w:num w:numId="5">
    <w:abstractNumId w:val="14"/>
  </w:num>
  <w:num w:numId="6">
    <w:abstractNumId w:val="31"/>
  </w:num>
  <w:num w:numId="7">
    <w:abstractNumId w:val="37"/>
  </w:num>
  <w:num w:numId="8">
    <w:abstractNumId w:val="27"/>
  </w:num>
  <w:num w:numId="9">
    <w:abstractNumId w:val="12"/>
  </w:num>
  <w:num w:numId="10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17"/>
  </w:num>
  <w:num w:numId="12">
    <w:abstractNumId w:val="8"/>
  </w:num>
  <w:num w:numId="13">
    <w:abstractNumId w:val="20"/>
  </w:num>
  <w:num w:numId="14">
    <w:abstractNumId w:val="38"/>
  </w:num>
  <w:num w:numId="15">
    <w:abstractNumId w:val="13"/>
  </w:num>
  <w:num w:numId="16">
    <w:abstractNumId w:val="15"/>
  </w:num>
  <w:num w:numId="17">
    <w:abstractNumId w:val="19"/>
  </w:num>
  <w:num w:numId="18">
    <w:abstractNumId w:val="7"/>
  </w:num>
  <w:num w:numId="19">
    <w:abstractNumId w:val="25"/>
  </w:num>
  <w:num w:numId="20">
    <w:abstractNumId w:val="4"/>
  </w:num>
  <w:num w:numId="21">
    <w:abstractNumId w:val="2"/>
  </w:num>
  <w:num w:numId="22">
    <w:abstractNumId w:val="9"/>
  </w:num>
  <w:num w:numId="23">
    <w:abstractNumId w:val="22"/>
  </w:num>
  <w:num w:numId="24">
    <w:abstractNumId w:val="30"/>
  </w:num>
  <w:num w:numId="25">
    <w:abstractNumId w:val="35"/>
  </w:num>
  <w:num w:numId="26">
    <w:abstractNumId w:val="36"/>
  </w:num>
  <w:num w:numId="27">
    <w:abstractNumId w:val="29"/>
  </w:num>
  <w:num w:numId="28">
    <w:abstractNumId w:val="3"/>
  </w:num>
  <w:num w:numId="29">
    <w:abstractNumId w:val="28"/>
  </w:num>
  <w:num w:numId="30">
    <w:abstractNumId w:val="26"/>
  </w:num>
  <w:num w:numId="31">
    <w:abstractNumId w:val="1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5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4C3"/>
    <w:rsid w:val="00006947"/>
    <w:rsid w:val="000224D6"/>
    <w:rsid w:val="00056499"/>
    <w:rsid w:val="00070E19"/>
    <w:rsid w:val="00075708"/>
    <w:rsid w:val="0008242F"/>
    <w:rsid w:val="00086701"/>
    <w:rsid w:val="000A2330"/>
    <w:rsid w:val="000A2806"/>
    <w:rsid w:val="000C6030"/>
    <w:rsid w:val="000E28BD"/>
    <w:rsid w:val="000F6FA7"/>
    <w:rsid w:val="00104063"/>
    <w:rsid w:val="0011254B"/>
    <w:rsid w:val="00115882"/>
    <w:rsid w:val="0014279F"/>
    <w:rsid w:val="00144EE7"/>
    <w:rsid w:val="001524FD"/>
    <w:rsid w:val="001556DA"/>
    <w:rsid w:val="00196D26"/>
    <w:rsid w:val="001B2C82"/>
    <w:rsid w:val="001B3B32"/>
    <w:rsid w:val="001B4D05"/>
    <w:rsid w:val="001C4B42"/>
    <w:rsid w:val="002124BD"/>
    <w:rsid w:val="002155EE"/>
    <w:rsid w:val="00217C23"/>
    <w:rsid w:val="002230D9"/>
    <w:rsid w:val="00224749"/>
    <w:rsid w:val="002274BA"/>
    <w:rsid w:val="00251DF3"/>
    <w:rsid w:val="00262DD2"/>
    <w:rsid w:val="00265072"/>
    <w:rsid w:val="0027404B"/>
    <w:rsid w:val="00285D29"/>
    <w:rsid w:val="0029353A"/>
    <w:rsid w:val="002B3BD8"/>
    <w:rsid w:val="002B737E"/>
    <w:rsid w:val="002C0561"/>
    <w:rsid w:val="002C467B"/>
    <w:rsid w:val="002C7A75"/>
    <w:rsid w:val="00301AB9"/>
    <w:rsid w:val="00303845"/>
    <w:rsid w:val="00330D2F"/>
    <w:rsid w:val="00375601"/>
    <w:rsid w:val="0037797C"/>
    <w:rsid w:val="00383A08"/>
    <w:rsid w:val="00386A76"/>
    <w:rsid w:val="00396B45"/>
    <w:rsid w:val="00397857"/>
    <w:rsid w:val="003A57DB"/>
    <w:rsid w:val="003C03C7"/>
    <w:rsid w:val="003E319E"/>
    <w:rsid w:val="003F6CBC"/>
    <w:rsid w:val="00421996"/>
    <w:rsid w:val="00446D21"/>
    <w:rsid w:val="00465120"/>
    <w:rsid w:val="004C4B9F"/>
    <w:rsid w:val="004C6AE0"/>
    <w:rsid w:val="004D547C"/>
    <w:rsid w:val="004E5EAF"/>
    <w:rsid w:val="004F431E"/>
    <w:rsid w:val="00514E3A"/>
    <w:rsid w:val="00531E77"/>
    <w:rsid w:val="005470AC"/>
    <w:rsid w:val="0055036E"/>
    <w:rsid w:val="005513E5"/>
    <w:rsid w:val="00562A3F"/>
    <w:rsid w:val="005758AD"/>
    <w:rsid w:val="005930E3"/>
    <w:rsid w:val="005B341F"/>
    <w:rsid w:val="005C12BD"/>
    <w:rsid w:val="005D2DBC"/>
    <w:rsid w:val="005E712F"/>
    <w:rsid w:val="00616D4B"/>
    <w:rsid w:val="00624ADD"/>
    <w:rsid w:val="006259E3"/>
    <w:rsid w:val="00677C5A"/>
    <w:rsid w:val="006A2523"/>
    <w:rsid w:val="006A345F"/>
    <w:rsid w:val="006B49AB"/>
    <w:rsid w:val="006C3D81"/>
    <w:rsid w:val="006E3AA0"/>
    <w:rsid w:val="006F0648"/>
    <w:rsid w:val="006F6AA6"/>
    <w:rsid w:val="006F6C7D"/>
    <w:rsid w:val="00717EB9"/>
    <w:rsid w:val="0073493B"/>
    <w:rsid w:val="00755E7F"/>
    <w:rsid w:val="0076062F"/>
    <w:rsid w:val="007671E1"/>
    <w:rsid w:val="00771722"/>
    <w:rsid w:val="00772587"/>
    <w:rsid w:val="00785969"/>
    <w:rsid w:val="007A0C25"/>
    <w:rsid w:val="007A5B56"/>
    <w:rsid w:val="007A6378"/>
    <w:rsid w:val="007A640C"/>
    <w:rsid w:val="007B2294"/>
    <w:rsid w:val="007D54C3"/>
    <w:rsid w:val="007D6FD1"/>
    <w:rsid w:val="008030C6"/>
    <w:rsid w:val="00810319"/>
    <w:rsid w:val="008142A9"/>
    <w:rsid w:val="00831E69"/>
    <w:rsid w:val="00880321"/>
    <w:rsid w:val="008954E5"/>
    <w:rsid w:val="008A00A6"/>
    <w:rsid w:val="008C7DFC"/>
    <w:rsid w:val="008F6F23"/>
    <w:rsid w:val="00914E0B"/>
    <w:rsid w:val="00917E32"/>
    <w:rsid w:val="00921C50"/>
    <w:rsid w:val="00922F30"/>
    <w:rsid w:val="00960BE6"/>
    <w:rsid w:val="0097597D"/>
    <w:rsid w:val="00987F5F"/>
    <w:rsid w:val="009B35FE"/>
    <w:rsid w:val="009B4130"/>
    <w:rsid w:val="009D0A84"/>
    <w:rsid w:val="009D2BFE"/>
    <w:rsid w:val="009D7DD9"/>
    <w:rsid w:val="00A048BF"/>
    <w:rsid w:val="00A36B79"/>
    <w:rsid w:val="00A54804"/>
    <w:rsid w:val="00A60077"/>
    <w:rsid w:val="00A71936"/>
    <w:rsid w:val="00A96642"/>
    <w:rsid w:val="00AA11DE"/>
    <w:rsid w:val="00AA37DF"/>
    <w:rsid w:val="00AC23E0"/>
    <w:rsid w:val="00AD56B4"/>
    <w:rsid w:val="00B003E4"/>
    <w:rsid w:val="00B15377"/>
    <w:rsid w:val="00B16D6F"/>
    <w:rsid w:val="00B21920"/>
    <w:rsid w:val="00B223FA"/>
    <w:rsid w:val="00B3700C"/>
    <w:rsid w:val="00B44239"/>
    <w:rsid w:val="00B4754A"/>
    <w:rsid w:val="00B81A23"/>
    <w:rsid w:val="00BA4569"/>
    <w:rsid w:val="00BB23A6"/>
    <w:rsid w:val="00BD38EB"/>
    <w:rsid w:val="00BE782C"/>
    <w:rsid w:val="00BF5CD1"/>
    <w:rsid w:val="00BF5DA4"/>
    <w:rsid w:val="00C315CB"/>
    <w:rsid w:val="00C35706"/>
    <w:rsid w:val="00C54900"/>
    <w:rsid w:val="00C93128"/>
    <w:rsid w:val="00CB4696"/>
    <w:rsid w:val="00CB71E6"/>
    <w:rsid w:val="00CC5DA0"/>
    <w:rsid w:val="00CD0686"/>
    <w:rsid w:val="00D0444F"/>
    <w:rsid w:val="00D057E2"/>
    <w:rsid w:val="00D27FF5"/>
    <w:rsid w:val="00D54FA5"/>
    <w:rsid w:val="00D629C8"/>
    <w:rsid w:val="00DA360A"/>
    <w:rsid w:val="00DB5C10"/>
    <w:rsid w:val="00DB771C"/>
    <w:rsid w:val="00DC65C3"/>
    <w:rsid w:val="00DC7365"/>
    <w:rsid w:val="00E01101"/>
    <w:rsid w:val="00E0287F"/>
    <w:rsid w:val="00E061F4"/>
    <w:rsid w:val="00E475EC"/>
    <w:rsid w:val="00E53E3D"/>
    <w:rsid w:val="00E70141"/>
    <w:rsid w:val="00E7494B"/>
    <w:rsid w:val="00E759B3"/>
    <w:rsid w:val="00EC36BE"/>
    <w:rsid w:val="00EE492D"/>
    <w:rsid w:val="00EF15FF"/>
    <w:rsid w:val="00EF31DC"/>
    <w:rsid w:val="00EF6DBA"/>
    <w:rsid w:val="00EF7451"/>
    <w:rsid w:val="00F03E26"/>
    <w:rsid w:val="00F26214"/>
    <w:rsid w:val="00F320F9"/>
    <w:rsid w:val="00F32D70"/>
    <w:rsid w:val="00F366B3"/>
    <w:rsid w:val="00F655BA"/>
    <w:rsid w:val="00F7109B"/>
    <w:rsid w:val="00F715EC"/>
    <w:rsid w:val="00F8277C"/>
    <w:rsid w:val="00F84330"/>
    <w:rsid w:val="00F94B43"/>
    <w:rsid w:val="00FC26E9"/>
    <w:rsid w:val="00FC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D54C3"/>
    <w:rPr>
      <w:sz w:val="24"/>
      <w:szCs w:val="24"/>
      <w:lang w:eastAsia="ru-RU"/>
    </w:rPr>
  </w:style>
  <w:style w:type="paragraph" w:styleId="10">
    <w:name w:val="heading 1"/>
    <w:aliases w:val="Знак,Знак Знак"/>
    <w:basedOn w:val="a3"/>
    <w:next w:val="a3"/>
    <w:link w:val="11"/>
    <w:qFormat/>
    <w:rsid w:val="00DC73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qFormat/>
    <w:rsid w:val="00DC7365"/>
    <w:pPr>
      <w:keepNext/>
      <w:widowControl w:val="0"/>
      <w:autoSpaceDE w:val="0"/>
      <w:autoSpaceDN w:val="0"/>
      <w:jc w:val="center"/>
      <w:outlineLvl w:val="1"/>
    </w:pPr>
    <w:rPr>
      <w:rFonts w:ascii="Courier New" w:hAnsi="Courier New" w:cs="Courier New"/>
      <w:b/>
      <w:bCs/>
      <w:color w:val="FF0000"/>
      <w:sz w:val="18"/>
      <w:szCs w:val="18"/>
    </w:rPr>
  </w:style>
  <w:style w:type="paragraph" w:styleId="3">
    <w:name w:val="heading 3"/>
    <w:basedOn w:val="a3"/>
    <w:next w:val="a3"/>
    <w:link w:val="30"/>
    <w:qFormat/>
    <w:rsid w:val="00DC73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7D54C3"/>
    <w:pPr>
      <w:keepNext/>
      <w:tabs>
        <w:tab w:val="num" w:pos="864"/>
      </w:tabs>
      <w:ind w:left="864" w:hanging="144"/>
      <w:jc w:val="right"/>
      <w:outlineLvl w:val="3"/>
    </w:pPr>
    <w:rPr>
      <w:i/>
      <w:i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нак Знак1,Знак Знак Знак"/>
    <w:link w:val="10"/>
    <w:rsid w:val="00DC736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4"/>
    <w:link w:val="2"/>
    <w:rsid w:val="00DC7365"/>
    <w:rPr>
      <w:rFonts w:ascii="Courier New" w:hAnsi="Courier New" w:cs="Courier New"/>
      <w:b/>
      <w:bCs/>
      <w:color w:val="FF0000"/>
      <w:sz w:val="18"/>
      <w:szCs w:val="18"/>
    </w:rPr>
  </w:style>
  <w:style w:type="character" w:customStyle="1" w:styleId="30">
    <w:name w:val="Заголовок 3 Знак"/>
    <w:basedOn w:val="a4"/>
    <w:link w:val="3"/>
    <w:rsid w:val="00DC7365"/>
    <w:rPr>
      <w:rFonts w:ascii="Arial" w:hAnsi="Arial" w:cs="Arial"/>
      <w:b/>
      <w:bCs/>
      <w:sz w:val="26"/>
      <w:szCs w:val="26"/>
    </w:rPr>
  </w:style>
  <w:style w:type="character" w:styleId="a7">
    <w:name w:val="Strong"/>
    <w:uiPriority w:val="22"/>
    <w:qFormat/>
    <w:rsid w:val="00DC7365"/>
    <w:rPr>
      <w:b/>
      <w:bCs/>
    </w:rPr>
  </w:style>
  <w:style w:type="character" w:styleId="a8">
    <w:name w:val="Emphasis"/>
    <w:qFormat/>
    <w:rsid w:val="00DC7365"/>
    <w:rPr>
      <w:i/>
      <w:iCs/>
    </w:rPr>
  </w:style>
  <w:style w:type="paragraph" w:styleId="a9">
    <w:name w:val="No Spacing"/>
    <w:qFormat/>
    <w:rsid w:val="00DC7365"/>
    <w:rPr>
      <w:sz w:val="24"/>
      <w:szCs w:val="24"/>
    </w:rPr>
  </w:style>
  <w:style w:type="paragraph" w:styleId="aa">
    <w:name w:val="List Paragraph"/>
    <w:basedOn w:val="a3"/>
    <w:uiPriority w:val="34"/>
    <w:qFormat/>
    <w:rsid w:val="00DC7365"/>
    <w:pPr>
      <w:ind w:left="720"/>
      <w:contextualSpacing/>
    </w:pPr>
  </w:style>
  <w:style w:type="character" w:customStyle="1" w:styleId="40">
    <w:name w:val="Заголовок 4 Знак"/>
    <w:basedOn w:val="a4"/>
    <w:link w:val="4"/>
    <w:rsid w:val="007D54C3"/>
    <w:rPr>
      <w:i/>
      <w:iCs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"/>
    <w:basedOn w:val="a3"/>
    <w:rsid w:val="007D54C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3"/>
    <w:link w:val="ad"/>
    <w:unhideWhenUsed/>
    <w:rsid w:val="007D54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4"/>
    <w:link w:val="ac"/>
    <w:rsid w:val="007D54C3"/>
    <w:rPr>
      <w:sz w:val="24"/>
      <w:szCs w:val="24"/>
      <w:lang w:eastAsia="ru-RU"/>
    </w:rPr>
  </w:style>
  <w:style w:type="paragraph" w:styleId="ae">
    <w:name w:val="footer"/>
    <w:basedOn w:val="a3"/>
    <w:link w:val="af"/>
    <w:unhideWhenUsed/>
    <w:rsid w:val="007D54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4"/>
    <w:link w:val="ae"/>
    <w:rsid w:val="007D54C3"/>
    <w:rPr>
      <w:sz w:val="24"/>
      <w:szCs w:val="24"/>
      <w:lang w:eastAsia="ru-RU"/>
    </w:rPr>
  </w:style>
  <w:style w:type="paragraph" w:styleId="af0">
    <w:name w:val="Balloon Text"/>
    <w:basedOn w:val="a3"/>
    <w:link w:val="af1"/>
    <w:uiPriority w:val="99"/>
    <w:semiHidden/>
    <w:unhideWhenUsed/>
    <w:rsid w:val="007D54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4"/>
    <w:link w:val="af0"/>
    <w:uiPriority w:val="99"/>
    <w:semiHidden/>
    <w:rsid w:val="007D54C3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D54C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2">
    <w:name w:val="Hyperlink"/>
    <w:uiPriority w:val="99"/>
    <w:rsid w:val="007D54C3"/>
    <w:rPr>
      <w:color w:val="0000FF"/>
      <w:u w:val="single"/>
    </w:rPr>
  </w:style>
  <w:style w:type="paragraph" w:customStyle="1" w:styleId="af3">
    <w:name w:val="Пункт"/>
    <w:basedOn w:val="a3"/>
    <w:link w:val="12"/>
    <w:rsid w:val="007D54C3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2">
    <w:name w:val="Пункт Знак1"/>
    <w:link w:val="af3"/>
    <w:rsid w:val="007D54C3"/>
    <w:rPr>
      <w:snapToGrid w:val="0"/>
      <w:sz w:val="28"/>
      <w:lang w:eastAsia="ru-RU"/>
    </w:rPr>
  </w:style>
  <w:style w:type="paragraph" w:styleId="21">
    <w:name w:val="Body Text 2"/>
    <w:basedOn w:val="a3"/>
    <w:link w:val="22"/>
    <w:rsid w:val="007D54C3"/>
    <w:pPr>
      <w:shd w:val="clear" w:color="auto" w:fill="FFFFFF"/>
      <w:tabs>
        <w:tab w:val="left" w:pos="-3240"/>
      </w:tabs>
      <w:jc w:val="both"/>
    </w:pPr>
  </w:style>
  <w:style w:type="character" w:customStyle="1" w:styleId="22">
    <w:name w:val="Основной текст 2 Знак"/>
    <w:basedOn w:val="a4"/>
    <w:link w:val="21"/>
    <w:rsid w:val="007D54C3"/>
    <w:rPr>
      <w:sz w:val="24"/>
      <w:szCs w:val="24"/>
      <w:shd w:val="clear" w:color="auto" w:fill="FFFFFF"/>
      <w:lang w:eastAsia="ru-RU"/>
    </w:rPr>
  </w:style>
  <w:style w:type="paragraph" w:styleId="af4">
    <w:name w:val="Body Text Indent"/>
    <w:basedOn w:val="a3"/>
    <w:link w:val="af5"/>
    <w:rsid w:val="007D54C3"/>
    <w:pPr>
      <w:spacing w:after="120"/>
      <w:ind w:left="283"/>
    </w:pPr>
  </w:style>
  <w:style w:type="character" w:customStyle="1" w:styleId="af5">
    <w:name w:val="Основной текст с отступом Знак"/>
    <w:basedOn w:val="a4"/>
    <w:link w:val="af4"/>
    <w:rsid w:val="007D54C3"/>
    <w:rPr>
      <w:sz w:val="24"/>
      <w:szCs w:val="24"/>
      <w:lang w:eastAsia="ru-RU"/>
    </w:rPr>
  </w:style>
  <w:style w:type="paragraph" w:styleId="af6">
    <w:name w:val="Normal (Web)"/>
    <w:basedOn w:val="a3"/>
    <w:uiPriority w:val="99"/>
    <w:unhideWhenUsed/>
    <w:rsid w:val="007D54C3"/>
    <w:pPr>
      <w:spacing w:before="100" w:beforeAutospacing="1" w:after="100" w:afterAutospacing="1"/>
    </w:pPr>
  </w:style>
  <w:style w:type="paragraph" w:styleId="af7">
    <w:name w:val="Title"/>
    <w:basedOn w:val="a3"/>
    <w:link w:val="af8"/>
    <w:qFormat/>
    <w:rsid w:val="007D54C3"/>
    <w:pPr>
      <w:autoSpaceDE w:val="0"/>
      <w:autoSpaceDN w:val="0"/>
      <w:jc w:val="center"/>
    </w:pPr>
    <w:rPr>
      <w:b/>
      <w:bCs/>
      <w:sz w:val="20"/>
    </w:rPr>
  </w:style>
  <w:style w:type="character" w:customStyle="1" w:styleId="af8">
    <w:name w:val="Название Знак"/>
    <w:basedOn w:val="a4"/>
    <w:link w:val="af7"/>
    <w:rsid w:val="007D54C3"/>
    <w:rPr>
      <w:b/>
      <w:bCs/>
      <w:szCs w:val="24"/>
      <w:lang w:eastAsia="ru-RU"/>
    </w:rPr>
  </w:style>
  <w:style w:type="paragraph" w:customStyle="1" w:styleId="a">
    <w:name w:val="Пункт Знак"/>
    <w:basedOn w:val="a3"/>
    <w:rsid w:val="007D54C3"/>
    <w:pPr>
      <w:numPr>
        <w:ilvl w:val="1"/>
        <w:numId w:val="31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7D54C3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7D54C3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7D54C3"/>
    <w:pPr>
      <w:numPr>
        <w:ilvl w:val="4"/>
        <w:numId w:val="31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7D54C3"/>
    <w:pPr>
      <w:numPr>
        <w:numId w:val="31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9">
    <w:name w:val="page number"/>
    <w:basedOn w:val="a4"/>
    <w:rsid w:val="007D54C3"/>
  </w:style>
  <w:style w:type="paragraph" w:customStyle="1" w:styleId="210">
    <w:name w:val="Знак Знак Знак2 Знак1 Знак Знак"/>
    <w:basedOn w:val="a3"/>
    <w:rsid w:val="00330D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3">
    <w:name w:val="Font Style13"/>
    <w:rsid w:val="00BD38EB"/>
    <w:rPr>
      <w:rFonts w:ascii="Times New Roman" w:hAnsi="Times New Roman" w:cs="Times New Roman" w:hint="default"/>
      <w:sz w:val="20"/>
      <w:szCs w:val="20"/>
    </w:rPr>
  </w:style>
  <w:style w:type="table" w:styleId="afa">
    <w:name w:val="Table Grid"/>
    <w:basedOn w:val="a5"/>
    <w:uiPriority w:val="59"/>
    <w:rsid w:val="00E0287F"/>
    <w:pPr>
      <w:ind w:left="709"/>
      <w:jc w:val="both"/>
    </w:pPr>
    <w:rPr>
      <w:rFonts w:eastAsiaTheme="minorHAnsi"/>
      <w:sz w:val="28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4"/>
    <w:rsid w:val="004E5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D54C3"/>
    <w:rPr>
      <w:sz w:val="24"/>
      <w:szCs w:val="24"/>
      <w:lang w:eastAsia="ru-RU"/>
    </w:rPr>
  </w:style>
  <w:style w:type="paragraph" w:styleId="10">
    <w:name w:val="heading 1"/>
    <w:aliases w:val="Знак,Знак Знак"/>
    <w:basedOn w:val="a3"/>
    <w:next w:val="a3"/>
    <w:link w:val="11"/>
    <w:qFormat/>
    <w:rsid w:val="00DC73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qFormat/>
    <w:rsid w:val="00DC7365"/>
    <w:pPr>
      <w:keepNext/>
      <w:widowControl w:val="0"/>
      <w:autoSpaceDE w:val="0"/>
      <w:autoSpaceDN w:val="0"/>
      <w:jc w:val="center"/>
      <w:outlineLvl w:val="1"/>
    </w:pPr>
    <w:rPr>
      <w:rFonts w:ascii="Courier New" w:hAnsi="Courier New" w:cs="Courier New"/>
      <w:b/>
      <w:bCs/>
      <w:color w:val="FF0000"/>
      <w:sz w:val="18"/>
      <w:szCs w:val="18"/>
    </w:rPr>
  </w:style>
  <w:style w:type="paragraph" w:styleId="3">
    <w:name w:val="heading 3"/>
    <w:basedOn w:val="a3"/>
    <w:next w:val="a3"/>
    <w:link w:val="30"/>
    <w:qFormat/>
    <w:rsid w:val="00DC73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7D54C3"/>
    <w:pPr>
      <w:keepNext/>
      <w:tabs>
        <w:tab w:val="num" w:pos="864"/>
      </w:tabs>
      <w:ind w:left="864" w:hanging="144"/>
      <w:jc w:val="right"/>
      <w:outlineLvl w:val="3"/>
    </w:pPr>
    <w:rPr>
      <w:i/>
      <w:i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нак Знак1,Знак Знак Знак"/>
    <w:link w:val="10"/>
    <w:rsid w:val="00DC736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4"/>
    <w:link w:val="2"/>
    <w:rsid w:val="00DC7365"/>
    <w:rPr>
      <w:rFonts w:ascii="Courier New" w:hAnsi="Courier New" w:cs="Courier New"/>
      <w:b/>
      <w:bCs/>
      <w:color w:val="FF0000"/>
      <w:sz w:val="18"/>
      <w:szCs w:val="18"/>
    </w:rPr>
  </w:style>
  <w:style w:type="character" w:customStyle="1" w:styleId="30">
    <w:name w:val="Заголовок 3 Знак"/>
    <w:basedOn w:val="a4"/>
    <w:link w:val="3"/>
    <w:rsid w:val="00DC7365"/>
    <w:rPr>
      <w:rFonts w:ascii="Arial" w:hAnsi="Arial" w:cs="Arial"/>
      <w:b/>
      <w:bCs/>
      <w:sz w:val="26"/>
      <w:szCs w:val="26"/>
    </w:rPr>
  </w:style>
  <w:style w:type="character" w:styleId="a7">
    <w:name w:val="Strong"/>
    <w:uiPriority w:val="22"/>
    <w:qFormat/>
    <w:rsid w:val="00DC7365"/>
    <w:rPr>
      <w:b/>
      <w:bCs/>
    </w:rPr>
  </w:style>
  <w:style w:type="character" w:styleId="a8">
    <w:name w:val="Emphasis"/>
    <w:qFormat/>
    <w:rsid w:val="00DC7365"/>
    <w:rPr>
      <w:i/>
      <w:iCs/>
    </w:rPr>
  </w:style>
  <w:style w:type="paragraph" w:styleId="a9">
    <w:name w:val="No Spacing"/>
    <w:qFormat/>
    <w:rsid w:val="00DC7365"/>
    <w:rPr>
      <w:sz w:val="24"/>
      <w:szCs w:val="24"/>
    </w:rPr>
  </w:style>
  <w:style w:type="paragraph" w:styleId="aa">
    <w:name w:val="List Paragraph"/>
    <w:basedOn w:val="a3"/>
    <w:uiPriority w:val="34"/>
    <w:qFormat/>
    <w:rsid w:val="00DC7365"/>
    <w:pPr>
      <w:ind w:left="720"/>
      <w:contextualSpacing/>
    </w:pPr>
  </w:style>
  <w:style w:type="character" w:customStyle="1" w:styleId="40">
    <w:name w:val="Заголовок 4 Знак"/>
    <w:basedOn w:val="a4"/>
    <w:link w:val="4"/>
    <w:rsid w:val="007D54C3"/>
    <w:rPr>
      <w:i/>
      <w:iCs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"/>
    <w:basedOn w:val="a3"/>
    <w:rsid w:val="007D54C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3"/>
    <w:link w:val="ad"/>
    <w:unhideWhenUsed/>
    <w:rsid w:val="007D54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4"/>
    <w:link w:val="ac"/>
    <w:rsid w:val="007D54C3"/>
    <w:rPr>
      <w:sz w:val="24"/>
      <w:szCs w:val="24"/>
      <w:lang w:eastAsia="ru-RU"/>
    </w:rPr>
  </w:style>
  <w:style w:type="paragraph" w:styleId="ae">
    <w:name w:val="footer"/>
    <w:basedOn w:val="a3"/>
    <w:link w:val="af"/>
    <w:unhideWhenUsed/>
    <w:rsid w:val="007D54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4"/>
    <w:link w:val="ae"/>
    <w:rsid w:val="007D54C3"/>
    <w:rPr>
      <w:sz w:val="24"/>
      <w:szCs w:val="24"/>
      <w:lang w:eastAsia="ru-RU"/>
    </w:rPr>
  </w:style>
  <w:style w:type="paragraph" w:styleId="af0">
    <w:name w:val="Balloon Text"/>
    <w:basedOn w:val="a3"/>
    <w:link w:val="af1"/>
    <w:uiPriority w:val="99"/>
    <w:semiHidden/>
    <w:unhideWhenUsed/>
    <w:rsid w:val="007D54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4"/>
    <w:link w:val="af0"/>
    <w:uiPriority w:val="99"/>
    <w:semiHidden/>
    <w:rsid w:val="007D54C3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D54C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2">
    <w:name w:val="Hyperlink"/>
    <w:uiPriority w:val="99"/>
    <w:rsid w:val="007D54C3"/>
    <w:rPr>
      <w:color w:val="0000FF"/>
      <w:u w:val="single"/>
    </w:rPr>
  </w:style>
  <w:style w:type="paragraph" w:customStyle="1" w:styleId="af3">
    <w:name w:val="Пункт"/>
    <w:basedOn w:val="a3"/>
    <w:link w:val="12"/>
    <w:rsid w:val="007D54C3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2">
    <w:name w:val="Пункт Знак1"/>
    <w:link w:val="af3"/>
    <w:rsid w:val="007D54C3"/>
    <w:rPr>
      <w:snapToGrid w:val="0"/>
      <w:sz w:val="28"/>
      <w:lang w:eastAsia="ru-RU"/>
    </w:rPr>
  </w:style>
  <w:style w:type="paragraph" w:styleId="21">
    <w:name w:val="Body Text 2"/>
    <w:basedOn w:val="a3"/>
    <w:link w:val="22"/>
    <w:rsid w:val="007D54C3"/>
    <w:pPr>
      <w:shd w:val="clear" w:color="auto" w:fill="FFFFFF"/>
      <w:tabs>
        <w:tab w:val="left" w:pos="-3240"/>
      </w:tabs>
      <w:jc w:val="both"/>
    </w:pPr>
  </w:style>
  <w:style w:type="character" w:customStyle="1" w:styleId="22">
    <w:name w:val="Основной текст 2 Знак"/>
    <w:basedOn w:val="a4"/>
    <w:link w:val="21"/>
    <w:rsid w:val="007D54C3"/>
    <w:rPr>
      <w:sz w:val="24"/>
      <w:szCs w:val="24"/>
      <w:shd w:val="clear" w:color="auto" w:fill="FFFFFF"/>
      <w:lang w:eastAsia="ru-RU"/>
    </w:rPr>
  </w:style>
  <w:style w:type="paragraph" w:styleId="af4">
    <w:name w:val="Body Text Indent"/>
    <w:basedOn w:val="a3"/>
    <w:link w:val="af5"/>
    <w:rsid w:val="007D54C3"/>
    <w:pPr>
      <w:spacing w:after="120"/>
      <w:ind w:left="283"/>
    </w:pPr>
  </w:style>
  <w:style w:type="character" w:customStyle="1" w:styleId="af5">
    <w:name w:val="Основной текст с отступом Знак"/>
    <w:basedOn w:val="a4"/>
    <w:link w:val="af4"/>
    <w:rsid w:val="007D54C3"/>
    <w:rPr>
      <w:sz w:val="24"/>
      <w:szCs w:val="24"/>
      <w:lang w:eastAsia="ru-RU"/>
    </w:rPr>
  </w:style>
  <w:style w:type="paragraph" w:styleId="af6">
    <w:name w:val="Normal (Web)"/>
    <w:basedOn w:val="a3"/>
    <w:uiPriority w:val="99"/>
    <w:unhideWhenUsed/>
    <w:rsid w:val="007D54C3"/>
    <w:pPr>
      <w:spacing w:before="100" w:beforeAutospacing="1" w:after="100" w:afterAutospacing="1"/>
    </w:pPr>
  </w:style>
  <w:style w:type="paragraph" w:styleId="af7">
    <w:name w:val="Title"/>
    <w:basedOn w:val="a3"/>
    <w:link w:val="af8"/>
    <w:qFormat/>
    <w:rsid w:val="007D54C3"/>
    <w:pPr>
      <w:autoSpaceDE w:val="0"/>
      <w:autoSpaceDN w:val="0"/>
      <w:jc w:val="center"/>
    </w:pPr>
    <w:rPr>
      <w:b/>
      <w:bCs/>
      <w:sz w:val="20"/>
    </w:rPr>
  </w:style>
  <w:style w:type="character" w:customStyle="1" w:styleId="af8">
    <w:name w:val="Название Знак"/>
    <w:basedOn w:val="a4"/>
    <w:link w:val="af7"/>
    <w:rsid w:val="007D54C3"/>
    <w:rPr>
      <w:b/>
      <w:bCs/>
      <w:szCs w:val="24"/>
      <w:lang w:eastAsia="ru-RU"/>
    </w:rPr>
  </w:style>
  <w:style w:type="paragraph" w:customStyle="1" w:styleId="a">
    <w:name w:val="Пункт Знак"/>
    <w:basedOn w:val="a3"/>
    <w:rsid w:val="007D54C3"/>
    <w:pPr>
      <w:numPr>
        <w:ilvl w:val="1"/>
        <w:numId w:val="31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7D54C3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7D54C3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7D54C3"/>
    <w:pPr>
      <w:numPr>
        <w:ilvl w:val="4"/>
        <w:numId w:val="31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7D54C3"/>
    <w:pPr>
      <w:numPr>
        <w:numId w:val="31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9">
    <w:name w:val="page number"/>
    <w:basedOn w:val="a4"/>
    <w:rsid w:val="007D54C3"/>
  </w:style>
  <w:style w:type="paragraph" w:customStyle="1" w:styleId="210">
    <w:name w:val="Знак Знак Знак2 Знак1 Знак Знак"/>
    <w:basedOn w:val="a3"/>
    <w:rsid w:val="00330D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3">
    <w:name w:val="Font Style13"/>
    <w:rsid w:val="00BD38EB"/>
    <w:rPr>
      <w:rFonts w:ascii="Times New Roman" w:hAnsi="Times New Roman" w:cs="Times New Roman" w:hint="default"/>
      <w:sz w:val="20"/>
      <w:szCs w:val="20"/>
    </w:rPr>
  </w:style>
  <w:style w:type="table" w:styleId="afa">
    <w:name w:val="Table Grid"/>
    <w:basedOn w:val="a5"/>
    <w:uiPriority w:val="59"/>
    <w:rsid w:val="00E0287F"/>
    <w:pPr>
      <w:ind w:left="709"/>
      <w:jc w:val="both"/>
    </w:pPr>
    <w:rPr>
      <w:rFonts w:eastAsiaTheme="minorHAnsi"/>
      <w:sz w:val="28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4"/>
    <w:rsid w:val="004E5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C5764FF368DEFB949E8B10E9A99DCDCA67BD3A0456B102AABF8D7CA1E5115CEF15EB32E5732C2CBpAT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Karimova_DS\Desktop\&#1052;&#1086;&#1103;%20&#1087;&#1072;&#1087;&#1082;&#1072;\&#1057;&#1054;&#1059;&#1058;\&#1054;&#1073;&#1088;&#1072;&#1079;&#1077;&#1094;%20&#1058;&#1077;&#1093;&#1085;&#1080;&#1095;&#1077;&#1089;&#1082;&#1086;&#1077;%20&#1079;&#1072;&#1076;&#1072;&#1085;&#1080;&#1077;%20&#1057;&#1054;&#1059;&#1058;%20&#1070;&#1069;&#1057;&#1050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834818974ACA617128562024D35880FDFE38D773891E9BD29AEB5C0A6DAAD8F7539A1990800B60DU551I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34E72-00D7-4A47-8427-5D89386F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4856</Words>
  <Characters>27685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 Юрий Владимирович</dc:creator>
  <cp:lastModifiedBy>Коротаева Татьяна Витальевна</cp:lastModifiedBy>
  <cp:revision>10</cp:revision>
  <cp:lastPrinted>2015-01-16T05:42:00Z</cp:lastPrinted>
  <dcterms:created xsi:type="dcterms:W3CDTF">2015-01-14T05:26:00Z</dcterms:created>
  <dcterms:modified xsi:type="dcterms:W3CDTF">2015-01-20T00:50:00Z</dcterms:modified>
</cp:coreProperties>
</file>