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190500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1D1495" w:rsidRDefault="001D1495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54485" w:rsidRPr="001D1495" w:rsidRDefault="00791CB7" w:rsidP="001D1495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6D4AB7">
        <w:rPr>
          <w:rFonts w:ascii="Times New Roman" w:hAnsi="Times New Roman"/>
          <w:i w:val="0"/>
          <w:spacing w:val="40"/>
          <w:sz w:val="36"/>
          <w:szCs w:val="36"/>
        </w:rPr>
        <w:t>ИТОГОВЫЙ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9D0B47" w:rsidRPr="003E5331" w:rsidTr="00AC4137">
        <w:trPr>
          <w:jc w:val="center"/>
        </w:trPr>
        <w:tc>
          <w:tcPr>
            <w:tcW w:w="2546" w:type="dxa"/>
            <w:vAlign w:val="bottom"/>
          </w:tcPr>
          <w:p w:rsidR="009D0B47" w:rsidRDefault="009D0B47" w:rsidP="00AC413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151/</w:t>
            </w:r>
            <w:proofErr w:type="gramStart"/>
            <w:r>
              <w:rPr>
                <w:b/>
                <w:szCs w:val="28"/>
              </w:rPr>
              <w:t>УР-И</w:t>
            </w:r>
            <w:proofErr w:type="gramEnd"/>
          </w:p>
        </w:tc>
        <w:tc>
          <w:tcPr>
            <w:tcW w:w="3564" w:type="dxa"/>
            <w:vAlign w:val="bottom"/>
          </w:tcPr>
          <w:p w:rsidR="009D0B47" w:rsidRDefault="009D0B47" w:rsidP="00AC4137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9D0B47" w:rsidRPr="00993BDB" w:rsidRDefault="004B2F77" w:rsidP="009D0B4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9D0B47">
              <w:rPr>
                <w:b/>
                <w:szCs w:val="28"/>
              </w:rPr>
              <w:t xml:space="preserve"> января</w:t>
            </w:r>
            <w:r w:rsidR="009D0B47" w:rsidRPr="00993BDB">
              <w:rPr>
                <w:b/>
                <w:szCs w:val="28"/>
              </w:rPr>
              <w:t xml:space="preserve"> </w:t>
            </w:r>
            <w:r w:rsidR="009D0B47">
              <w:rPr>
                <w:b/>
                <w:szCs w:val="28"/>
              </w:rPr>
              <w:t xml:space="preserve"> 2015</w:t>
            </w:r>
            <w:r w:rsidR="009D0B47" w:rsidRPr="00993BDB">
              <w:rPr>
                <w:b/>
                <w:szCs w:val="28"/>
              </w:rPr>
              <w:t xml:space="preserve"> г.</w:t>
            </w:r>
          </w:p>
        </w:tc>
      </w:tr>
      <w:tr w:rsidR="009D0B47" w:rsidRPr="003E5331" w:rsidTr="00AC4137">
        <w:trPr>
          <w:jc w:val="center"/>
        </w:trPr>
        <w:tc>
          <w:tcPr>
            <w:tcW w:w="2546" w:type="dxa"/>
            <w:vAlign w:val="bottom"/>
          </w:tcPr>
          <w:p w:rsidR="009D0B47" w:rsidRDefault="009D0B47" w:rsidP="00AC413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9D0B47" w:rsidRDefault="009D0B47" w:rsidP="00AC4137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9D0B47" w:rsidRDefault="009D0B47" w:rsidP="00AC413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9D0B47" w:rsidRPr="003E5331" w:rsidTr="00AC4137">
        <w:trPr>
          <w:trHeight w:val="200"/>
          <w:jc w:val="center"/>
        </w:trPr>
        <w:tc>
          <w:tcPr>
            <w:tcW w:w="2546" w:type="dxa"/>
            <w:vAlign w:val="bottom"/>
          </w:tcPr>
          <w:p w:rsidR="009D0B47" w:rsidRPr="00ED3C09" w:rsidRDefault="009D0B47" w:rsidP="00AC4137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9D0B47" w:rsidRPr="00ED3C09" w:rsidRDefault="009D0B47" w:rsidP="00AC4137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9D0B47" w:rsidRPr="00ED3C09" w:rsidRDefault="009D0B47" w:rsidP="00AC4137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D0B47" w:rsidRPr="003E5331" w:rsidTr="00AC4137">
        <w:trPr>
          <w:jc w:val="center"/>
        </w:trPr>
        <w:tc>
          <w:tcPr>
            <w:tcW w:w="2546" w:type="dxa"/>
            <w:vAlign w:val="bottom"/>
          </w:tcPr>
          <w:p w:rsidR="009D0B47" w:rsidRDefault="009D0B47" w:rsidP="00AC413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9D0B47" w:rsidRDefault="009D0B47" w:rsidP="00AC4137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9D0B47" w:rsidRDefault="009D0B47" w:rsidP="004B2F7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4B2F77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 xml:space="preserve"> января</w:t>
            </w:r>
            <w:r w:rsidRPr="00993BD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2015</w:t>
            </w:r>
            <w:r w:rsidRPr="00993BDB">
              <w:rPr>
                <w:b/>
                <w:szCs w:val="28"/>
              </w:rPr>
              <w:t xml:space="preserve"> г.</w:t>
            </w:r>
          </w:p>
        </w:tc>
      </w:tr>
      <w:tr w:rsidR="009D0B47" w:rsidRPr="003E5331" w:rsidTr="00AC4137">
        <w:trPr>
          <w:jc w:val="center"/>
        </w:trPr>
        <w:tc>
          <w:tcPr>
            <w:tcW w:w="2546" w:type="dxa"/>
            <w:vAlign w:val="bottom"/>
          </w:tcPr>
          <w:p w:rsidR="009D0B47" w:rsidRDefault="009D0B47" w:rsidP="00AC413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9D0B47" w:rsidRDefault="009D0B47" w:rsidP="00AC4137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9D0B47" w:rsidRDefault="009D0B47" w:rsidP="00AC413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EB3841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37DA" w:rsidRPr="009209AC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D0B47" w:rsidRPr="002925CB" w:rsidRDefault="009D4E49" w:rsidP="009D0B47">
      <w:pPr>
        <w:tabs>
          <w:tab w:val="left" w:pos="142"/>
          <w:tab w:val="left" w:pos="851"/>
          <w:tab w:val="left" w:pos="3119"/>
        </w:tabs>
        <w:spacing w:line="240" w:lineRule="auto"/>
        <w:rPr>
          <w:sz w:val="24"/>
          <w:szCs w:val="24"/>
        </w:rPr>
      </w:pPr>
      <w:proofErr w:type="gramStart"/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9D0B47">
        <w:rPr>
          <w:sz w:val="24"/>
          <w:szCs w:val="24"/>
        </w:rPr>
        <w:t>открытый</w:t>
      </w:r>
      <w:r w:rsidR="009D0B47" w:rsidRPr="00095422">
        <w:rPr>
          <w:sz w:val="24"/>
          <w:szCs w:val="24"/>
        </w:rPr>
        <w:t xml:space="preserve"> запрос предложений на право заключения Договора на выполнение работ для нужд филиала ОАО «ДРСК» «Электрические сети ЕАО» </w:t>
      </w:r>
      <w:r w:rsidR="009D0B47" w:rsidRPr="00095422">
        <w:rPr>
          <w:b/>
          <w:i/>
          <w:sz w:val="24"/>
          <w:szCs w:val="24"/>
        </w:rPr>
        <w:t xml:space="preserve">Капитальный ремонт конструктивных элементов зданий ЭС ЕАО </w:t>
      </w:r>
      <w:r w:rsidR="009D0B47" w:rsidRPr="002925CB">
        <w:rPr>
          <w:sz w:val="24"/>
          <w:szCs w:val="24"/>
        </w:rPr>
        <w:t>(закупка 31 раздела 1.1.</w:t>
      </w:r>
      <w:proofErr w:type="gramEnd"/>
      <w:r w:rsidR="009D0B47" w:rsidRPr="002925CB">
        <w:rPr>
          <w:sz w:val="24"/>
          <w:szCs w:val="24"/>
        </w:rPr>
        <w:t xml:space="preserve"> </w:t>
      </w:r>
      <w:proofErr w:type="gramStart"/>
      <w:r w:rsidR="009D0B47" w:rsidRPr="002925CB">
        <w:rPr>
          <w:sz w:val="24"/>
          <w:szCs w:val="24"/>
        </w:rPr>
        <w:t>ГКПЗ 2015 г.).</w:t>
      </w:r>
      <w:proofErr w:type="gramEnd"/>
    </w:p>
    <w:p w:rsidR="001D1495" w:rsidRDefault="001D1495" w:rsidP="009D0B47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9D0B47" w:rsidRPr="00C66777" w:rsidRDefault="009D0B47" w:rsidP="009D0B47">
      <w:pPr>
        <w:pStyle w:val="a4"/>
        <w:spacing w:before="0" w:line="240" w:lineRule="auto"/>
        <w:ind w:firstLine="567"/>
        <w:rPr>
          <w:sz w:val="24"/>
        </w:rPr>
      </w:pPr>
      <w:r w:rsidRPr="00C66777">
        <w:rPr>
          <w:b/>
          <w:i/>
          <w:sz w:val="24"/>
        </w:rPr>
        <w:t xml:space="preserve">Плановая </w:t>
      </w:r>
      <w:r w:rsidRPr="00095422">
        <w:rPr>
          <w:b/>
          <w:i/>
          <w:sz w:val="24"/>
        </w:rPr>
        <w:t>стоимость</w:t>
      </w:r>
      <w:r w:rsidRPr="00095422">
        <w:rPr>
          <w:i/>
          <w:sz w:val="24"/>
        </w:rPr>
        <w:t>:</w:t>
      </w:r>
      <w:r w:rsidRPr="00095422">
        <w:rPr>
          <w:sz w:val="24"/>
        </w:rPr>
        <w:t> </w:t>
      </w:r>
      <w:r w:rsidRPr="00095422">
        <w:rPr>
          <w:b/>
          <w:sz w:val="24"/>
        </w:rPr>
        <w:t>6 851 922,0</w:t>
      </w:r>
      <w:r w:rsidRPr="00095422">
        <w:rPr>
          <w:sz w:val="24"/>
        </w:rPr>
        <w:t xml:space="preserve"> руб. без</w:t>
      </w:r>
      <w:r w:rsidRPr="00C66777">
        <w:rPr>
          <w:sz w:val="24"/>
        </w:rPr>
        <w:t xml:space="preserve"> учета НДС.</w:t>
      </w:r>
      <w:r w:rsidRPr="00C66777">
        <w:rPr>
          <w:b/>
          <w:sz w:val="24"/>
        </w:rPr>
        <w:t xml:space="preserve"> </w:t>
      </w:r>
      <w:r w:rsidRPr="00C66777">
        <w:rPr>
          <w:sz w:val="24"/>
        </w:rPr>
        <w:t xml:space="preserve">Указание о проведении закупки от </w:t>
      </w:r>
      <w:r>
        <w:rPr>
          <w:sz w:val="24"/>
        </w:rPr>
        <w:t>05.12</w:t>
      </w:r>
      <w:r w:rsidRPr="00C66777">
        <w:rPr>
          <w:sz w:val="24"/>
        </w:rPr>
        <w:t xml:space="preserve">.2014 № </w:t>
      </w:r>
      <w:r>
        <w:rPr>
          <w:sz w:val="24"/>
        </w:rPr>
        <w:t>337</w:t>
      </w:r>
      <w:r w:rsidRPr="00C66777">
        <w:rPr>
          <w:sz w:val="24"/>
        </w:rPr>
        <w:t>.</w:t>
      </w:r>
    </w:p>
    <w:p w:rsidR="00976F1A" w:rsidRDefault="00976F1A" w:rsidP="009D0B47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5837DA" w:rsidRDefault="005837DA" w:rsidP="005837DA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r w:rsidR="009D0B47">
        <w:rPr>
          <w:color w:val="000000"/>
          <w:sz w:val="24"/>
        </w:rPr>
        <w:t>ООО «</w:t>
      </w:r>
      <w:proofErr w:type="spellStart"/>
      <w:r w:rsidR="009D0B47">
        <w:rPr>
          <w:color w:val="000000"/>
          <w:sz w:val="24"/>
        </w:rPr>
        <w:t>Сельэлектрострой</w:t>
      </w:r>
      <w:proofErr w:type="spellEnd"/>
      <w:r w:rsidR="009D0B47">
        <w:rPr>
          <w:color w:val="000000"/>
          <w:sz w:val="24"/>
        </w:rPr>
        <w:t>» г. Биробиджан, ОАО «</w:t>
      </w:r>
      <w:proofErr w:type="spellStart"/>
      <w:r w:rsidR="009D0B47">
        <w:rPr>
          <w:color w:val="000000"/>
          <w:sz w:val="24"/>
        </w:rPr>
        <w:t>Востоксельэлектросетьсрой</w:t>
      </w:r>
      <w:proofErr w:type="spellEnd"/>
      <w:r w:rsidR="009D0B47">
        <w:rPr>
          <w:color w:val="000000"/>
          <w:sz w:val="24"/>
        </w:rPr>
        <w:t>» г. Хабаровск, ООО «Восточная строительная компания» г. Благовещенск</w:t>
      </w:r>
      <w:r>
        <w:rPr>
          <w:sz w:val="24"/>
        </w:rPr>
        <w:t xml:space="preserve"> не </w:t>
      </w:r>
      <w:r w:rsidRPr="009B747D">
        <w:rPr>
          <w:sz w:val="24"/>
        </w:rPr>
        <w:t>соответствующими условиям закупки.</w:t>
      </w:r>
    </w:p>
    <w:p w:rsidR="005837DA" w:rsidRDefault="009D0B47" w:rsidP="005837DA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признании запроса предложений </w:t>
      </w:r>
      <w:proofErr w:type="gramStart"/>
      <w:r>
        <w:rPr>
          <w:sz w:val="24"/>
        </w:rPr>
        <w:t>несостоявшимся</w:t>
      </w:r>
      <w:proofErr w:type="gramEnd"/>
      <w:r w:rsidR="005837DA" w:rsidRPr="009B747D">
        <w:rPr>
          <w:sz w:val="24"/>
        </w:rPr>
        <w:t>.</w:t>
      </w:r>
    </w:p>
    <w:p w:rsidR="009D0B47" w:rsidRDefault="009D0B47" w:rsidP="005837DA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5837DA" w:rsidRPr="009B3B7B" w:rsidRDefault="005837DA" w:rsidP="005837DA">
      <w:pPr>
        <w:pStyle w:val="a5"/>
        <w:spacing w:line="240" w:lineRule="auto"/>
        <w:ind w:left="567" w:firstLine="0"/>
        <w:rPr>
          <w:b/>
          <w:i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</w:t>
      </w:r>
      <w:r w:rsidRPr="009B3B7B">
        <w:rPr>
          <w:b/>
          <w:i/>
          <w:sz w:val="24"/>
          <w:szCs w:val="24"/>
        </w:rPr>
        <w:t xml:space="preserve">признании предложений </w:t>
      </w:r>
      <w:r w:rsidR="009D0B47" w:rsidRPr="009D0B47">
        <w:rPr>
          <w:b/>
          <w:i/>
          <w:sz w:val="24"/>
          <w:szCs w:val="24"/>
        </w:rPr>
        <w:t>ООО «</w:t>
      </w:r>
      <w:proofErr w:type="spellStart"/>
      <w:r w:rsidR="009D0B47" w:rsidRPr="009D0B47">
        <w:rPr>
          <w:b/>
          <w:i/>
          <w:sz w:val="24"/>
          <w:szCs w:val="24"/>
        </w:rPr>
        <w:t>Сельэлектрострой</w:t>
      </w:r>
      <w:proofErr w:type="spellEnd"/>
      <w:r w:rsidR="009D0B47" w:rsidRPr="009D0B47">
        <w:rPr>
          <w:b/>
          <w:i/>
          <w:sz w:val="24"/>
          <w:szCs w:val="24"/>
        </w:rPr>
        <w:t>» г. Биробиджан, ОАО «</w:t>
      </w:r>
      <w:proofErr w:type="spellStart"/>
      <w:r w:rsidR="009D0B47" w:rsidRPr="009D0B47">
        <w:rPr>
          <w:b/>
          <w:i/>
          <w:sz w:val="24"/>
          <w:szCs w:val="24"/>
        </w:rPr>
        <w:t>Востоксельэлектросетьсрой</w:t>
      </w:r>
      <w:proofErr w:type="spellEnd"/>
      <w:r w:rsidR="009D0B47" w:rsidRPr="009D0B47">
        <w:rPr>
          <w:b/>
          <w:i/>
          <w:sz w:val="24"/>
          <w:szCs w:val="24"/>
        </w:rPr>
        <w:t>» г. Хабаровск, ООО «Восточная строительная компания» г. Благовещенск</w:t>
      </w:r>
      <w:r w:rsidRPr="009B3B7B">
        <w:rPr>
          <w:b/>
          <w:i/>
          <w:sz w:val="24"/>
          <w:szCs w:val="24"/>
        </w:rPr>
        <w:t xml:space="preserve"> не со</w:t>
      </w:r>
      <w:r>
        <w:rPr>
          <w:b/>
          <w:i/>
          <w:sz w:val="24"/>
          <w:szCs w:val="24"/>
        </w:rPr>
        <w:t>ответствующими условиям закупки</w:t>
      </w:r>
      <w:r w:rsidRPr="00664D95">
        <w:rPr>
          <w:b/>
          <w:i/>
          <w:sz w:val="24"/>
          <w:szCs w:val="24"/>
        </w:rPr>
        <w:t>»</w:t>
      </w:r>
    </w:p>
    <w:p w:rsidR="005837DA" w:rsidRDefault="005837DA" w:rsidP="005837DA">
      <w:pPr>
        <w:spacing w:line="240" w:lineRule="auto"/>
        <w:ind w:firstLine="0"/>
        <w:rPr>
          <w:b/>
          <w:sz w:val="24"/>
          <w:szCs w:val="24"/>
        </w:rPr>
      </w:pPr>
    </w:p>
    <w:p w:rsidR="005837DA" w:rsidRPr="00D41111" w:rsidRDefault="005837DA" w:rsidP="005837DA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5837DA" w:rsidRPr="00D41111" w:rsidRDefault="005837DA" w:rsidP="005837DA">
      <w:pPr>
        <w:spacing w:line="240" w:lineRule="auto"/>
        <w:rPr>
          <w:b/>
          <w:sz w:val="24"/>
          <w:szCs w:val="24"/>
        </w:rPr>
      </w:pPr>
    </w:p>
    <w:p w:rsidR="005837DA" w:rsidRPr="00D41111" w:rsidRDefault="005837DA" w:rsidP="005837DA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5837DA" w:rsidRPr="00D41111" w:rsidRDefault="005837DA" w:rsidP="005837DA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 w:rsidR="009D0B47">
        <w:rPr>
          <w:sz w:val="24"/>
          <w:szCs w:val="24"/>
        </w:rPr>
        <w:t>Моториной</w:t>
      </w:r>
      <w:proofErr w:type="spellEnd"/>
      <w:r w:rsidR="009D0B47">
        <w:rPr>
          <w:sz w:val="24"/>
          <w:szCs w:val="24"/>
        </w:rPr>
        <w:t xml:space="preserve"> О.А.</w:t>
      </w:r>
      <w:r>
        <w:rPr>
          <w:sz w:val="24"/>
          <w:szCs w:val="24"/>
        </w:rPr>
        <w:t xml:space="preserve">, </w:t>
      </w:r>
      <w:r w:rsidR="009D0B47">
        <w:rPr>
          <w:sz w:val="24"/>
          <w:szCs w:val="24"/>
        </w:rPr>
        <w:t>Калинина В.В.</w:t>
      </w:r>
      <w:r>
        <w:rPr>
          <w:sz w:val="24"/>
          <w:szCs w:val="24"/>
        </w:rPr>
        <w:t>, Лаптева И.А</w:t>
      </w:r>
      <w:r w:rsidRPr="00D41111">
        <w:rPr>
          <w:sz w:val="24"/>
          <w:szCs w:val="24"/>
        </w:rPr>
        <w:t>.</w:t>
      </w:r>
    </w:p>
    <w:p w:rsidR="005837DA" w:rsidRPr="00D41111" w:rsidRDefault="005837DA" w:rsidP="005837DA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5837DA" w:rsidRDefault="005837DA" w:rsidP="005837DA">
      <w:pPr>
        <w:spacing w:line="240" w:lineRule="auto"/>
        <w:ind w:firstLine="0"/>
        <w:rPr>
          <w:sz w:val="24"/>
          <w:szCs w:val="24"/>
        </w:rPr>
      </w:pPr>
    </w:p>
    <w:p w:rsidR="005837DA" w:rsidRDefault="005837DA" w:rsidP="005837D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5837DA" w:rsidRPr="003E00CB" w:rsidRDefault="005837DA" w:rsidP="005837DA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="009D0B47">
        <w:rPr>
          <w:color w:val="000000"/>
          <w:sz w:val="24"/>
          <w:szCs w:val="24"/>
        </w:rPr>
        <w:t>ООО «</w:t>
      </w:r>
      <w:proofErr w:type="spellStart"/>
      <w:r w:rsidR="009D0B47">
        <w:rPr>
          <w:color w:val="000000"/>
          <w:sz w:val="24"/>
          <w:szCs w:val="24"/>
        </w:rPr>
        <w:t>Сельэлектрострой</w:t>
      </w:r>
      <w:proofErr w:type="spellEnd"/>
      <w:r w:rsidR="009D0B47">
        <w:rPr>
          <w:color w:val="000000"/>
          <w:sz w:val="24"/>
          <w:szCs w:val="24"/>
        </w:rPr>
        <w:t>» г. Биробиджан</w:t>
      </w:r>
      <w:r w:rsidRPr="003E00CB">
        <w:rPr>
          <w:sz w:val="24"/>
          <w:szCs w:val="24"/>
        </w:rPr>
        <w:t xml:space="preserve"> </w:t>
      </w:r>
      <w:r w:rsidR="009D0B47">
        <w:rPr>
          <w:sz w:val="24"/>
          <w:szCs w:val="24"/>
        </w:rPr>
        <w:t>(</w:t>
      </w:r>
      <w:r w:rsidR="009D0B47" w:rsidRPr="009D0B47">
        <w:rPr>
          <w:sz w:val="24"/>
          <w:szCs w:val="24"/>
        </w:rPr>
        <w:t>6 851 922,0</w:t>
      </w:r>
      <w:r w:rsidR="009D0B47" w:rsidRPr="003728ED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9C6CDD" w:rsidRPr="009C6CDD" w:rsidRDefault="009D0B47" w:rsidP="009C6CDD">
      <w:pPr>
        <w:pStyle w:val="a5"/>
        <w:numPr>
          <w:ilvl w:val="0"/>
          <w:numId w:val="24"/>
        </w:numPr>
        <w:spacing w:line="240" w:lineRule="auto"/>
        <w:rPr>
          <w:b/>
          <w:sz w:val="24"/>
          <w:szCs w:val="24"/>
        </w:rPr>
      </w:pPr>
      <w:r w:rsidRPr="00683FD4">
        <w:rPr>
          <w:bCs/>
          <w:sz w:val="24"/>
          <w:szCs w:val="24"/>
        </w:rPr>
        <w:t>В оферте Участника указан срок</w:t>
      </w:r>
      <w:r w:rsidR="005837DA" w:rsidRPr="00683FD4">
        <w:rPr>
          <w:bCs/>
          <w:sz w:val="24"/>
          <w:szCs w:val="24"/>
        </w:rPr>
        <w:t xml:space="preserve"> </w:t>
      </w:r>
      <w:r w:rsidRPr="00683FD4">
        <w:rPr>
          <w:bCs/>
          <w:sz w:val="24"/>
          <w:szCs w:val="24"/>
        </w:rPr>
        <w:t>гарантии на материалы и оборудование не менее 12 месяцев, что не соответствует подпункту 3.3 Технического задания</w:t>
      </w:r>
      <w:r w:rsidR="00683FD4">
        <w:rPr>
          <w:bCs/>
          <w:sz w:val="24"/>
          <w:szCs w:val="24"/>
        </w:rPr>
        <w:t xml:space="preserve"> -</w:t>
      </w:r>
      <w:r w:rsidR="00683FD4" w:rsidRPr="00683FD4">
        <w:rPr>
          <w:bCs/>
          <w:sz w:val="24"/>
          <w:szCs w:val="24"/>
        </w:rPr>
        <w:t xml:space="preserve"> </w:t>
      </w:r>
      <w:r w:rsidR="00683FD4">
        <w:rPr>
          <w:bCs/>
          <w:sz w:val="24"/>
          <w:szCs w:val="24"/>
        </w:rPr>
        <w:t xml:space="preserve">все применяемые для ремонта материалы и запчасти должны соответствовать </w:t>
      </w:r>
      <w:r w:rsidR="00683FD4">
        <w:rPr>
          <w:bCs/>
          <w:sz w:val="24"/>
          <w:szCs w:val="24"/>
        </w:rPr>
        <w:lastRenderedPageBreak/>
        <w:t>действующим нормам ГОСТ, СНиП и НТД и иметь гарантии заводов изготовителей не менее 3(трех) лет</w:t>
      </w:r>
      <w:r w:rsidR="00683FD4" w:rsidRPr="00683FD4">
        <w:rPr>
          <w:bCs/>
          <w:sz w:val="24"/>
          <w:szCs w:val="24"/>
        </w:rPr>
        <w:t xml:space="preserve">. </w:t>
      </w:r>
    </w:p>
    <w:p w:rsidR="00683FD4" w:rsidRPr="009C6CDD" w:rsidRDefault="00683FD4" w:rsidP="009C6CDD">
      <w:pPr>
        <w:pStyle w:val="a5"/>
        <w:numPr>
          <w:ilvl w:val="0"/>
          <w:numId w:val="24"/>
        </w:numPr>
        <w:spacing w:line="240" w:lineRule="auto"/>
        <w:rPr>
          <w:b/>
          <w:sz w:val="24"/>
          <w:szCs w:val="24"/>
        </w:rPr>
      </w:pPr>
      <w:r w:rsidRPr="009C6CDD">
        <w:rPr>
          <w:bCs/>
          <w:sz w:val="24"/>
          <w:szCs w:val="24"/>
        </w:rPr>
        <w:t xml:space="preserve">В предоставленной копии </w:t>
      </w:r>
      <w:r w:rsidRPr="009C6CDD">
        <w:rPr>
          <w:bCs/>
          <w:i/>
          <w:sz w:val="24"/>
          <w:szCs w:val="24"/>
        </w:rPr>
        <w:t>Свидетельства о допуске к определенному виду или видам работ, которые оказывают влияние на безопасность объектов капитального строительства,</w:t>
      </w:r>
      <w:r w:rsidRPr="009C6CDD">
        <w:rPr>
          <w:bCs/>
          <w:sz w:val="24"/>
          <w:szCs w:val="24"/>
        </w:rPr>
        <w:t xml:space="preserve"> отсутствуют </w:t>
      </w:r>
      <w:r w:rsidR="004B2F77" w:rsidRPr="004B2F77">
        <w:rPr>
          <w:b/>
          <w:bCs/>
          <w:i/>
          <w:sz w:val="24"/>
          <w:szCs w:val="24"/>
        </w:rPr>
        <w:t>все</w:t>
      </w:r>
      <w:r w:rsidR="004B2F77">
        <w:rPr>
          <w:bCs/>
          <w:sz w:val="24"/>
          <w:szCs w:val="24"/>
        </w:rPr>
        <w:t xml:space="preserve"> </w:t>
      </w:r>
      <w:r w:rsidRPr="009C6CDD">
        <w:rPr>
          <w:bCs/>
          <w:sz w:val="24"/>
          <w:szCs w:val="24"/>
        </w:rPr>
        <w:t>необходимые виды работ, указанные в подпункте 7.1 Технического задания.</w:t>
      </w:r>
    </w:p>
    <w:p w:rsidR="00683FD4" w:rsidRPr="00683FD4" w:rsidRDefault="00683FD4" w:rsidP="00683FD4">
      <w:pPr>
        <w:spacing w:line="240" w:lineRule="auto"/>
        <w:rPr>
          <w:b/>
          <w:sz w:val="24"/>
          <w:szCs w:val="24"/>
        </w:rPr>
      </w:pPr>
      <w:r w:rsidRPr="00683FD4">
        <w:rPr>
          <w:bCs/>
          <w:sz w:val="24"/>
          <w:szCs w:val="24"/>
        </w:rPr>
        <w:t>В соответствии с подпунктом с) пункта 2.8.2.4 Закупочной документации предложение Участника отклоняется от дальнейшего рассмотрения.</w:t>
      </w:r>
    </w:p>
    <w:p w:rsidR="00683FD4" w:rsidRPr="00683FD4" w:rsidRDefault="00683FD4" w:rsidP="00683FD4">
      <w:pPr>
        <w:pStyle w:val="a5"/>
        <w:spacing w:line="240" w:lineRule="auto"/>
        <w:ind w:left="927" w:firstLine="0"/>
        <w:rPr>
          <w:b/>
          <w:sz w:val="24"/>
          <w:szCs w:val="24"/>
        </w:rPr>
      </w:pPr>
    </w:p>
    <w:p w:rsidR="005837DA" w:rsidRPr="003E00CB" w:rsidRDefault="005837DA" w:rsidP="005837DA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="00683FD4">
        <w:rPr>
          <w:color w:val="000000"/>
          <w:sz w:val="24"/>
          <w:szCs w:val="24"/>
        </w:rPr>
        <w:t>ОАО «</w:t>
      </w:r>
      <w:proofErr w:type="spellStart"/>
      <w:r w:rsidR="00683FD4">
        <w:rPr>
          <w:color w:val="000000"/>
          <w:sz w:val="24"/>
          <w:szCs w:val="24"/>
        </w:rPr>
        <w:t>Востоксельэлектросетьсрой</w:t>
      </w:r>
      <w:proofErr w:type="spellEnd"/>
      <w:r w:rsidR="00683FD4">
        <w:rPr>
          <w:color w:val="000000"/>
          <w:sz w:val="24"/>
          <w:szCs w:val="24"/>
        </w:rPr>
        <w:t>» г. Хабаровск</w:t>
      </w:r>
      <w:r w:rsidRPr="003E00CB">
        <w:rPr>
          <w:sz w:val="24"/>
          <w:szCs w:val="24"/>
        </w:rPr>
        <w:t xml:space="preserve"> </w:t>
      </w:r>
      <w:r w:rsidRPr="00683FD4">
        <w:rPr>
          <w:sz w:val="24"/>
          <w:szCs w:val="24"/>
        </w:rPr>
        <w:t>(</w:t>
      </w:r>
      <w:r w:rsidR="00683FD4" w:rsidRPr="00683FD4">
        <w:rPr>
          <w:sz w:val="24"/>
          <w:szCs w:val="24"/>
        </w:rPr>
        <w:t>6 852 922,0</w:t>
      </w:r>
      <w:r>
        <w:rPr>
          <w:sz w:val="24"/>
          <w:szCs w:val="24"/>
        </w:rPr>
        <w:t xml:space="preserve"> 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683FD4" w:rsidRPr="00683FD4" w:rsidRDefault="00683FD4" w:rsidP="009C6CDD">
      <w:pPr>
        <w:pStyle w:val="a5"/>
        <w:numPr>
          <w:ilvl w:val="0"/>
          <w:numId w:val="25"/>
        </w:numPr>
        <w:spacing w:line="240" w:lineRule="auto"/>
        <w:rPr>
          <w:b/>
          <w:sz w:val="24"/>
          <w:szCs w:val="24"/>
        </w:rPr>
      </w:pPr>
      <w:r w:rsidRPr="00683FD4">
        <w:rPr>
          <w:bCs/>
          <w:sz w:val="24"/>
          <w:szCs w:val="24"/>
        </w:rPr>
        <w:t>В оферте Участника указан срок гарантии на мате</w:t>
      </w:r>
      <w:r>
        <w:rPr>
          <w:bCs/>
          <w:sz w:val="24"/>
          <w:szCs w:val="24"/>
        </w:rPr>
        <w:t>риалы и оборудование не менее 24</w:t>
      </w:r>
      <w:r w:rsidRPr="00683FD4">
        <w:rPr>
          <w:bCs/>
          <w:sz w:val="24"/>
          <w:szCs w:val="24"/>
        </w:rPr>
        <w:t xml:space="preserve"> месяцев, что не соответствует подпункту 3.3 Технического задания</w:t>
      </w:r>
      <w:r>
        <w:rPr>
          <w:bCs/>
          <w:sz w:val="24"/>
          <w:szCs w:val="24"/>
        </w:rPr>
        <w:t xml:space="preserve"> – все применяемые для ремонта материалы и запчасти должны соответствовать действующим нормам ГОСТ, СНиП и НТД и иметь гарантии заводов изготовителей не менее 3(трех) лет</w:t>
      </w:r>
      <w:r w:rsidRPr="00683FD4">
        <w:rPr>
          <w:bCs/>
          <w:sz w:val="24"/>
          <w:szCs w:val="24"/>
        </w:rPr>
        <w:t xml:space="preserve">. </w:t>
      </w:r>
    </w:p>
    <w:p w:rsidR="004B2F77" w:rsidRPr="00D560DE" w:rsidRDefault="00683FD4" w:rsidP="004B2F77">
      <w:pPr>
        <w:pStyle w:val="a5"/>
        <w:numPr>
          <w:ilvl w:val="0"/>
          <w:numId w:val="25"/>
        </w:numPr>
        <w:spacing w:line="240" w:lineRule="auto"/>
        <w:rPr>
          <w:b/>
          <w:sz w:val="24"/>
          <w:szCs w:val="24"/>
        </w:rPr>
      </w:pPr>
      <w:r w:rsidRPr="00683FD4">
        <w:rPr>
          <w:bCs/>
          <w:sz w:val="24"/>
          <w:szCs w:val="24"/>
        </w:rPr>
        <w:t xml:space="preserve">В предоставленной копии </w:t>
      </w:r>
      <w:r w:rsidRPr="00683FD4">
        <w:rPr>
          <w:bCs/>
          <w:i/>
          <w:sz w:val="24"/>
          <w:szCs w:val="24"/>
        </w:rPr>
        <w:t>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>
        <w:rPr>
          <w:bCs/>
          <w:i/>
          <w:sz w:val="24"/>
          <w:szCs w:val="24"/>
        </w:rPr>
        <w:t>,</w:t>
      </w:r>
      <w:r w:rsidRPr="00683FD4">
        <w:rPr>
          <w:bCs/>
          <w:sz w:val="24"/>
          <w:szCs w:val="24"/>
        </w:rPr>
        <w:t xml:space="preserve"> отсутствуют необходимые виды работ, указанные в под</w:t>
      </w:r>
      <w:r w:rsidR="004B2F77">
        <w:rPr>
          <w:bCs/>
          <w:sz w:val="24"/>
          <w:szCs w:val="24"/>
        </w:rPr>
        <w:t>пункте 7.1 Технического задания</w:t>
      </w:r>
      <w:r w:rsidR="004B2F77">
        <w:rPr>
          <w:bCs/>
          <w:sz w:val="24"/>
          <w:szCs w:val="24"/>
        </w:rPr>
        <w:t>, а именно:</w:t>
      </w:r>
    </w:p>
    <w:p w:rsidR="004B2F77" w:rsidRPr="006670DD" w:rsidRDefault="004B2F77" w:rsidP="004B2F77">
      <w:pPr>
        <w:pStyle w:val="a5"/>
        <w:spacing w:line="240" w:lineRule="auto"/>
        <w:ind w:left="927" w:firstLine="0"/>
        <w:rPr>
          <w:b/>
          <w:i/>
          <w:sz w:val="24"/>
          <w:szCs w:val="24"/>
        </w:rPr>
      </w:pPr>
      <w:r w:rsidRPr="006670DD">
        <w:rPr>
          <w:b/>
          <w:sz w:val="24"/>
          <w:szCs w:val="24"/>
        </w:rPr>
        <w:t xml:space="preserve">- </w:t>
      </w:r>
      <w:r w:rsidRPr="006670DD">
        <w:rPr>
          <w:b/>
          <w:i/>
          <w:sz w:val="24"/>
          <w:szCs w:val="24"/>
        </w:rPr>
        <w:t>12. Защита строительных конструкций, трубопроводов и оборудования (кроме магистральных и промысловых трубопроводов)</w:t>
      </w:r>
    </w:p>
    <w:p w:rsidR="004B2F77" w:rsidRPr="006670DD" w:rsidRDefault="004B2F77" w:rsidP="004B2F77">
      <w:pPr>
        <w:pStyle w:val="a5"/>
        <w:spacing w:line="240" w:lineRule="auto"/>
        <w:ind w:left="927" w:firstLine="0"/>
        <w:rPr>
          <w:i/>
          <w:sz w:val="24"/>
          <w:szCs w:val="24"/>
        </w:rPr>
      </w:pPr>
      <w:r w:rsidRPr="006670DD">
        <w:rPr>
          <w:i/>
          <w:sz w:val="24"/>
          <w:szCs w:val="24"/>
        </w:rPr>
        <w:t xml:space="preserve">12.8 </w:t>
      </w:r>
      <w:proofErr w:type="spellStart"/>
      <w:r w:rsidRPr="006670DD">
        <w:rPr>
          <w:i/>
          <w:sz w:val="24"/>
          <w:szCs w:val="24"/>
        </w:rPr>
        <w:t>Антисептирование</w:t>
      </w:r>
      <w:proofErr w:type="spellEnd"/>
      <w:r w:rsidRPr="006670DD">
        <w:rPr>
          <w:i/>
          <w:sz w:val="24"/>
          <w:szCs w:val="24"/>
        </w:rPr>
        <w:t xml:space="preserve"> деревянных конструкций.</w:t>
      </w:r>
    </w:p>
    <w:p w:rsidR="004B2F77" w:rsidRPr="006670DD" w:rsidRDefault="004B2F77" w:rsidP="004B2F77">
      <w:pPr>
        <w:pStyle w:val="a5"/>
        <w:spacing w:line="240" w:lineRule="auto"/>
        <w:ind w:left="927" w:firstLine="0"/>
        <w:rPr>
          <w:i/>
          <w:sz w:val="24"/>
          <w:szCs w:val="24"/>
        </w:rPr>
      </w:pPr>
      <w:r w:rsidRPr="006670DD">
        <w:rPr>
          <w:i/>
          <w:sz w:val="24"/>
          <w:szCs w:val="24"/>
        </w:rPr>
        <w:t>12.10 Работы по теплоизоляции зданий, строительных конструкций и оборудования.</w:t>
      </w:r>
    </w:p>
    <w:p w:rsidR="004B2F77" w:rsidRPr="006670DD" w:rsidRDefault="004B2F77" w:rsidP="004B2F77">
      <w:pPr>
        <w:pStyle w:val="a5"/>
        <w:spacing w:line="240" w:lineRule="auto"/>
        <w:ind w:left="927" w:firstLine="0"/>
        <w:rPr>
          <w:i/>
          <w:sz w:val="24"/>
          <w:szCs w:val="24"/>
        </w:rPr>
      </w:pPr>
      <w:r w:rsidRPr="006670DD">
        <w:rPr>
          <w:i/>
          <w:sz w:val="24"/>
          <w:szCs w:val="24"/>
        </w:rPr>
        <w:t>12.12 Работы по огнезащите строительных конструкций и оборудования.</w:t>
      </w:r>
    </w:p>
    <w:p w:rsidR="004B2F77" w:rsidRPr="006670DD" w:rsidRDefault="004B2F77" w:rsidP="004B2F77">
      <w:pPr>
        <w:pStyle w:val="a5"/>
        <w:spacing w:line="240" w:lineRule="auto"/>
        <w:ind w:left="927" w:firstLine="0"/>
        <w:rPr>
          <w:b/>
          <w:i/>
          <w:sz w:val="24"/>
          <w:szCs w:val="24"/>
        </w:rPr>
      </w:pPr>
      <w:r w:rsidRPr="006670DD">
        <w:rPr>
          <w:b/>
          <w:i/>
          <w:sz w:val="24"/>
          <w:szCs w:val="24"/>
        </w:rPr>
        <w:t>- 13. Устройство кровель.</w:t>
      </w:r>
    </w:p>
    <w:p w:rsidR="004B2F77" w:rsidRPr="006670DD" w:rsidRDefault="004B2F77" w:rsidP="004B2F77">
      <w:pPr>
        <w:pStyle w:val="a5"/>
        <w:spacing w:line="240" w:lineRule="auto"/>
        <w:ind w:left="927" w:firstLine="0"/>
        <w:rPr>
          <w:i/>
          <w:sz w:val="24"/>
          <w:szCs w:val="24"/>
        </w:rPr>
      </w:pPr>
      <w:r w:rsidRPr="006670DD">
        <w:rPr>
          <w:i/>
          <w:sz w:val="24"/>
          <w:szCs w:val="24"/>
        </w:rPr>
        <w:t>13.1 Устройство кровель из штучных и листовых материалов</w:t>
      </w:r>
    </w:p>
    <w:p w:rsidR="00683FD4" w:rsidRDefault="00683FD4" w:rsidP="004B2F77">
      <w:pPr>
        <w:spacing w:line="240" w:lineRule="auto"/>
        <w:rPr>
          <w:bCs/>
          <w:sz w:val="24"/>
          <w:szCs w:val="24"/>
        </w:rPr>
      </w:pPr>
      <w:r w:rsidRPr="004B2F77">
        <w:rPr>
          <w:bCs/>
          <w:sz w:val="24"/>
          <w:szCs w:val="24"/>
        </w:rPr>
        <w:t>В соответствии с подпунктом с) пункта 2.8.2.4 Закупочной документации предложение Участника отклоняе</w:t>
      </w:r>
      <w:r w:rsidR="004B2F77" w:rsidRPr="004B2F77">
        <w:rPr>
          <w:bCs/>
          <w:sz w:val="24"/>
          <w:szCs w:val="24"/>
        </w:rPr>
        <w:t>тся от дальнейшего рассмотрения</w:t>
      </w:r>
      <w:r w:rsidR="004B2F77">
        <w:rPr>
          <w:bCs/>
          <w:sz w:val="24"/>
          <w:szCs w:val="24"/>
        </w:rPr>
        <w:t>.</w:t>
      </w:r>
    </w:p>
    <w:p w:rsidR="004B2F77" w:rsidRPr="004B2F77" w:rsidRDefault="004B2F77" w:rsidP="004B2F77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5837DA" w:rsidRPr="003E00CB" w:rsidRDefault="005837DA" w:rsidP="005837DA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="009C6CDD">
        <w:rPr>
          <w:color w:val="000000"/>
          <w:sz w:val="24"/>
          <w:szCs w:val="24"/>
        </w:rPr>
        <w:t>ООО «Восточная строительная компания» г. Благовещенск</w:t>
      </w:r>
      <w:r w:rsidRPr="003E00CB">
        <w:rPr>
          <w:sz w:val="24"/>
          <w:szCs w:val="24"/>
        </w:rPr>
        <w:t xml:space="preserve"> </w:t>
      </w:r>
      <w:r w:rsidR="009C6CDD">
        <w:rPr>
          <w:sz w:val="24"/>
          <w:szCs w:val="24"/>
        </w:rPr>
        <w:t>(5 90</w:t>
      </w:r>
      <w:r w:rsidRPr="009B3B7B">
        <w:rPr>
          <w:sz w:val="24"/>
          <w:szCs w:val="24"/>
        </w:rPr>
        <w:t>0 000,00</w:t>
      </w:r>
      <w:r w:rsidRPr="00E33D1C">
        <w:rPr>
          <w:sz w:val="24"/>
          <w:szCs w:val="24"/>
        </w:rPr>
        <w:t> </w:t>
      </w:r>
      <w:r>
        <w:rPr>
          <w:sz w:val="24"/>
          <w:szCs w:val="24"/>
        </w:rPr>
        <w:t xml:space="preserve"> 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  <w:proofErr w:type="gramEnd"/>
    </w:p>
    <w:p w:rsidR="009C6CDD" w:rsidRPr="009C6CDD" w:rsidRDefault="009C6CDD" w:rsidP="009C6CDD">
      <w:pPr>
        <w:pStyle w:val="a5"/>
        <w:numPr>
          <w:ilvl w:val="0"/>
          <w:numId w:val="26"/>
        </w:numPr>
        <w:spacing w:line="240" w:lineRule="auto"/>
        <w:rPr>
          <w:bCs/>
          <w:sz w:val="24"/>
          <w:szCs w:val="24"/>
        </w:rPr>
      </w:pPr>
      <w:r w:rsidRPr="00683FD4">
        <w:rPr>
          <w:bCs/>
          <w:sz w:val="24"/>
          <w:szCs w:val="24"/>
        </w:rPr>
        <w:t>В оферте Участника указан срок гарантии на мате</w:t>
      </w:r>
      <w:r>
        <w:rPr>
          <w:bCs/>
          <w:sz w:val="24"/>
          <w:szCs w:val="24"/>
        </w:rPr>
        <w:t>риалы и оборудование не менее 24</w:t>
      </w:r>
      <w:r w:rsidRPr="00683FD4">
        <w:rPr>
          <w:bCs/>
          <w:sz w:val="24"/>
          <w:szCs w:val="24"/>
        </w:rPr>
        <w:t xml:space="preserve"> месяцев, что не соответствует подпункту 3.3 Технического задания</w:t>
      </w:r>
      <w:r>
        <w:rPr>
          <w:bCs/>
          <w:sz w:val="24"/>
          <w:szCs w:val="24"/>
        </w:rPr>
        <w:t xml:space="preserve"> – все применяемые для ремонта материалы и запчасти должны соответствовать действующим нормам ГОСТ, СНиП и НТД и иметь гарантии заводов изготовителей не менее 3(трех) лет</w:t>
      </w:r>
      <w:r w:rsidRPr="00683FD4">
        <w:rPr>
          <w:bCs/>
          <w:sz w:val="24"/>
          <w:szCs w:val="24"/>
        </w:rPr>
        <w:t xml:space="preserve">. </w:t>
      </w:r>
    </w:p>
    <w:p w:rsidR="009C6CDD" w:rsidRPr="009C6CDD" w:rsidRDefault="009C6CDD" w:rsidP="009C6CDD">
      <w:pPr>
        <w:pStyle w:val="a5"/>
        <w:numPr>
          <w:ilvl w:val="0"/>
          <w:numId w:val="26"/>
        </w:numPr>
        <w:spacing w:line="240" w:lineRule="auto"/>
        <w:rPr>
          <w:bCs/>
          <w:sz w:val="24"/>
          <w:szCs w:val="24"/>
        </w:rPr>
      </w:pPr>
      <w:r w:rsidRPr="00683FD4">
        <w:rPr>
          <w:bCs/>
          <w:sz w:val="24"/>
          <w:szCs w:val="24"/>
        </w:rPr>
        <w:t xml:space="preserve">В оферте Участника </w:t>
      </w:r>
      <w:proofErr w:type="gramStart"/>
      <w:r w:rsidRPr="00683FD4">
        <w:rPr>
          <w:bCs/>
          <w:sz w:val="24"/>
          <w:szCs w:val="24"/>
        </w:rPr>
        <w:t>указан</w:t>
      </w:r>
      <w:proofErr w:type="gramEnd"/>
      <w:r w:rsidRPr="00683FD4">
        <w:rPr>
          <w:bCs/>
          <w:sz w:val="24"/>
          <w:szCs w:val="24"/>
        </w:rPr>
        <w:t xml:space="preserve"> срок гарантии</w:t>
      </w:r>
      <w:r w:rsidR="00A12FE5">
        <w:rPr>
          <w:bCs/>
          <w:sz w:val="24"/>
          <w:szCs w:val="24"/>
        </w:rPr>
        <w:t xml:space="preserve"> на</w:t>
      </w:r>
      <w:r w:rsidRPr="00683FD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своевременное и качественное выполнение работ, а также на устранение дефектов, возникших по вине подрядчика, составляет 12</w:t>
      </w:r>
      <w:r w:rsidRPr="00683FD4">
        <w:rPr>
          <w:bCs/>
          <w:sz w:val="24"/>
          <w:szCs w:val="24"/>
        </w:rPr>
        <w:t xml:space="preserve"> месяцев</w:t>
      </w:r>
      <w:r>
        <w:rPr>
          <w:bCs/>
          <w:sz w:val="24"/>
          <w:szCs w:val="24"/>
        </w:rPr>
        <w:t xml:space="preserve"> со дня подписания акта сдачи-приемки</w:t>
      </w:r>
      <w:r w:rsidRPr="00683FD4">
        <w:rPr>
          <w:bCs/>
          <w:sz w:val="24"/>
          <w:szCs w:val="24"/>
        </w:rPr>
        <w:t>, что не соответствует под</w:t>
      </w:r>
      <w:r>
        <w:rPr>
          <w:bCs/>
          <w:sz w:val="24"/>
          <w:szCs w:val="24"/>
        </w:rPr>
        <w:t>пункту 10</w:t>
      </w:r>
      <w:r w:rsidRPr="00683FD4">
        <w:rPr>
          <w:bCs/>
          <w:sz w:val="24"/>
          <w:szCs w:val="24"/>
        </w:rPr>
        <w:t xml:space="preserve"> Технического задания</w:t>
      </w:r>
      <w:r>
        <w:rPr>
          <w:bCs/>
          <w:sz w:val="24"/>
          <w:szCs w:val="24"/>
        </w:rPr>
        <w:t xml:space="preserve"> – </w:t>
      </w:r>
      <w:r w:rsidRPr="009C6CDD">
        <w:rPr>
          <w:bCs/>
          <w:sz w:val="24"/>
          <w:szCs w:val="24"/>
        </w:rPr>
        <w:t>Гарантия исполнителя оговаривается в Договоре подряда на работы. Подрядчик (исполнитель) гарантирует своевременное и качественное выполнение работ, а также устранение дефектов, возникших по его вине в течение не менее 24-х месяцев с момента приёмки выполненных работ.</w:t>
      </w:r>
    </w:p>
    <w:p w:rsidR="009C6CDD" w:rsidRPr="00683FD4" w:rsidRDefault="009C6CDD" w:rsidP="009C6CDD">
      <w:pPr>
        <w:spacing w:line="240" w:lineRule="auto"/>
        <w:rPr>
          <w:b/>
          <w:sz w:val="24"/>
          <w:szCs w:val="24"/>
        </w:rPr>
      </w:pPr>
      <w:r w:rsidRPr="00683FD4">
        <w:rPr>
          <w:bCs/>
          <w:sz w:val="24"/>
          <w:szCs w:val="24"/>
        </w:rPr>
        <w:t>В соответствии с подпунктом с) пункта 2.8.2.4 Закупочной документации предложение Участника отклоняется от дальнейшего рассмотрения.</w:t>
      </w:r>
    </w:p>
    <w:p w:rsidR="005837DA" w:rsidRDefault="005837DA" w:rsidP="005837DA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5837DA" w:rsidRPr="00AA5C5B" w:rsidRDefault="005837DA" w:rsidP="005837DA">
      <w:pPr>
        <w:spacing w:line="240" w:lineRule="auto"/>
        <w:ind w:firstLine="0"/>
        <w:rPr>
          <w:b/>
          <w:sz w:val="24"/>
          <w:szCs w:val="24"/>
        </w:rPr>
      </w:pPr>
    </w:p>
    <w:p w:rsidR="005837DA" w:rsidRPr="00664D95" w:rsidRDefault="005837DA" w:rsidP="005837DA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lastRenderedPageBreak/>
        <w:t xml:space="preserve">ВОПРОС </w:t>
      </w:r>
      <w:r>
        <w:rPr>
          <w:b/>
          <w:sz w:val="24"/>
          <w:szCs w:val="24"/>
        </w:rPr>
        <w:t>2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>«</w:t>
      </w:r>
      <w:r w:rsidR="00A12FE5" w:rsidRPr="00A12FE5">
        <w:rPr>
          <w:b/>
          <w:i/>
          <w:sz w:val="24"/>
          <w:szCs w:val="24"/>
        </w:rPr>
        <w:t xml:space="preserve">О признании запроса предложений </w:t>
      </w:r>
      <w:proofErr w:type="gramStart"/>
      <w:r w:rsidR="00A12FE5" w:rsidRPr="00A12FE5">
        <w:rPr>
          <w:b/>
          <w:i/>
          <w:sz w:val="24"/>
          <w:szCs w:val="24"/>
        </w:rPr>
        <w:t>несостоявшимся</w:t>
      </w:r>
      <w:proofErr w:type="gramEnd"/>
      <w:r w:rsidRPr="00664D95">
        <w:rPr>
          <w:b/>
          <w:i/>
          <w:sz w:val="24"/>
          <w:szCs w:val="24"/>
        </w:rPr>
        <w:t>»</w:t>
      </w:r>
    </w:p>
    <w:p w:rsidR="005837DA" w:rsidRDefault="005837DA" w:rsidP="005837DA">
      <w:pPr>
        <w:spacing w:line="240" w:lineRule="auto"/>
        <w:ind w:firstLine="0"/>
        <w:rPr>
          <w:b/>
          <w:sz w:val="24"/>
          <w:szCs w:val="24"/>
        </w:rPr>
      </w:pPr>
    </w:p>
    <w:p w:rsidR="00A12FE5" w:rsidRPr="00347FDF" w:rsidRDefault="00A12FE5" w:rsidP="00A12FE5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12FE5" w:rsidRDefault="00A12FE5" w:rsidP="00A12FE5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A12FE5" w:rsidRDefault="00A12FE5" w:rsidP="00A12FE5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Так как все предложения Участников не соответствуют условиям закупочной документации</w:t>
      </w:r>
      <w:r>
        <w:rPr>
          <w:bCs/>
          <w:sz w:val="24"/>
        </w:rPr>
        <w:t xml:space="preserve">, </w:t>
      </w:r>
      <w:r w:rsidRPr="00CB12FE">
        <w:rPr>
          <w:sz w:val="24"/>
        </w:rPr>
        <w:t xml:space="preserve">предлагается признать </w:t>
      </w:r>
      <w:r>
        <w:rPr>
          <w:sz w:val="24"/>
        </w:rPr>
        <w:t xml:space="preserve">открытый запрос предложений </w:t>
      </w:r>
      <w:r w:rsidRPr="00CB12FE">
        <w:rPr>
          <w:sz w:val="24"/>
        </w:rPr>
        <w:t xml:space="preserve">несостоявшимся. </w:t>
      </w:r>
    </w:p>
    <w:p w:rsidR="00A12FE5" w:rsidRPr="00033E6C" w:rsidRDefault="00A12FE5" w:rsidP="00A12FE5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>
        <w:rPr>
          <w:sz w:val="24"/>
        </w:rPr>
        <w:t xml:space="preserve">Провести открытый запрос предложений </w:t>
      </w:r>
      <w:r w:rsidRPr="00033E6C">
        <w:rPr>
          <w:sz w:val="24"/>
          <w:szCs w:val="24"/>
        </w:rPr>
        <w:t>на право заключения Договора на выполнение работ для нужд филиала ОАО «ДРСК» «</w:t>
      </w:r>
      <w:r>
        <w:rPr>
          <w:sz w:val="24"/>
          <w:szCs w:val="24"/>
        </w:rPr>
        <w:t>Э</w:t>
      </w:r>
      <w:r w:rsidRPr="00033E6C">
        <w:rPr>
          <w:sz w:val="24"/>
          <w:szCs w:val="24"/>
        </w:rPr>
        <w:t>лектрические сети</w:t>
      </w:r>
      <w:r>
        <w:rPr>
          <w:sz w:val="24"/>
          <w:szCs w:val="24"/>
        </w:rPr>
        <w:t xml:space="preserve"> ЕАО</w:t>
      </w:r>
      <w:r w:rsidRPr="00033E6C">
        <w:rPr>
          <w:sz w:val="24"/>
          <w:szCs w:val="24"/>
        </w:rPr>
        <w:t xml:space="preserve">» </w:t>
      </w:r>
      <w:r w:rsidRPr="00095422">
        <w:rPr>
          <w:b/>
          <w:i/>
          <w:sz w:val="24"/>
          <w:szCs w:val="24"/>
        </w:rPr>
        <w:t xml:space="preserve">Капитальный ремонт конструктивных элементов зданий ЭС ЕАО </w:t>
      </w:r>
      <w:r w:rsidRPr="002925CB">
        <w:rPr>
          <w:sz w:val="24"/>
          <w:szCs w:val="24"/>
        </w:rPr>
        <w:t>(закупка 31 раздела 1.1.</w:t>
      </w:r>
      <w:proofErr w:type="gramEnd"/>
      <w:r w:rsidRPr="002925CB">
        <w:rPr>
          <w:sz w:val="24"/>
          <w:szCs w:val="24"/>
        </w:rPr>
        <w:t xml:space="preserve"> </w:t>
      </w:r>
      <w:proofErr w:type="gramStart"/>
      <w:r w:rsidRPr="002925CB">
        <w:rPr>
          <w:sz w:val="24"/>
          <w:szCs w:val="24"/>
        </w:rPr>
        <w:t>ГКПЗ 2015 г.)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повторно</w:t>
      </w:r>
      <w:r w:rsidRPr="00033E6C">
        <w:rPr>
          <w:bCs/>
          <w:sz w:val="24"/>
          <w:szCs w:val="24"/>
        </w:rPr>
        <w:t xml:space="preserve">. </w:t>
      </w:r>
      <w:proofErr w:type="gramEnd"/>
    </w:p>
    <w:p w:rsidR="005837DA" w:rsidRDefault="005837DA" w:rsidP="005837DA">
      <w:pPr>
        <w:spacing w:line="240" w:lineRule="auto"/>
        <w:rPr>
          <w:rStyle w:val="a3"/>
          <w:b w:val="0"/>
        </w:rPr>
      </w:pPr>
    </w:p>
    <w:p w:rsidR="005837DA" w:rsidRDefault="005837DA" w:rsidP="005837DA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A12FE5" w:rsidRPr="00E9757A" w:rsidRDefault="00A12FE5" w:rsidP="005837DA">
      <w:pPr>
        <w:spacing w:line="240" w:lineRule="auto"/>
        <w:rPr>
          <w:b/>
          <w:sz w:val="24"/>
          <w:szCs w:val="24"/>
        </w:rPr>
      </w:pPr>
    </w:p>
    <w:p w:rsidR="00A12FE5" w:rsidRDefault="005837DA" w:rsidP="00A12FE5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="00A12FE5">
        <w:rPr>
          <w:color w:val="000000"/>
          <w:sz w:val="24"/>
          <w:szCs w:val="24"/>
        </w:rPr>
        <w:t>ООО «</w:t>
      </w:r>
      <w:proofErr w:type="spellStart"/>
      <w:r w:rsidR="00A12FE5">
        <w:rPr>
          <w:color w:val="000000"/>
          <w:sz w:val="24"/>
          <w:szCs w:val="24"/>
        </w:rPr>
        <w:t>Сельэлектрострой</w:t>
      </w:r>
      <w:proofErr w:type="spellEnd"/>
      <w:r w:rsidR="00A12FE5">
        <w:rPr>
          <w:color w:val="000000"/>
          <w:sz w:val="24"/>
          <w:szCs w:val="24"/>
        </w:rPr>
        <w:t>» г. Биробиджан</w:t>
      </w:r>
      <w:r w:rsidR="00A12FE5">
        <w:rPr>
          <w:color w:val="000000"/>
          <w:sz w:val="24"/>
        </w:rPr>
        <w:t xml:space="preserve">, </w:t>
      </w:r>
      <w:r w:rsidR="00A12FE5">
        <w:rPr>
          <w:color w:val="000000"/>
          <w:sz w:val="24"/>
          <w:szCs w:val="24"/>
        </w:rPr>
        <w:t>ОАО «</w:t>
      </w:r>
      <w:proofErr w:type="spellStart"/>
      <w:r w:rsidR="00A12FE5">
        <w:rPr>
          <w:color w:val="000000"/>
          <w:sz w:val="24"/>
          <w:szCs w:val="24"/>
        </w:rPr>
        <w:t>Востоксельэлектросетьсрой</w:t>
      </w:r>
      <w:proofErr w:type="spellEnd"/>
      <w:r w:rsidR="00A12FE5">
        <w:rPr>
          <w:color w:val="000000"/>
          <w:sz w:val="24"/>
          <w:szCs w:val="24"/>
        </w:rPr>
        <w:t>» г. Хабаровск</w:t>
      </w:r>
      <w:r w:rsidR="00A12FE5">
        <w:rPr>
          <w:color w:val="000000"/>
          <w:sz w:val="24"/>
        </w:rPr>
        <w:t xml:space="preserve">, </w:t>
      </w:r>
      <w:r w:rsidR="00A12FE5">
        <w:rPr>
          <w:color w:val="000000"/>
          <w:sz w:val="24"/>
          <w:szCs w:val="24"/>
        </w:rPr>
        <w:t>ООО «Восточная строительная компания» г. Благовещенск</w:t>
      </w:r>
      <w:r>
        <w:rPr>
          <w:snapToGrid/>
          <w:sz w:val="24"/>
          <w:szCs w:val="24"/>
        </w:rPr>
        <w:t xml:space="preserve"> не</w:t>
      </w:r>
      <w:r w:rsidRPr="00147B0B">
        <w:rPr>
          <w:sz w:val="24"/>
          <w:szCs w:val="24"/>
        </w:rPr>
        <w:t xml:space="preserve"> 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  <w:r>
        <w:rPr>
          <w:sz w:val="24"/>
          <w:szCs w:val="24"/>
        </w:rPr>
        <w:t>Отклонить предложения от дальнейшего участия в закупочной процедуре.</w:t>
      </w:r>
    </w:p>
    <w:p w:rsidR="00A12FE5" w:rsidRPr="00A12FE5" w:rsidRDefault="005837DA" w:rsidP="00A12FE5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12FE5">
        <w:rPr>
          <w:sz w:val="24"/>
          <w:szCs w:val="24"/>
        </w:rPr>
        <w:t xml:space="preserve">Признать </w:t>
      </w:r>
      <w:r w:rsidR="00A12FE5" w:rsidRPr="00A12FE5">
        <w:rPr>
          <w:sz w:val="24"/>
        </w:rPr>
        <w:t xml:space="preserve">запроса предложений несостоявшимся. </w:t>
      </w:r>
      <w:proofErr w:type="gramStart"/>
      <w:r w:rsidR="00A12FE5" w:rsidRPr="00A12FE5">
        <w:rPr>
          <w:sz w:val="24"/>
        </w:rPr>
        <w:t xml:space="preserve">Провести открытый запрос предложений </w:t>
      </w:r>
      <w:r w:rsidR="00A12FE5" w:rsidRPr="00A12FE5">
        <w:rPr>
          <w:sz w:val="24"/>
          <w:szCs w:val="24"/>
        </w:rPr>
        <w:t xml:space="preserve">на право заключения Договора на выполнение работ для нужд филиала ОАО «ДРСК» «Электрические сети ЕАО» </w:t>
      </w:r>
      <w:r w:rsidR="00A12FE5" w:rsidRPr="00A12FE5">
        <w:rPr>
          <w:b/>
          <w:i/>
          <w:sz w:val="24"/>
          <w:szCs w:val="24"/>
        </w:rPr>
        <w:t xml:space="preserve">Капитальный ремонт конструктивных элементов зданий ЭС ЕАО </w:t>
      </w:r>
      <w:r w:rsidR="00A12FE5" w:rsidRPr="00A12FE5">
        <w:rPr>
          <w:sz w:val="24"/>
          <w:szCs w:val="24"/>
        </w:rPr>
        <w:t>(закупка 31 раздела 1.1.</w:t>
      </w:r>
      <w:proofErr w:type="gramEnd"/>
      <w:r w:rsidR="00A12FE5" w:rsidRPr="00A12FE5">
        <w:rPr>
          <w:sz w:val="24"/>
          <w:szCs w:val="24"/>
        </w:rPr>
        <w:t xml:space="preserve"> </w:t>
      </w:r>
      <w:proofErr w:type="gramStart"/>
      <w:r w:rsidR="00A12FE5" w:rsidRPr="00A12FE5">
        <w:rPr>
          <w:sz w:val="24"/>
          <w:szCs w:val="24"/>
        </w:rPr>
        <w:t xml:space="preserve">ГКПЗ 2015 г.) </w:t>
      </w:r>
      <w:r w:rsidR="00A12FE5" w:rsidRPr="00A12FE5">
        <w:rPr>
          <w:bCs/>
          <w:sz w:val="24"/>
          <w:szCs w:val="24"/>
        </w:rPr>
        <w:t xml:space="preserve">повторно. </w:t>
      </w:r>
      <w:proofErr w:type="gramEnd"/>
    </w:p>
    <w:p w:rsidR="00FB0300" w:rsidRDefault="00FB0300" w:rsidP="00A12FE5">
      <w:pPr>
        <w:pStyle w:val="a5"/>
        <w:spacing w:line="240" w:lineRule="auto"/>
        <w:ind w:left="567" w:firstLine="0"/>
        <w:rPr>
          <w:sz w:val="24"/>
          <w:szCs w:val="24"/>
        </w:rPr>
      </w:pP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5837DA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="00A12FE5">
        <w:rPr>
          <w:sz w:val="24"/>
          <w:szCs w:val="24"/>
        </w:rPr>
        <w:t xml:space="preserve">О.А. </w:t>
      </w:r>
      <w:proofErr w:type="spellStart"/>
      <w:r w:rsidR="00A12FE5">
        <w:rPr>
          <w:sz w:val="24"/>
          <w:szCs w:val="24"/>
        </w:rPr>
        <w:t>Моторина</w:t>
      </w:r>
      <w:proofErr w:type="spellEnd"/>
      <w:r w:rsidR="00A12FE5">
        <w:rPr>
          <w:sz w:val="24"/>
          <w:szCs w:val="24"/>
        </w:rPr>
        <w:t xml:space="preserve"> </w:t>
      </w:r>
    </w:p>
    <w:p w:rsidR="00AC293F" w:rsidRDefault="00AC293F" w:rsidP="0010224F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FB" w:rsidRDefault="000D0CFB" w:rsidP="00E2330B">
      <w:pPr>
        <w:spacing w:line="240" w:lineRule="auto"/>
      </w:pPr>
      <w:r>
        <w:separator/>
      </w:r>
    </w:p>
  </w:endnote>
  <w:endnote w:type="continuationSeparator" w:id="0">
    <w:p w:rsidR="000D0CFB" w:rsidRDefault="000D0CF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F7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FB" w:rsidRDefault="000D0CFB" w:rsidP="00E2330B">
      <w:pPr>
        <w:spacing w:line="240" w:lineRule="auto"/>
      </w:pPr>
      <w:r>
        <w:separator/>
      </w:r>
    </w:p>
  </w:footnote>
  <w:footnote w:type="continuationSeparator" w:id="0">
    <w:p w:rsidR="000D0CFB" w:rsidRDefault="000D0CF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4B2F77">
      <w:rPr>
        <w:i/>
        <w:sz w:val="20"/>
      </w:rPr>
      <w:t>итоговый</w:t>
    </w:r>
    <w:r w:rsidR="00754485">
      <w:rPr>
        <w:i/>
        <w:sz w:val="20"/>
      </w:rPr>
      <w:t xml:space="preserve"> </w:t>
    </w:r>
    <w:r w:rsidR="00D627AC" w:rsidRPr="005B5D80">
      <w:rPr>
        <w:i/>
        <w:sz w:val="20"/>
      </w:rPr>
      <w:t xml:space="preserve"> № </w:t>
    </w:r>
    <w:r w:rsidR="00683FD4">
      <w:rPr>
        <w:i/>
        <w:sz w:val="20"/>
      </w:rPr>
      <w:t>151</w:t>
    </w:r>
    <w:r w:rsidR="00754485">
      <w:rPr>
        <w:i/>
        <w:sz w:val="20"/>
      </w:rPr>
      <w:t>/УР-Р</w:t>
    </w:r>
    <w:r w:rsidR="00683FD4">
      <w:rPr>
        <w:i/>
        <w:sz w:val="20"/>
      </w:rPr>
      <w:t xml:space="preserve"> закупка 3</w:t>
    </w:r>
    <w:r w:rsidR="005837DA">
      <w:rPr>
        <w:i/>
        <w:sz w:val="20"/>
      </w:rPr>
      <w:t>1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F5797A"/>
    <w:multiLevelType w:val="hybridMultilevel"/>
    <w:tmpl w:val="47501C76"/>
    <w:lvl w:ilvl="0" w:tplc="2A2087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E1E2802"/>
    <w:multiLevelType w:val="hybridMultilevel"/>
    <w:tmpl w:val="660C3026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2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4AD73D4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9"/>
  </w:num>
  <w:num w:numId="5">
    <w:abstractNumId w:val="6"/>
  </w:num>
  <w:num w:numId="6">
    <w:abstractNumId w:val="23"/>
  </w:num>
  <w:num w:numId="7">
    <w:abstractNumId w:val="17"/>
  </w:num>
  <w:num w:numId="8">
    <w:abstractNumId w:val="12"/>
  </w:num>
  <w:num w:numId="9">
    <w:abstractNumId w:val="21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2"/>
  </w:num>
  <w:num w:numId="15">
    <w:abstractNumId w:val="25"/>
  </w:num>
  <w:num w:numId="16">
    <w:abstractNumId w:val="9"/>
  </w:num>
  <w:num w:numId="17">
    <w:abstractNumId w:val="4"/>
  </w:num>
  <w:num w:numId="18">
    <w:abstractNumId w:val="15"/>
  </w:num>
  <w:num w:numId="19">
    <w:abstractNumId w:val="5"/>
  </w:num>
  <w:num w:numId="20">
    <w:abstractNumId w:val="18"/>
  </w:num>
  <w:num w:numId="21">
    <w:abstractNumId w:val="13"/>
  </w:num>
  <w:num w:numId="22">
    <w:abstractNumId w:val="20"/>
  </w:num>
  <w:num w:numId="23">
    <w:abstractNumId w:val="8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0CB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BF1"/>
    <w:rsid w:val="000C3448"/>
    <w:rsid w:val="000D0CFB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495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2F7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3FD4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4AB7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C6CDD"/>
    <w:rsid w:val="009D05AE"/>
    <w:rsid w:val="009D0B47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12FE5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367"/>
    <w:rsid w:val="00DF7FF1"/>
    <w:rsid w:val="00E00CB1"/>
    <w:rsid w:val="00E01CCC"/>
    <w:rsid w:val="00E01E53"/>
    <w:rsid w:val="00E13659"/>
    <w:rsid w:val="00E16830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3B58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4FE1D-6D3A-4E6B-8C07-7D050202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2015-01-16T05:13:00Z</cp:lastPrinted>
  <dcterms:created xsi:type="dcterms:W3CDTF">2015-01-16T04:21:00Z</dcterms:created>
  <dcterms:modified xsi:type="dcterms:W3CDTF">2015-01-18T23:30:00Z</dcterms:modified>
</cp:coreProperties>
</file>