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</w:t>
      </w:r>
      <w:r w:rsidR="001F1045">
        <w:rPr>
          <w:rFonts w:ascii="Times New Roman" w:hAnsi="Times New Roman"/>
          <w:sz w:val="28"/>
          <w:szCs w:val="28"/>
        </w:rPr>
        <w:t>45/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352406" w:rsidRPr="00352406" w:rsidRDefault="00352406" w:rsidP="00352406">
      <w:pPr>
        <w:spacing w:line="240" w:lineRule="auto"/>
        <w:ind w:firstLine="0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>по открытому электронному запросу предложений на право заключения договора: «</w:t>
      </w:r>
      <w:r w:rsidR="001F1045">
        <w:rPr>
          <w:b/>
          <w:bCs/>
          <w:iCs/>
          <w:szCs w:val="28"/>
        </w:rPr>
        <w:t xml:space="preserve">Реконструкция сетей 10/0,4 </w:t>
      </w:r>
      <w:proofErr w:type="spellStart"/>
      <w:r w:rsidR="001F1045">
        <w:rPr>
          <w:b/>
          <w:bCs/>
          <w:iCs/>
          <w:szCs w:val="28"/>
        </w:rPr>
        <w:t>кВ</w:t>
      </w:r>
      <w:proofErr w:type="spellEnd"/>
      <w:r w:rsidR="001F1045">
        <w:rPr>
          <w:b/>
          <w:bCs/>
          <w:iCs/>
          <w:szCs w:val="28"/>
        </w:rPr>
        <w:t xml:space="preserve"> (сертификация, реконструкция перегруженных фидеров 10-0,4 </w:t>
      </w:r>
      <w:proofErr w:type="spellStart"/>
      <w:r w:rsidR="001F1045">
        <w:rPr>
          <w:b/>
          <w:bCs/>
          <w:iCs/>
          <w:szCs w:val="28"/>
        </w:rPr>
        <w:t>кВ</w:t>
      </w:r>
      <w:proofErr w:type="spellEnd"/>
      <w:r w:rsidR="001F1045">
        <w:rPr>
          <w:b/>
          <w:bCs/>
          <w:iCs/>
          <w:szCs w:val="28"/>
        </w:rPr>
        <w:t>), филиал "АЭС"</w:t>
      </w:r>
      <w:r w:rsidR="001F1045">
        <w:rPr>
          <w:b/>
          <w:bCs/>
          <w:szCs w:val="28"/>
        </w:rPr>
        <w:t xml:space="preserve"> закупка № 106 раздел  2.2.1.  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21F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21F5F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1045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F1045" w:rsidRDefault="00352406" w:rsidP="001F1045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ab/>
      </w:r>
      <w:r w:rsidR="001F1045">
        <w:rPr>
          <w:snapToGrid w:val="0"/>
          <w:sz w:val="24"/>
        </w:rPr>
        <w:t>Закупка проводится на основании указания ОАО «ДРСК» от  05.12.2014 г. № 336</w:t>
      </w:r>
    </w:p>
    <w:p w:rsidR="001F1045" w:rsidRDefault="001F1045" w:rsidP="001F1045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 13 513 000,00</w:t>
      </w:r>
      <w:r>
        <w:rPr>
          <w:sz w:val="24"/>
        </w:rPr>
        <w:t xml:space="preserve"> руб. без учета НДС</w:t>
      </w:r>
    </w:p>
    <w:p w:rsidR="00E7429D" w:rsidRPr="002829CE" w:rsidRDefault="00E7429D" w:rsidP="001F1045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221F5F">
        <w:rPr>
          <w:sz w:val="24"/>
          <w:szCs w:val="26"/>
        </w:rPr>
        <w:t>7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F1045" w:rsidRDefault="001F1045" w:rsidP="001F10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1045" w:rsidRDefault="001F1045" w:rsidP="001F104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1F1045" w:rsidRDefault="001F1045" w:rsidP="001F104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1F1045" w:rsidRDefault="001F1045" w:rsidP="001F1045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1F1045" w:rsidRDefault="001F1045" w:rsidP="001F1045">
      <w:pPr>
        <w:spacing w:line="240" w:lineRule="auto"/>
        <w:ind w:firstLine="0"/>
        <w:rPr>
          <w:b/>
          <w:sz w:val="24"/>
          <w:szCs w:val="24"/>
        </w:rPr>
      </w:pPr>
    </w:p>
    <w:p w:rsidR="001F1045" w:rsidRDefault="001F1045" w:rsidP="001F1045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1F1045" w:rsidRDefault="001F1045" w:rsidP="001F10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1045" w:rsidRDefault="001F1045" w:rsidP="001F1045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27.01.2015 в 11:00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1F1045" w:rsidRDefault="001F1045" w:rsidP="001F1045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27.01.2015 в 11:00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1F1045" w:rsidRDefault="001F1045" w:rsidP="001F1045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r>
        <w:rPr>
          <w:rFonts w:eastAsia="Calibri"/>
          <w:b/>
          <w:i/>
          <w:szCs w:val="24"/>
          <w:lang w:eastAsia="en-US"/>
        </w:rPr>
        <w:t xml:space="preserve">ООО «Дальэлектромонтаж» </w:t>
      </w:r>
      <w:r>
        <w:rPr>
          <w:rFonts w:eastAsia="Calibri"/>
          <w:szCs w:val="24"/>
          <w:lang w:eastAsia="en-US"/>
        </w:rPr>
        <w:t xml:space="preserve">г. Свободный, ул. </w:t>
      </w:r>
      <w:proofErr w:type="spellStart"/>
      <w:r>
        <w:rPr>
          <w:rFonts w:eastAsia="Calibri"/>
          <w:szCs w:val="24"/>
          <w:lang w:eastAsia="en-US"/>
        </w:rPr>
        <w:t>Шатковская</w:t>
      </w:r>
      <w:proofErr w:type="spellEnd"/>
      <w:r>
        <w:rPr>
          <w:rFonts w:eastAsia="Calibri"/>
          <w:szCs w:val="24"/>
          <w:lang w:eastAsia="en-US"/>
        </w:rPr>
        <w:t xml:space="preserve">, 126, </w:t>
      </w:r>
      <w:r>
        <w:rPr>
          <w:rFonts w:eastAsia="Calibri"/>
          <w:b/>
          <w:i/>
          <w:szCs w:val="24"/>
          <w:lang w:eastAsia="en-US"/>
        </w:rPr>
        <w:t xml:space="preserve">ООО «Электротехническая компания» </w:t>
      </w:r>
      <w:r>
        <w:rPr>
          <w:rFonts w:eastAsia="Calibri"/>
          <w:szCs w:val="24"/>
          <w:lang w:eastAsia="en-US"/>
        </w:rPr>
        <w:t>г. Благовещенск пер. Св. Иннокентия, 13А</w:t>
      </w:r>
      <w:proofErr w:type="gramStart"/>
      <w:r>
        <w:rPr>
          <w:rFonts w:eastAsia="Calibri"/>
          <w:szCs w:val="24"/>
          <w:lang w:eastAsia="en-US"/>
        </w:rPr>
        <w:t xml:space="preserve"> ,</w:t>
      </w:r>
      <w:proofErr w:type="gramEnd"/>
      <w:r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b/>
          <w:i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Cs w:val="24"/>
          <w:lang w:eastAsia="en-US"/>
        </w:rPr>
        <w:t>АмурСельЭнергоСетьСтрой</w:t>
      </w:r>
      <w:proofErr w:type="spellEnd"/>
      <w:r>
        <w:rPr>
          <w:rFonts w:eastAsia="Calibri"/>
          <w:b/>
          <w:i/>
          <w:szCs w:val="24"/>
          <w:lang w:eastAsia="en-US"/>
        </w:rPr>
        <w:t xml:space="preserve">» </w:t>
      </w:r>
      <w:r>
        <w:rPr>
          <w:rFonts w:eastAsia="Calibri"/>
          <w:szCs w:val="24"/>
          <w:lang w:eastAsia="en-US"/>
        </w:rPr>
        <w:t xml:space="preserve">г. Благовещенск, ул. 50 лет Октября, 228, </w:t>
      </w:r>
      <w:r>
        <w:rPr>
          <w:rFonts w:eastAsia="Calibri"/>
          <w:b/>
          <w:i/>
          <w:szCs w:val="24"/>
          <w:lang w:eastAsia="en-US"/>
        </w:rPr>
        <w:t xml:space="preserve">ООО «ЭК «Светотехника» </w:t>
      </w:r>
      <w:r>
        <w:rPr>
          <w:rFonts w:eastAsia="Calibri"/>
          <w:szCs w:val="24"/>
          <w:lang w:eastAsia="en-US"/>
        </w:rPr>
        <w:t xml:space="preserve">г. Благовещенск, ул. Артиллерийская, 116, </w:t>
      </w:r>
      <w:r>
        <w:rPr>
          <w:rFonts w:eastAsia="Calibri"/>
          <w:b/>
          <w:i/>
          <w:szCs w:val="24"/>
          <w:lang w:eastAsia="en-US"/>
        </w:rPr>
        <w:t xml:space="preserve">ООО «Системы и Сети» </w:t>
      </w:r>
      <w:r>
        <w:rPr>
          <w:rFonts w:eastAsia="Calibri"/>
          <w:szCs w:val="24"/>
          <w:lang w:eastAsia="en-US"/>
        </w:rPr>
        <w:t>г. Благовещенск, ул. Шевченко, 6</w:t>
      </w:r>
      <w:r>
        <w:rPr>
          <w:szCs w:val="24"/>
          <w:lang w:eastAsia="en-US"/>
        </w:rPr>
        <w:t>;</w:t>
      </w:r>
    </w:p>
    <w:p w:rsidR="001F1045" w:rsidRDefault="001F1045" w:rsidP="001F1045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proofErr w:type="gramStart"/>
      <w:r>
        <w:rPr>
          <w:szCs w:val="24"/>
        </w:rPr>
        <w:t>На процедуру переторжки поступили документы с минимальной ценой предложения от следующих участников</w:t>
      </w:r>
      <w:r>
        <w:rPr>
          <w:b/>
          <w:i/>
          <w:szCs w:val="24"/>
          <w:lang w:eastAsia="en-US"/>
        </w:rPr>
        <w:t xml:space="preserve"> </w:t>
      </w:r>
      <w:r>
        <w:rPr>
          <w:rFonts w:eastAsia="Calibri"/>
          <w:b/>
          <w:i/>
          <w:snapToGrid w:val="0"/>
          <w:szCs w:val="24"/>
          <w:lang w:eastAsia="en-US"/>
        </w:rPr>
        <w:t xml:space="preserve">ООО «Электротехническая компания» </w:t>
      </w:r>
      <w:r>
        <w:rPr>
          <w:rFonts w:eastAsia="Calibri"/>
          <w:snapToGrid w:val="0"/>
          <w:szCs w:val="24"/>
          <w:lang w:eastAsia="en-US"/>
        </w:rPr>
        <w:t xml:space="preserve">г. Благовещенск пер. Св. Иннокентия, 13А, </w:t>
      </w:r>
      <w:r>
        <w:rPr>
          <w:rFonts w:eastAsia="Calibri"/>
          <w:b/>
          <w:i/>
          <w:szCs w:val="24"/>
          <w:lang w:eastAsia="en-US"/>
        </w:rPr>
        <w:t xml:space="preserve">ООО «ЭК «Светотехника» </w:t>
      </w:r>
      <w:r>
        <w:rPr>
          <w:rFonts w:eastAsia="Calibri"/>
          <w:szCs w:val="24"/>
          <w:lang w:eastAsia="en-US"/>
        </w:rPr>
        <w:t xml:space="preserve">г. Благовещенск, ул. Артиллерийская, 116, </w:t>
      </w:r>
      <w:r>
        <w:rPr>
          <w:rFonts w:eastAsia="Calibri"/>
          <w:b/>
          <w:i/>
          <w:szCs w:val="24"/>
          <w:lang w:eastAsia="en-US"/>
        </w:rPr>
        <w:t xml:space="preserve">ООО «Системы и Сети» </w:t>
      </w:r>
      <w:r>
        <w:rPr>
          <w:rFonts w:eastAsia="Calibri"/>
          <w:szCs w:val="24"/>
          <w:lang w:eastAsia="en-US"/>
        </w:rPr>
        <w:t>г. Благовещенск, ул. Шевченко, 6</w:t>
      </w:r>
      <w:r>
        <w:rPr>
          <w:szCs w:val="24"/>
          <w:lang w:eastAsia="en-US"/>
        </w:rPr>
        <w:t>;</w:t>
      </w:r>
      <w:proofErr w:type="gramEnd"/>
    </w:p>
    <w:p w:rsidR="001F1045" w:rsidRDefault="001F1045" w:rsidP="001F1045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p w:rsidR="001F1045" w:rsidRDefault="001F1045" w:rsidP="001F1045">
      <w:pPr>
        <w:pStyle w:val="25"/>
        <w:tabs>
          <w:tab w:val="left" w:pos="426"/>
          <w:tab w:val="left" w:pos="993"/>
        </w:tabs>
        <w:suppressAutoHyphens/>
        <w:ind w:left="567" w:firstLine="0"/>
        <w:rPr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F1045" w:rsidTr="001F10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№</w:t>
            </w:r>
          </w:p>
          <w:p w:rsidR="001F1045" w:rsidRDefault="001F104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1F1045" w:rsidTr="001F10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1045" w:rsidRDefault="001F1045" w:rsidP="001F104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«Электротехническая компания»</w:t>
            </w:r>
          </w:p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 пер. Св. Иннокентия, 13А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12 256 527,00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12 068 454,00</w:t>
            </w:r>
          </w:p>
        </w:tc>
      </w:tr>
      <w:tr w:rsidR="001F1045" w:rsidTr="001F10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1F1045" w:rsidTr="001F10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1F1045" w:rsidTr="001F10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12 822 310,94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12 251 457,63</w:t>
            </w:r>
          </w:p>
        </w:tc>
      </w:tr>
      <w:tr w:rsidR="001F1045" w:rsidTr="001F10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13 122 113,41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12 086 551,22</w:t>
            </w:r>
          </w:p>
        </w:tc>
      </w:tr>
    </w:tbl>
    <w:p w:rsidR="001F1045" w:rsidRDefault="001F1045" w:rsidP="001F1045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1F1045" w:rsidRDefault="001F1045" w:rsidP="001F1045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1F1045" w:rsidRDefault="001F1045" w:rsidP="001F10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1045" w:rsidRDefault="001F1045" w:rsidP="001F1045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«Электротехническая компания»</w:t>
            </w:r>
          </w:p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 пер. Св. Иннокентия, 13А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12 256 527,00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12 068 454,00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13 122 113,41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12 086 551,22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12 822 310,94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12 251 457,63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</w:tr>
    </w:tbl>
    <w:p w:rsidR="001F1045" w:rsidRDefault="001F1045" w:rsidP="001F1045">
      <w:pPr>
        <w:pStyle w:val="a4"/>
        <w:rPr>
          <w:b/>
          <w:bCs/>
          <w:i/>
          <w:iCs/>
          <w:sz w:val="12"/>
          <w:szCs w:val="12"/>
        </w:rPr>
      </w:pPr>
    </w:p>
    <w:p w:rsidR="001F1045" w:rsidRDefault="001F1045" w:rsidP="001F1045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1F1045" w:rsidRDefault="001F1045" w:rsidP="001F104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1045" w:rsidRDefault="001F1045" w:rsidP="001F1045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13 513 000,00 </w:t>
      </w:r>
      <w:r>
        <w:rPr>
          <w:sz w:val="24"/>
          <w:szCs w:val="24"/>
        </w:rPr>
        <w:t xml:space="preserve"> руб. без учета НДС.</w:t>
      </w:r>
    </w:p>
    <w:p w:rsidR="001F1045" w:rsidRDefault="001F1045" w:rsidP="001F1045">
      <w:pPr>
        <w:spacing w:line="240" w:lineRule="auto"/>
        <w:ind w:firstLine="0"/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 xml:space="preserve">«Реконструкция сетей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>), филиал "АЭС"»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«Электротехническая компания» </w:t>
      </w:r>
      <w:r>
        <w:rPr>
          <w:rFonts w:eastAsia="Calibri"/>
          <w:sz w:val="24"/>
          <w:szCs w:val="24"/>
          <w:lang w:eastAsia="en-US"/>
        </w:rPr>
        <w:t>г. Благовещенск пер. Св. Иннокентия, 13А</w:t>
      </w:r>
      <w:r>
        <w:rPr>
          <w:sz w:val="24"/>
          <w:szCs w:val="24"/>
        </w:rPr>
        <w:t xml:space="preserve">  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12 068 454,00 </w:t>
      </w:r>
      <w:r>
        <w:rPr>
          <w:sz w:val="24"/>
          <w:szCs w:val="24"/>
          <w:lang w:eastAsia="en-US"/>
        </w:rPr>
        <w:t xml:space="preserve">руб. без учета НДС. (НДС не облагается). </w:t>
      </w:r>
      <w:r>
        <w:rPr>
          <w:sz w:val="24"/>
          <w:szCs w:val="24"/>
        </w:rPr>
        <w:t>Срок выполнения работ: Объект 1 и 2: с момента заключения договора по 30.12.2015 г., объект № 3 – с момента заключения договора по 30.11.2015 г. Условия оплаты: в</w:t>
      </w:r>
      <w:r>
        <w:rPr>
          <w:bCs/>
          <w:sz w:val="24"/>
          <w:szCs w:val="24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>
        <w:rPr>
          <w:sz w:val="24"/>
          <w:szCs w:val="24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 момента приемки выполненных работ. Гарантия на материалы и оборудование, поставляемые подрядчиком не менее 36 мес. Предложение имеет статус оферты и действует до 31.12.2015 г.</w:t>
      </w:r>
    </w:p>
    <w:p w:rsidR="001F1045" w:rsidRDefault="001F1045" w:rsidP="001F1045">
      <w:pPr>
        <w:spacing w:line="240" w:lineRule="auto"/>
        <w:rPr>
          <w:b/>
          <w:sz w:val="24"/>
          <w:szCs w:val="24"/>
        </w:rPr>
      </w:pPr>
    </w:p>
    <w:p w:rsidR="001F1045" w:rsidRDefault="001F1045" w:rsidP="001F10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1045" w:rsidRDefault="001F1045" w:rsidP="001F10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1045" w:rsidRDefault="001F1045" w:rsidP="001F10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1F1045" w:rsidRDefault="001F1045" w:rsidP="001F104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p w:rsidR="001F1045" w:rsidRDefault="001F1045" w:rsidP="001F1045">
      <w:pPr>
        <w:spacing w:line="240" w:lineRule="auto"/>
        <w:rPr>
          <w:b/>
          <w:sz w:val="24"/>
          <w:szCs w:val="24"/>
        </w:rPr>
      </w:pPr>
    </w:p>
    <w:p w:rsidR="001F1045" w:rsidRDefault="001F1045" w:rsidP="001F104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1F1045" w:rsidRDefault="001F1045" w:rsidP="001F1045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«Электротехническая компания»</w:t>
            </w:r>
          </w:p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 пер. Св. Иннокентия, 13А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12 256 527,00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12 068 454,00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13 122 113,41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12 086 551,22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12 822 310,94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12 251 457,63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«Дальэлектромонтаж» </w:t>
            </w:r>
          </w:p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</w:tr>
      <w:tr w:rsidR="001F1045" w:rsidTr="001F1045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1F1045" w:rsidRDefault="001F104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045" w:rsidRDefault="001F10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</w:tr>
    </w:tbl>
    <w:p w:rsidR="001F1045" w:rsidRDefault="001F1045" w:rsidP="001F1045">
      <w:pPr>
        <w:spacing w:line="240" w:lineRule="auto"/>
        <w:rPr>
          <w:b/>
          <w:sz w:val="23"/>
          <w:szCs w:val="23"/>
        </w:rPr>
      </w:pPr>
    </w:p>
    <w:p w:rsidR="001F1045" w:rsidRDefault="001F1045" w:rsidP="001F1045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1F1045" w:rsidRDefault="001F1045" w:rsidP="001F1045">
      <w:pPr>
        <w:spacing w:line="240" w:lineRule="auto"/>
        <w:ind w:firstLine="0"/>
        <w:rPr>
          <w:sz w:val="23"/>
          <w:szCs w:val="23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редложений: </w:t>
      </w:r>
      <w:r>
        <w:rPr>
          <w:b/>
          <w:bCs/>
          <w:i/>
          <w:iCs/>
          <w:sz w:val="24"/>
          <w:szCs w:val="24"/>
        </w:rPr>
        <w:t xml:space="preserve">«Реконструкция сетей 10/0,4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>), филиал "АЭС"»</w:t>
      </w:r>
      <w:r>
        <w:rPr>
          <w:b/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«Электротехническая компания» </w:t>
      </w:r>
      <w:r>
        <w:rPr>
          <w:rFonts w:eastAsia="Calibri"/>
          <w:sz w:val="24"/>
          <w:szCs w:val="24"/>
          <w:lang w:eastAsia="en-US"/>
        </w:rPr>
        <w:t>г. Благовещенск пер. Св. Иннокентия, 13А</w:t>
      </w:r>
      <w:r>
        <w:rPr>
          <w:sz w:val="23"/>
          <w:szCs w:val="23"/>
        </w:rPr>
        <w:t xml:space="preserve">  на условиях: стоимость предложения </w:t>
      </w:r>
      <w:r>
        <w:rPr>
          <w:b/>
          <w:bCs/>
          <w:i/>
          <w:sz w:val="22"/>
          <w:szCs w:val="22"/>
          <w:lang w:eastAsia="en-US"/>
        </w:rPr>
        <w:t xml:space="preserve">12 068 454,00 </w:t>
      </w:r>
      <w:r>
        <w:rPr>
          <w:sz w:val="23"/>
          <w:szCs w:val="23"/>
          <w:lang w:eastAsia="en-US"/>
        </w:rPr>
        <w:t xml:space="preserve">руб. без учета НДС. (НДС не облагается). </w:t>
      </w:r>
      <w:r>
        <w:rPr>
          <w:sz w:val="24"/>
          <w:szCs w:val="24"/>
        </w:rPr>
        <w:t>Срок выполнения работ: Объект 1 и 2: с момента заключения договора по 30.12.2015 г., объект № 3 – с момента заключения договора по 30.11.2015 г. Условия оплаты: в</w:t>
      </w:r>
      <w:r>
        <w:rPr>
          <w:bCs/>
          <w:sz w:val="24"/>
          <w:szCs w:val="24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>
        <w:rPr>
          <w:sz w:val="24"/>
          <w:szCs w:val="24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 момента приемки выполненных работ. Гарантия на материалы и оборудование, поставляемые подрядчиком не менее 36 мес. Предложение имеет статус оферты и действует до 31.12.2015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F4" w:rsidRDefault="004A67F4" w:rsidP="00355095">
      <w:pPr>
        <w:spacing w:line="240" w:lineRule="auto"/>
      </w:pPr>
      <w:r>
        <w:separator/>
      </w:r>
    </w:p>
  </w:endnote>
  <w:endnote w:type="continuationSeparator" w:id="0">
    <w:p w:rsidR="004A67F4" w:rsidRDefault="004A67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1F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1F5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F4" w:rsidRDefault="004A67F4" w:rsidP="00355095">
      <w:pPr>
        <w:spacing w:line="240" w:lineRule="auto"/>
      </w:pPr>
      <w:r>
        <w:separator/>
      </w:r>
    </w:p>
  </w:footnote>
  <w:footnote w:type="continuationSeparator" w:id="0">
    <w:p w:rsidR="004A67F4" w:rsidRDefault="004A67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52406">
      <w:rPr>
        <w:i/>
        <w:sz w:val="20"/>
      </w:rPr>
      <w:t>1</w:t>
    </w:r>
    <w:r w:rsidR="001F1045">
      <w:rPr>
        <w:i/>
        <w:sz w:val="20"/>
      </w:rPr>
      <w:t>0</w:t>
    </w:r>
    <w:r w:rsidR="00352406">
      <w:rPr>
        <w:i/>
        <w:sz w:val="20"/>
      </w:rPr>
      <w:t>6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1F5F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A67F4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2015-01-28T03:17:00Z</cp:lastPrinted>
  <dcterms:created xsi:type="dcterms:W3CDTF">2014-08-07T23:18:00Z</dcterms:created>
  <dcterms:modified xsi:type="dcterms:W3CDTF">2015-02-10T06:15:00Z</dcterms:modified>
</cp:coreProperties>
</file>