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CA4CB9" w:rsidRPr="00CA4CB9" w:rsidRDefault="00CA4CB9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24"/>
          <w:szCs w:val="24"/>
        </w:rPr>
      </w:pP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CA4CB9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160/</w:t>
      </w:r>
      <w:proofErr w:type="spellStart"/>
      <w:r w:rsidR="00CA4CB9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</w:p>
    <w:p w:rsidR="00B454B7" w:rsidRDefault="00CA4CB9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CA4CB9">
        <w:rPr>
          <w:b/>
          <w:sz w:val="26"/>
          <w:szCs w:val="26"/>
        </w:rPr>
        <w:t>Закупочной комиссии по рассмотрению конкурсных заявок по открытому одноэтапному конкурсу без предварительного квалификационного отбора на право заключения Договора поставки:  «Многофункциональный кран - манипулятор (АЭС, ЭС ЕАО)» закупка 160 раздел  2.2.2.  ГКПЗ 2015 г.</w:t>
      </w:r>
    </w:p>
    <w:p w:rsidR="00CA4CB9" w:rsidRPr="00B454B7" w:rsidRDefault="00CA4CB9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Style w:val="af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111"/>
        <w:gridCol w:w="3119"/>
      </w:tblGrid>
      <w:tr w:rsidR="004B69F5" w:rsidRPr="00CA4CB9" w:rsidTr="00CA4CB9">
        <w:trPr>
          <w:trHeight w:val="469"/>
        </w:trPr>
        <w:tc>
          <w:tcPr>
            <w:tcW w:w="2376" w:type="dxa"/>
          </w:tcPr>
          <w:p w:rsidR="004B69F5" w:rsidRPr="00CA4CB9" w:rsidRDefault="00CA4CB9" w:rsidP="00CA4CB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CA4CB9">
              <w:rPr>
                <w:b/>
                <w:sz w:val="24"/>
                <w:szCs w:val="24"/>
              </w:rPr>
              <w:t>г.  Благовещенск</w:t>
            </w:r>
          </w:p>
        </w:tc>
        <w:tc>
          <w:tcPr>
            <w:tcW w:w="4111" w:type="dxa"/>
          </w:tcPr>
          <w:p w:rsidR="004B69F5" w:rsidRPr="00CA4CB9" w:rsidRDefault="004B69F5" w:rsidP="00CA4CB9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A4CB9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9" w:type="dxa"/>
          </w:tcPr>
          <w:p w:rsidR="004B69F5" w:rsidRPr="00CA4CB9" w:rsidRDefault="000D521C" w:rsidP="000B018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4CB9">
              <w:rPr>
                <w:rFonts w:ascii="Times New Roman" w:hAnsi="Times New Roman"/>
                <w:sz w:val="24"/>
                <w:szCs w:val="24"/>
              </w:rPr>
              <w:t>«</w:t>
            </w:r>
            <w:r w:rsidR="000B018F">
              <w:rPr>
                <w:rFonts w:ascii="Times New Roman" w:hAnsi="Times New Roman"/>
                <w:sz w:val="24"/>
                <w:szCs w:val="24"/>
              </w:rPr>
              <w:t>23</w:t>
            </w:r>
            <w:bookmarkStart w:id="2" w:name="_GoBack"/>
            <w:bookmarkEnd w:id="2"/>
            <w:r w:rsidRPr="00CA4CB9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CA4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4CB9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CA4C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CA4CB9">
              <w:rPr>
                <w:rFonts w:ascii="Times New Roman" w:hAnsi="Times New Roman"/>
                <w:sz w:val="24"/>
                <w:szCs w:val="24"/>
              </w:rPr>
              <w:t>201</w:t>
            </w:r>
            <w:r w:rsidR="00CA4C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A4CB9" w:rsidRDefault="00CA4CB9" w:rsidP="00CA4CB9">
      <w:pPr>
        <w:tabs>
          <w:tab w:val="left" w:pos="708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Закупка проводится на основании указания ОАО «ДРСК» от  10.12.2014 г. № 340.</w:t>
      </w:r>
    </w:p>
    <w:p w:rsidR="00CA4CB9" w:rsidRPr="00CA4CB9" w:rsidRDefault="00CA4CB9" w:rsidP="00CA4CB9">
      <w:pPr>
        <w:pStyle w:val="a7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 16 549 152,00</w:t>
      </w:r>
      <w:r>
        <w:rPr>
          <w:sz w:val="24"/>
        </w:rPr>
        <w:t xml:space="preserve"> руб. без учета НДС</w:t>
      </w:r>
    </w:p>
    <w:p w:rsidR="00CA4CB9" w:rsidRPr="00CA4CB9" w:rsidRDefault="00CA4CB9" w:rsidP="00CA4CB9">
      <w:pPr>
        <w:autoSpaceDE w:val="0"/>
        <w:autoSpaceDN w:val="0"/>
        <w:spacing w:line="240" w:lineRule="auto"/>
        <w:rPr>
          <w:sz w:val="24"/>
          <w:szCs w:val="24"/>
        </w:rPr>
      </w:pPr>
      <w:r w:rsidRPr="00CA4CB9"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Pr="00CA4CB9" w:rsidRDefault="00BE1084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CA4CB9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CA4CB9">
        <w:rPr>
          <w:b/>
          <w:sz w:val="24"/>
        </w:rPr>
        <w:t xml:space="preserve">ПРИСУТСТВОВАЛИ: </w:t>
      </w:r>
      <w:r w:rsidR="000B018F">
        <w:rPr>
          <w:b/>
          <w:sz w:val="24"/>
        </w:rPr>
        <w:t>6</w:t>
      </w:r>
      <w:r w:rsidR="00B8408A" w:rsidRPr="00CA4CB9">
        <w:rPr>
          <w:sz w:val="24"/>
        </w:rPr>
        <w:t xml:space="preserve"> членов</w:t>
      </w:r>
      <w:r w:rsidR="00B8408A" w:rsidRPr="00CA4CB9">
        <w:rPr>
          <w:b/>
          <w:sz w:val="24"/>
        </w:rPr>
        <w:t xml:space="preserve"> </w:t>
      </w:r>
      <w:r w:rsidRPr="00CA4CB9">
        <w:rPr>
          <w:sz w:val="24"/>
        </w:rPr>
        <w:t>постоянно действующ</w:t>
      </w:r>
      <w:r w:rsidR="00B8408A" w:rsidRPr="00CA4CB9">
        <w:rPr>
          <w:sz w:val="24"/>
        </w:rPr>
        <w:t>ей</w:t>
      </w:r>
      <w:r w:rsidRPr="00CA4CB9">
        <w:rPr>
          <w:sz w:val="24"/>
        </w:rPr>
        <w:t xml:space="preserve"> Закупочн</w:t>
      </w:r>
      <w:r w:rsidR="004808D6" w:rsidRPr="00CA4CB9">
        <w:rPr>
          <w:sz w:val="24"/>
        </w:rPr>
        <w:t>ой</w:t>
      </w:r>
      <w:r w:rsidRPr="00CA4CB9">
        <w:rPr>
          <w:sz w:val="24"/>
        </w:rPr>
        <w:t xml:space="preserve"> комисси</w:t>
      </w:r>
      <w:r w:rsidR="004808D6" w:rsidRPr="00CA4CB9">
        <w:rPr>
          <w:sz w:val="24"/>
        </w:rPr>
        <w:t>и</w:t>
      </w:r>
      <w:r w:rsidRPr="00CA4CB9">
        <w:rPr>
          <w:sz w:val="24"/>
        </w:rPr>
        <w:t xml:space="preserve"> 2-го уровня.</w:t>
      </w:r>
    </w:p>
    <w:p w:rsidR="003C690B" w:rsidRPr="00CA4CB9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CA4CB9" w:rsidRDefault="00117693" w:rsidP="00CA4CB9">
      <w:pPr>
        <w:spacing w:line="240" w:lineRule="auto"/>
        <w:ind w:hanging="142"/>
        <w:rPr>
          <w:b/>
          <w:caps/>
          <w:sz w:val="24"/>
          <w:szCs w:val="24"/>
        </w:rPr>
      </w:pPr>
      <w:r w:rsidRPr="00CA4CB9">
        <w:rPr>
          <w:b/>
          <w:caps/>
          <w:sz w:val="24"/>
          <w:szCs w:val="24"/>
        </w:rPr>
        <w:t>В</w:t>
      </w:r>
      <w:r w:rsidR="00CA4CB9" w:rsidRPr="00CA4CB9">
        <w:rPr>
          <w:b/>
          <w:caps/>
          <w:sz w:val="24"/>
          <w:szCs w:val="24"/>
        </w:rPr>
        <w:t xml:space="preserve"> ВОПРОСЫ, ВЫНОСИМЫЕ НА РАССМОТРЕНИЕ</w:t>
      </w:r>
      <w:r w:rsidR="00CA4CB9">
        <w:rPr>
          <w:b/>
          <w:caps/>
          <w:sz w:val="24"/>
          <w:szCs w:val="24"/>
        </w:rPr>
        <w:t xml:space="preserve"> ЗАКУПОЧНОЙ КОМИССИИ: </w:t>
      </w:r>
    </w:p>
    <w:p w:rsidR="00CA4CB9" w:rsidRDefault="00CA4CB9" w:rsidP="00CA4CB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CA4CB9" w:rsidRDefault="00CA4CB9" w:rsidP="00CA4CB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признании Конкурсных заявок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>
        <w:rPr>
          <w:bCs/>
          <w:i/>
          <w:iCs/>
          <w:sz w:val="24"/>
        </w:rPr>
        <w:t xml:space="preserve"> условиям конкурса </w:t>
      </w:r>
    </w:p>
    <w:p w:rsidR="00CA4CB9" w:rsidRDefault="00CA4CB9" w:rsidP="00CA4CB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ранжировке Конкурсных заявок</w:t>
      </w:r>
    </w:p>
    <w:p w:rsidR="00CA4CB9" w:rsidRDefault="00CA4CB9" w:rsidP="00CA4CB9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CA4CB9" w:rsidRDefault="00CA4CB9" w:rsidP="00CA4CB9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CA4CB9" w:rsidRDefault="00CA4CB9" w:rsidP="00CA4CB9">
      <w:pPr>
        <w:pStyle w:val="2"/>
        <w:ind w:firstLine="0"/>
        <w:rPr>
          <w:bCs/>
          <w:i/>
          <w:iCs/>
          <w:sz w:val="12"/>
          <w:szCs w:val="12"/>
        </w:rPr>
      </w:pPr>
    </w:p>
    <w:p w:rsidR="00CA4CB9" w:rsidRDefault="00CA4CB9" w:rsidP="00CA4CB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 рассмотрении результатов оценки заявок Участников»</w:t>
      </w:r>
    </w:p>
    <w:p w:rsidR="00CA4CB9" w:rsidRDefault="00CA4CB9" w:rsidP="00CA4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A4CB9" w:rsidRDefault="00CA4CB9" w:rsidP="00CA4CB9">
      <w:pPr>
        <w:pStyle w:val="25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Извещение о проведении конкурса опубликовано на сайте в информационно-телекоммуникационной сети «Интернет» </w:t>
      </w:r>
      <w:hyperlink r:id="rId10" w:history="1">
        <w:r>
          <w:rPr>
            <w:rStyle w:val="ab"/>
            <w:szCs w:val="24"/>
            <w:lang w:val="en-US"/>
          </w:rPr>
          <w:t>www</w:t>
        </w:r>
        <w:r>
          <w:rPr>
            <w:rStyle w:val="ab"/>
            <w:szCs w:val="24"/>
          </w:rPr>
          <w:t>.</w:t>
        </w:r>
        <w:proofErr w:type="spellStart"/>
        <w:r>
          <w:rPr>
            <w:rStyle w:val="ab"/>
            <w:szCs w:val="24"/>
            <w:lang w:val="en-US"/>
          </w:rPr>
          <w:t>zakupki</w:t>
        </w:r>
        <w:proofErr w:type="spellEnd"/>
        <w:r>
          <w:rPr>
            <w:rStyle w:val="ab"/>
            <w:szCs w:val="24"/>
          </w:rPr>
          <w:t>.</w:t>
        </w:r>
        <w:proofErr w:type="spellStart"/>
        <w:r>
          <w:rPr>
            <w:rStyle w:val="ab"/>
            <w:szCs w:val="24"/>
            <w:lang w:val="en-US"/>
          </w:rPr>
          <w:t>gov</w:t>
        </w:r>
        <w:proofErr w:type="spellEnd"/>
        <w:r>
          <w:rPr>
            <w:rStyle w:val="ab"/>
            <w:szCs w:val="24"/>
          </w:rPr>
          <w:t>.</w:t>
        </w:r>
        <w:proofErr w:type="spellStart"/>
        <w:r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szCs w:val="24"/>
        </w:rPr>
        <w:t xml:space="preserve"> от 11.12.2014</w:t>
      </w:r>
      <w:r>
        <w:rPr>
          <w:b/>
          <w:i/>
          <w:szCs w:val="24"/>
        </w:rPr>
        <w:t xml:space="preserve"> </w:t>
      </w:r>
      <w:r>
        <w:rPr>
          <w:szCs w:val="24"/>
        </w:rPr>
        <w:t>г.</w:t>
      </w:r>
      <w:r>
        <w:rPr>
          <w:b/>
          <w:i/>
          <w:szCs w:val="24"/>
        </w:rPr>
        <w:t xml:space="preserve"> </w:t>
      </w:r>
      <w:r>
        <w:rPr>
          <w:szCs w:val="24"/>
        </w:rPr>
        <w:t xml:space="preserve">№ </w:t>
      </w:r>
      <w:r>
        <w:rPr>
          <w:b/>
          <w:i/>
          <w:szCs w:val="24"/>
        </w:rPr>
        <w:t>31401802591</w:t>
      </w:r>
      <w:r>
        <w:rPr>
          <w:szCs w:val="24"/>
        </w:rPr>
        <w:t>.</w:t>
      </w:r>
    </w:p>
    <w:p w:rsidR="00CA4CB9" w:rsidRDefault="00CA4CB9" w:rsidP="00CA4CB9">
      <w:pPr>
        <w:pStyle w:val="25"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Процедура вскрытия конвертов с заявками участников конкурса </w:t>
      </w:r>
      <w:proofErr w:type="gramStart"/>
      <w:r>
        <w:rPr>
          <w:szCs w:val="24"/>
        </w:rPr>
        <w:t>проводилась</w:t>
      </w:r>
      <w:proofErr w:type="gramEnd"/>
      <w:r>
        <w:rPr>
          <w:szCs w:val="24"/>
        </w:rPr>
        <w:t xml:space="preserve"> начиная с </w:t>
      </w:r>
      <w:r>
        <w:rPr>
          <w:rFonts w:eastAsia="Calibri"/>
          <w:szCs w:val="24"/>
        </w:rPr>
        <w:t xml:space="preserve">15:00 (время благовещенское) 12.01.2015 г. </w:t>
      </w:r>
      <w:r>
        <w:rPr>
          <w:szCs w:val="24"/>
        </w:rPr>
        <w:t xml:space="preserve">по адресу </w:t>
      </w:r>
      <w:r>
        <w:rPr>
          <w:rFonts w:eastAsia="Calibri"/>
          <w:szCs w:val="24"/>
        </w:rPr>
        <w:t>в электронном сейфе организатора конкурса на Торговой площадке Системы www.b2b-energo.ru автоматически</w:t>
      </w:r>
      <w:r>
        <w:rPr>
          <w:szCs w:val="24"/>
        </w:rPr>
        <w:t>.</w:t>
      </w:r>
    </w:p>
    <w:p w:rsidR="00CA4CB9" w:rsidRDefault="00CA4CB9" w:rsidP="00CA4CB9">
      <w:pPr>
        <w:pStyle w:val="25"/>
        <w:keepNext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 xml:space="preserve">Планируемая стоимость лота в ГКПЗ ОАО «РАО Энергетические системы Востока» составляет: </w:t>
      </w:r>
      <w:r>
        <w:rPr>
          <w:b/>
          <w:i/>
          <w:szCs w:val="24"/>
        </w:rPr>
        <w:t>16 549 152,00</w:t>
      </w:r>
      <w:r>
        <w:rPr>
          <w:szCs w:val="24"/>
        </w:rPr>
        <w:t xml:space="preserve"> руб. без учета НДС</w:t>
      </w:r>
    </w:p>
    <w:p w:rsidR="00CA4CB9" w:rsidRDefault="00CA4CB9" w:rsidP="00CA4CB9">
      <w:pPr>
        <w:pStyle w:val="25"/>
        <w:keepNext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До момента окончания срока подачи заявок Участниками конкурса были поданы 2 (две)</w:t>
      </w:r>
      <w:r>
        <w:rPr>
          <w:rStyle w:val="a4"/>
          <w:szCs w:val="24"/>
        </w:rPr>
        <w:t xml:space="preserve"> </w:t>
      </w:r>
      <w:r>
        <w:rPr>
          <w:szCs w:val="24"/>
        </w:rPr>
        <w:t>заявки:</w:t>
      </w:r>
    </w:p>
    <w:tbl>
      <w:tblPr>
        <w:tblW w:w="949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3"/>
        <w:gridCol w:w="5319"/>
        <w:gridCol w:w="2973"/>
      </w:tblGrid>
      <w:tr w:rsidR="00CA4CB9" w:rsidTr="00CA4CB9">
        <w:trPr>
          <w:trHeight w:val="420"/>
          <w:tblHeader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CB9" w:rsidRDefault="00CA4CB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Номер </w:t>
            </w:r>
          </w:p>
          <w:p w:rsidR="00CA4CB9" w:rsidRDefault="00CA4CB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>/п</w:t>
            </w: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A4CB9" w:rsidRDefault="00CA4CB9">
            <w:pPr>
              <w:pStyle w:val="af3"/>
              <w:spacing w:before="0" w:after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закупке, руб. без учета НДС</w:t>
            </w:r>
          </w:p>
        </w:tc>
      </w:tr>
      <w:tr w:rsidR="00CA4CB9" w:rsidTr="00CA4CB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CB9" w:rsidRDefault="00CA4CB9" w:rsidP="00CA4CB9">
            <w:pPr>
              <w:numPr>
                <w:ilvl w:val="0"/>
                <w:numId w:val="29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Стройдормаш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CA4CB9" w:rsidRDefault="007B6A6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CA4CB9">
                <w:rPr>
                  <w:sz w:val="22"/>
                  <w:szCs w:val="22"/>
                </w:rPr>
                <w:t>г.</w:t>
              </w:r>
            </w:hyperlink>
            <w:r w:rsidR="00CA4CB9">
              <w:rPr>
                <w:sz w:val="22"/>
                <w:szCs w:val="22"/>
              </w:rPr>
              <w:t xml:space="preserve"> Алапаевск, ул. Серова, 1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16 489 151,69</w:t>
            </w:r>
          </w:p>
        </w:tc>
      </w:tr>
      <w:tr w:rsidR="00CA4CB9" w:rsidTr="00CA4CB9">
        <w:trPr>
          <w:trHeight w:val="378"/>
        </w:trPr>
        <w:tc>
          <w:tcPr>
            <w:tcW w:w="1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4CB9" w:rsidRDefault="00CA4CB9" w:rsidP="00CA4CB9">
            <w:pPr>
              <w:numPr>
                <w:ilvl w:val="0"/>
                <w:numId w:val="29"/>
              </w:numPr>
              <w:snapToGrid w:val="0"/>
              <w:spacing w:line="240" w:lineRule="auto"/>
              <w:ind w:left="0"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CB9" w:rsidRDefault="00CA4CB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«Метрополис-Трейд»</w:t>
            </w:r>
          </w:p>
          <w:p w:rsidR="00CA4CB9" w:rsidRDefault="007B6A62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CA4CB9">
                <w:rPr>
                  <w:sz w:val="22"/>
                  <w:szCs w:val="22"/>
                </w:rPr>
                <w:t>г.</w:t>
              </w:r>
            </w:hyperlink>
            <w:r w:rsidR="00CA4CB9">
              <w:rPr>
                <w:sz w:val="22"/>
                <w:szCs w:val="22"/>
              </w:rPr>
              <w:t xml:space="preserve"> Екатеринбург, ул. </w:t>
            </w:r>
            <w:proofErr w:type="spellStart"/>
            <w:r w:rsidR="00CA4CB9">
              <w:rPr>
                <w:sz w:val="22"/>
                <w:szCs w:val="22"/>
              </w:rPr>
              <w:t>Сулимова</w:t>
            </w:r>
            <w:proofErr w:type="spellEnd"/>
            <w:r w:rsidR="00CA4CB9">
              <w:rPr>
                <w:sz w:val="22"/>
                <w:szCs w:val="22"/>
              </w:rPr>
              <w:t>, 6а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16 549 152,00</w:t>
            </w:r>
          </w:p>
        </w:tc>
      </w:tr>
    </w:tbl>
    <w:p w:rsidR="00CA4CB9" w:rsidRDefault="00CA4CB9" w:rsidP="00CA4CB9">
      <w:pPr>
        <w:pStyle w:val="25"/>
        <w:keepNext/>
        <w:numPr>
          <w:ilvl w:val="0"/>
          <w:numId w:val="28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Члены закупочной комиссии, специалисты Организатора конкурса и приглашенные эксперты изучили поступившие заявки участников. Результаты экспертной оценки заявок Участников отражены в сводном экспертном заключении.</w:t>
      </w:r>
    </w:p>
    <w:p w:rsidR="00CA4CB9" w:rsidRDefault="00CA4CB9" w:rsidP="00CA4CB9">
      <w:pPr>
        <w:tabs>
          <w:tab w:val="num" w:pos="2880"/>
        </w:tabs>
        <w:snapToGrid w:val="0"/>
        <w:spacing w:line="240" w:lineRule="auto"/>
        <w:rPr>
          <w:b/>
          <w:i/>
          <w:sz w:val="12"/>
          <w:szCs w:val="12"/>
        </w:rPr>
      </w:pPr>
    </w:p>
    <w:p w:rsidR="00CA4CB9" w:rsidRDefault="00CA4CB9" w:rsidP="00CA4CB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Конкурсных заявок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конкурса»</w:t>
      </w:r>
    </w:p>
    <w:p w:rsidR="00CA4CB9" w:rsidRDefault="00CA4CB9" w:rsidP="00CA4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A4CB9" w:rsidRDefault="00CA4CB9" w:rsidP="00CA4CB9">
      <w:pPr>
        <w:pStyle w:val="a7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lastRenderedPageBreak/>
        <w:t xml:space="preserve">Предлагается признать конкурсные заявки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1,</w:t>
      </w:r>
      <w:r>
        <w:rPr>
          <w:sz w:val="24"/>
          <w:lang w:eastAsia="en-US"/>
        </w:rPr>
        <w:t xml:space="preserve"> </w:t>
      </w:r>
      <w:r>
        <w:rPr>
          <w:b/>
          <w:i/>
          <w:snapToGrid w:val="0"/>
          <w:sz w:val="24"/>
          <w:szCs w:val="22"/>
          <w:lang w:eastAsia="en-US"/>
        </w:rPr>
        <w:t xml:space="preserve">ООО «Метрополис-Трейд» </w:t>
      </w:r>
      <w:hyperlink w:history="1">
        <w:r>
          <w:rPr>
            <w:snapToGrid w:val="0"/>
            <w:sz w:val="24"/>
            <w:szCs w:val="22"/>
            <w:lang w:eastAsia="en-US"/>
          </w:rPr>
          <w:t>г.</w:t>
        </w:r>
      </w:hyperlink>
      <w:r>
        <w:rPr>
          <w:snapToGrid w:val="0"/>
          <w:sz w:val="24"/>
          <w:szCs w:val="22"/>
          <w:lang w:eastAsia="en-US"/>
        </w:rPr>
        <w:t xml:space="preserve"> Екатеринбург, ул. </w:t>
      </w:r>
      <w:proofErr w:type="spellStart"/>
      <w:r>
        <w:rPr>
          <w:snapToGrid w:val="0"/>
          <w:sz w:val="24"/>
          <w:szCs w:val="22"/>
          <w:lang w:eastAsia="en-US"/>
        </w:rPr>
        <w:t>Сулимова</w:t>
      </w:r>
      <w:proofErr w:type="spellEnd"/>
      <w:r>
        <w:rPr>
          <w:snapToGrid w:val="0"/>
          <w:sz w:val="24"/>
          <w:szCs w:val="22"/>
          <w:lang w:eastAsia="en-US"/>
        </w:rPr>
        <w:t>, 6а</w:t>
      </w:r>
      <w:r>
        <w:rPr>
          <w:b/>
          <w:sz w:val="24"/>
        </w:rPr>
        <w:t xml:space="preserve">  </w:t>
      </w:r>
      <w:r>
        <w:rPr>
          <w:sz w:val="24"/>
        </w:rPr>
        <w:t xml:space="preserve"> удовлетворяющим по существу условиям конкурса и принять их к дальнейшему рассмотрению</w:t>
      </w:r>
    </w:p>
    <w:p w:rsidR="00CA4CB9" w:rsidRDefault="00CA4CB9" w:rsidP="00CA4CB9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CA4CB9" w:rsidRDefault="00CA4CB9" w:rsidP="00CA4CB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ранжировке Конкурсных заявок»</w:t>
      </w:r>
    </w:p>
    <w:p w:rsidR="00CA4CB9" w:rsidRDefault="00CA4CB9" w:rsidP="00CA4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A4CB9" w:rsidRDefault="00CA4CB9" w:rsidP="00CA4CB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и условиями, предусмотренными извещением о проведении конкурса и конкурсной документацией, предлагается предварительно ранжировать Конкурсные заявки следующим образом: </w:t>
      </w:r>
    </w:p>
    <w:tbl>
      <w:tblPr>
        <w:tblW w:w="91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5"/>
        <w:gridCol w:w="3922"/>
        <w:gridCol w:w="1963"/>
        <w:gridCol w:w="1843"/>
      </w:tblGrid>
      <w:tr w:rsidR="00CA4CB9" w:rsidTr="00CA4CB9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CA4CB9" w:rsidTr="00CA4CB9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Стройдормаш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CA4CB9" w:rsidRDefault="007B6A62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CA4CB9">
                <w:rPr>
                  <w:sz w:val="22"/>
                  <w:szCs w:val="22"/>
                </w:rPr>
                <w:t>г.</w:t>
              </w:r>
            </w:hyperlink>
            <w:r w:rsidR="00CA4CB9">
              <w:rPr>
                <w:sz w:val="22"/>
                <w:szCs w:val="22"/>
              </w:rPr>
              <w:t xml:space="preserve"> Алапаевск, ул. Серова, 1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16 489 151,69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  <w:tr w:rsidR="00CA4CB9" w:rsidTr="00CA4CB9"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«Метрополис-Трейд»</w:t>
            </w:r>
          </w:p>
          <w:p w:rsidR="00CA4CB9" w:rsidRDefault="007B6A62">
            <w:pPr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hyperlink w:history="1">
              <w:r w:rsidR="00CA4CB9">
                <w:rPr>
                  <w:sz w:val="22"/>
                  <w:szCs w:val="22"/>
                </w:rPr>
                <w:t>г.</w:t>
              </w:r>
            </w:hyperlink>
            <w:r w:rsidR="00CA4CB9">
              <w:rPr>
                <w:sz w:val="22"/>
                <w:szCs w:val="22"/>
              </w:rPr>
              <w:t xml:space="preserve"> Екатеринбург, ул. </w:t>
            </w:r>
            <w:proofErr w:type="spellStart"/>
            <w:r w:rsidR="00CA4CB9">
              <w:rPr>
                <w:sz w:val="22"/>
                <w:szCs w:val="22"/>
              </w:rPr>
              <w:t>Сулимова</w:t>
            </w:r>
            <w:proofErr w:type="spellEnd"/>
            <w:r w:rsidR="00CA4CB9">
              <w:rPr>
                <w:sz w:val="22"/>
                <w:szCs w:val="22"/>
              </w:rPr>
              <w:t>, 6а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16 549 152,00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CB9" w:rsidRDefault="00CA4CB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3,00</w:t>
            </w:r>
          </w:p>
        </w:tc>
      </w:tr>
    </w:tbl>
    <w:p w:rsidR="00CA4CB9" w:rsidRDefault="00CA4CB9" w:rsidP="00CA4CB9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CA4CB9" w:rsidRDefault="00CA4CB9" w:rsidP="00CA4CB9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 «О проведении переторжки»</w:t>
      </w:r>
    </w:p>
    <w:p w:rsidR="00CA4CB9" w:rsidRDefault="00CA4CB9" w:rsidP="00CA4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CA4CB9" w:rsidRDefault="00CA4CB9" w:rsidP="00CA4CB9">
      <w:pPr>
        <w:pStyle w:val="a7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Учитывая результаты экспертизы конкурсных заявок, Закупочная комиссия полагает целесообразным проведение переторжки</w:t>
      </w:r>
    </w:p>
    <w:p w:rsidR="00CA4CB9" w:rsidRDefault="00CA4CB9" w:rsidP="00CA4CB9">
      <w:pPr>
        <w:pStyle w:val="a7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12"/>
          <w:szCs w:val="12"/>
        </w:rPr>
      </w:pPr>
    </w:p>
    <w:p w:rsidR="00CA4CB9" w:rsidRDefault="00CA4CB9" w:rsidP="00CA4CB9">
      <w:pPr>
        <w:spacing w:line="240" w:lineRule="auto"/>
        <w:rPr>
          <w:b/>
          <w:snapToGrid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CA4CB9" w:rsidRDefault="00CA4CB9" w:rsidP="00CA4CB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CA4CB9" w:rsidRDefault="00CA4CB9" w:rsidP="00CA4CB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Признать объем полученной информации достаточным для принятия решения.</w:t>
      </w:r>
    </w:p>
    <w:p w:rsidR="00CA4CB9" w:rsidRDefault="00CA4CB9" w:rsidP="00CA4CB9">
      <w:pPr>
        <w:pStyle w:val="25"/>
        <w:keepNext/>
        <w:numPr>
          <w:ilvl w:val="0"/>
          <w:numId w:val="30"/>
        </w:numPr>
        <w:tabs>
          <w:tab w:val="left" w:pos="426"/>
        </w:tabs>
        <w:ind w:left="0" w:firstLine="0"/>
        <w:rPr>
          <w:b/>
          <w:szCs w:val="24"/>
        </w:rPr>
      </w:pPr>
      <w:r>
        <w:rPr>
          <w:snapToGrid w:val="0"/>
          <w:szCs w:val="24"/>
        </w:rPr>
        <w:t>Утвердить цены, полученные на процедуре вскрытия конвертов с заявками участников конкурса.</w:t>
      </w:r>
    </w:p>
    <w:p w:rsidR="00CA4CB9" w:rsidRDefault="00CA4CB9" w:rsidP="00CA4CB9">
      <w:pPr>
        <w:pStyle w:val="aa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CA4CB9" w:rsidRDefault="00CA4CB9" w:rsidP="00CA4CB9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Признать конкурсные заявки [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1,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2"/>
          <w:lang w:eastAsia="en-US"/>
        </w:rPr>
        <w:t xml:space="preserve">ООО «Метрополис-Трейд»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Екатеринбург, ул. </w:t>
      </w:r>
      <w:proofErr w:type="spellStart"/>
      <w:r>
        <w:rPr>
          <w:sz w:val="24"/>
          <w:szCs w:val="22"/>
          <w:lang w:eastAsia="en-US"/>
        </w:rPr>
        <w:t>Сулимова</w:t>
      </w:r>
      <w:proofErr w:type="spellEnd"/>
      <w:r>
        <w:rPr>
          <w:sz w:val="24"/>
          <w:szCs w:val="22"/>
          <w:lang w:eastAsia="en-US"/>
        </w:rPr>
        <w:t>, 6а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 удовлетворяющим по существу условиям конкурса и принять их к дальнейшему рассмотрению</w:t>
      </w:r>
    </w:p>
    <w:p w:rsidR="00CA4CB9" w:rsidRDefault="00CA4CB9" w:rsidP="00CA4CB9">
      <w:pPr>
        <w:pStyle w:val="aa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CA4CB9" w:rsidRDefault="00CA4CB9" w:rsidP="00CA4C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Утвердить предварительную ранжировку Конкурсных заявок.</w:t>
      </w:r>
    </w:p>
    <w:p w:rsidR="00CA4CB9" w:rsidRDefault="00CA4CB9" w:rsidP="00CA4CB9">
      <w:pPr>
        <w:pStyle w:val="aa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Провести переторжку;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4"/>
          <w:szCs w:val="22"/>
          <w:lang w:eastAsia="en-US"/>
        </w:rPr>
        <w:t>ОАО «</w:t>
      </w:r>
      <w:proofErr w:type="spellStart"/>
      <w:r>
        <w:rPr>
          <w:b/>
          <w:i/>
          <w:sz w:val="24"/>
          <w:szCs w:val="22"/>
          <w:lang w:eastAsia="en-US"/>
        </w:rPr>
        <w:t>Стройдормаш</w:t>
      </w:r>
      <w:proofErr w:type="spellEnd"/>
      <w:r>
        <w:rPr>
          <w:b/>
          <w:i/>
          <w:sz w:val="24"/>
          <w:szCs w:val="22"/>
          <w:lang w:eastAsia="en-US"/>
        </w:rPr>
        <w:t xml:space="preserve">» </w:t>
      </w:r>
      <w:hyperlink w:history="1">
        <w:r>
          <w:rPr>
            <w:sz w:val="24"/>
            <w:szCs w:val="22"/>
            <w:lang w:eastAsia="en-US"/>
          </w:rPr>
          <w:t>г.</w:t>
        </w:r>
      </w:hyperlink>
      <w:r>
        <w:rPr>
          <w:sz w:val="24"/>
          <w:szCs w:val="22"/>
          <w:lang w:eastAsia="en-US"/>
        </w:rPr>
        <w:t xml:space="preserve"> Алапаевск, ул. Серова, 1,</w:t>
      </w:r>
      <w:r>
        <w:rPr>
          <w:sz w:val="24"/>
          <w:szCs w:val="24"/>
          <w:lang w:eastAsia="en-US"/>
        </w:rPr>
        <w:t xml:space="preserve"> </w:t>
      </w:r>
      <w:r>
        <w:rPr>
          <w:b/>
          <w:i/>
          <w:snapToGrid w:val="0"/>
          <w:sz w:val="24"/>
          <w:szCs w:val="22"/>
          <w:lang w:eastAsia="en-US"/>
        </w:rPr>
        <w:t xml:space="preserve">ООО «Метрополис-Трейд» </w:t>
      </w:r>
      <w:hyperlink w:history="1">
        <w:r>
          <w:rPr>
            <w:snapToGrid w:val="0"/>
            <w:sz w:val="24"/>
            <w:szCs w:val="22"/>
            <w:lang w:eastAsia="en-US"/>
          </w:rPr>
          <w:t>г.</w:t>
        </w:r>
      </w:hyperlink>
      <w:r>
        <w:rPr>
          <w:snapToGrid w:val="0"/>
          <w:sz w:val="24"/>
          <w:szCs w:val="22"/>
          <w:lang w:eastAsia="en-US"/>
        </w:rPr>
        <w:t xml:space="preserve"> Екатеринбург, ул. </w:t>
      </w:r>
      <w:proofErr w:type="spellStart"/>
      <w:r>
        <w:rPr>
          <w:snapToGrid w:val="0"/>
          <w:sz w:val="24"/>
          <w:szCs w:val="22"/>
          <w:lang w:eastAsia="en-US"/>
        </w:rPr>
        <w:t>Сулимова</w:t>
      </w:r>
      <w:proofErr w:type="spellEnd"/>
      <w:r>
        <w:rPr>
          <w:snapToGrid w:val="0"/>
          <w:sz w:val="24"/>
          <w:szCs w:val="22"/>
          <w:lang w:eastAsia="en-US"/>
        </w:rPr>
        <w:t>, 6а</w:t>
      </w:r>
      <w:r>
        <w:rPr>
          <w:b/>
          <w:sz w:val="24"/>
          <w:szCs w:val="24"/>
        </w:rPr>
        <w:t>.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Определить форму переторжки: заочная.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27.0</w:t>
      </w:r>
      <w:r w:rsidR="00C51345">
        <w:rPr>
          <w:sz w:val="24"/>
          <w:szCs w:val="24"/>
        </w:rPr>
        <w:t>1</w:t>
      </w:r>
      <w:r>
        <w:rPr>
          <w:sz w:val="24"/>
          <w:szCs w:val="24"/>
        </w:rPr>
        <w:t>.201</w:t>
      </w:r>
      <w:r w:rsidR="00C51345">
        <w:rPr>
          <w:sz w:val="24"/>
          <w:szCs w:val="24"/>
        </w:rPr>
        <w:t>5</w:t>
      </w:r>
      <w:r>
        <w:rPr>
          <w:sz w:val="24"/>
          <w:szCs w:val="24"/>
        </w:rPr>
        <w:t xml:space="preserve"> в 15:00 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времени);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>
        <w:rPr>
          <w:sz w:val="24"/>
          <w:szCs w:val="24"/>
        </w:rPr>
        <w:t>.</w:t>
      </w:r>
    </w:p>
    <w:p w:rsidR="00CA4CB9" w:rsidRDefault="00CA4CB9" w:rsidP="00CA4CB9">
      <w:pPr>
        <w:pStyle w:val="a"/>
        <w:numPr>
          <w:ilvl w:val="0"/>
          <w:numId w:val="31"/>
        </w:numPr>
        <w:tabs>
          <w:tab w:val="left" w:pos="708"/>
        </w:tabs>
        <w:spacing w:before="0"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415FDC" w:rsidRPr="00415FDC" w:rsidRDefault="00415FDC" w:rsidP="00CA4CB9">
      <w:pPr>
        <w:spacing w:line="240" w:lineRule="auto"/>
        <w:ind w:hanging="142"/>
        <w:rPr>
          <w:sz w:val="25"/>
          <w:szCs w:val="25"/>
        </w:rPr>
      </w:pPr>
    </w:p>
    <w:tbl>
      <w:tblPr>
        <w:tblStyle w:val="af2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2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CA4CB9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A62" w:rsidRDefault="007B6A62" w:rsidP="00355095">
      <w:pPr>
        <w:spacing w:line="240" w:lineRule="auto"/>
      </w:pPr>
      <w:r>
        <w:separator/>
      </w:r>
    </w:p>
  </w:endnote>
  <w:endnote w:type="continuationSeparator" w:id="0">
    <w:p w:rsidR="007B6A62" w:rsidRDefault="007B6A6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0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B018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A62" w:rsidRDefault="007B6A62" w:rsidP="00355095">
      <w:pPr>
        <w:spacing w:line="240" w:lineRule="auto"/>
      </w:pPr>
      <w:r>
        <w:separator/>
      </w:r>
    </w:p>
  </w:footnote>
  <w:footnote w:type="continuationSeparator" w:id="0">
    <w:p w:rsidR="007B6A62" w:rsidRDefault="007B6A6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CA4CB9">
      <w:rPr>
        <w:i/>
        <w:sz w:val="20"/>
      </w:rPr>
      <w:t>160</w:t>
    </w:r>
    <w:r w:rsidR="00117693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2</w:t>
    </w:r>
    <w:r w:rsidR="00CA4CB9">
      <w:rPr>
        <w:i/>
        <w:sz w:val="20"/>
      </w:rPr>
      <w:t>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8"/>
  </w:num>
  <w:num w:numId="4">
    <w:abstractNumId w:val="5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10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B018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75BB"/>
    <w:rsid w:val="00227DAC"/>
    <w:rsid w:val="002472BA"/>
    <w:rsid w:val="00252705"/>
    <w:rsid w:val="00252B9E"/>
    <w:rsid w:val="00257253"/>
    <w:rsid w:val="00260944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A0ACC"/>
    <w:rsid w:val="007B404E"/>
    <w:rsid w:val="007B5098"/>
    <w:rsid w:val="007B6A62"/>
    <w:rsid w:val="007C3379"/>
    <w:rsid w:val="007E7B5D"/>
    <w:rsid w:val="00807ED5"/>
    <w:rsid w:val="0081597C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4F1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1345"/>
    <w:rsid w:val="00C52642"/>
    <w:rsid w:val="00C52908"/>
    <w:rsid w:val="00C55AD2"/>
    <w:rsid w:val="00C62488"/>
    <w:rsid w:val="00C64EC3"/>
    <w:rsid w:val="00C75C4C"/>
    <w:rsid w:val="00C77AD0"/>
    <w:rsid w:val="00C83515"/>
    <w:rsid w:val="00C9000A"/>
    <w:rsid w:val="00C93DEA"/>
    <w:rsid w:val="00C9404B"/>
    <w:rsid w:val="00CA4CB9"/>
    <w:rsid w:val="00CA616A"/>
    <w:rsid w:val="00CB0FB8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а шапка"/>
    <w:basedOn w:val="a0"/>
    <w:rsid w:val="00CA4CB9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CA4CB9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CA4CB9"/>
    <w:pPr>
      <w:numPr>
        <w:numId w:val="27"/>
      </w:numPr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Таблица шапка"/>
    <w:basedOn w:val="a0"/>
    <w:rsid w:val="00CA4CB9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CA4CB9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CA4CB9"/>
    <w:pPr>
      <w:numPr>
        <w:numId w:val="27"/>
      </w:numPr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A3B28-8483-4E2A-9CC6-E309E532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2015-01-22T02:15:00Z</cp:lastPrinted>
  <dcterms:created xsi:type="dcterms:W3CDTF">2014-08-07T23:11:00Z</dcterms:created>
  <dcterms:modified xsi:type="dcterms:W3CDTF">2015-01-23T06:49:00Z</dcterms:modified>
</cp:coreProperties>
</file>