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C" w:rsidRDefault="001020AC" w:rsidP="001020AC">
      <w:pPr>
        <w:rPr>
          <w:b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9A9FB0D" wp14:editId="6910FC9C">
            <wp:simplePos x="0" y="0"/>
            <wp:positionH relativeFrom="column">
              <wp:posOffset>2495550</wp:posOffset>
            </wp:positionH>
            <wp:positionV relativeFrom="paragraph">
              <wp:posOffset>-410210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0AC" w:rsidRPr="006A2DCA" w:rsidRDefault="001020AC" w:rsidP="001020AC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1020AC" w:rsidRPr="00647388" w:rsidRDefault="001020AC" w:rsidP="001020AC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051335" w:rsidRDefault="00051335" w:rsidP="00051335">
      <w:pPr>
        <w:pStyle w:val="211"/>
        <w:tabs>
          <w:tab w:val="right" w:pos="10206"/>
        </w:tabs>
        <w:ind w:firstLine="0"/>
        <w:rPr>
          <w:b/>
          <w:bCs/>
          <w:caps/>
        </w:rPr>
      </w:pPr>
      <w:r>
        <w:rPr>
          <w:b/>
          <w:bCs/>
          <w:caps/>
        </w:rPr>
        <w:t xml:space="preserve">№ </w:t>
      </w:r>
      <w:r>
        <w:rPr>
          <w:b/>
          <w:bCs/>
          <w:caps/>
        </w:rPr>
        <w:t>12</w:t>
      </w:r>
      <w:r>
        <w:rPr>
          <w:b/>
          <w:bCs/>
          <w:caps/>
        </w:rPr>
        <w:t>6/</w:t>
      </w:r>
      <w:r>
        <w:rPr>
          <w:b/>
          <w:snapToGrid w:val="0"/>
          <w:szCs w:val="24"/>
        </w:rPr>
        <w:t xml:space="preserve"> </w:t>
      </w:r>
      <w:proofErr w:type="spellStart"/>
      <w:r>
        <w:rPr>
          <w:b/>
          <w:snapToGrid w:val="0"/>
          <w:szCs w:val="24"/>
        </w:rPr>
        <w:t>МТПиР</w:t>
      </w:r>
      <w:proofErr w:type="spellEnd"/>
      <w:r>
        <w:rPr>
          <w:b/>
          <w:bCs/>
          <w:caps/>
        </w:rPr>
        <w:t>-ВП</w:t>
      </w:r>
      <w:r>
        <w:rPr>
          <w:bCs/>
          <w:caps/>
        </w:rPr>
        <w:t xml:space="preserve">                                                  </w:t>
      </w:r>
      <w:r>
        <w:rPr>
          <w:b/>
          <w:bCs/>
        </w:rPr>
        <w:t xml:space="preserve">Дата вступления в силу </w:t>
      </w:r>
      <w:r>
        <w:rPr>
          <w:b/>
          <w:bCs/>
          <w:caps/>
        </w:rPr>
        <w:t xml:space="preserve"> </w:t>
      </w:r>
      <w:r>
        <w:rPr>
          <w:b/>
          <w:bCs/>
        </w:rPr>
        <w:t xml:space="preserve">«29» декабря 2014 </w:t>
      </w:r>
    </w:p>
    <w:p w:rsidR="00051335" w:rsidRDefault="00051335" w:rsidP="00051335">
      <w:pPr>
        <w:pStyle w:val="211"/>
        <w:tabs>
          <w:tab w:val="right" w:pos="10206"/>
        </w:tabs>
        <w:ind w:firstLine="0"/>
        <w:jc w:val="right"/>
        <w:rPr>
          <w:bCs/>
        </w:rPr>
      </w:pPr>
      <w:r>
        <w:rPr>
          <w:b/>
          <w:bCs/>
        </w:rPr>
        <w:t xml:space="preserve">                                          Дата </w:t>
      </w:r>
      <w:r>
        <w:rPr>
          <w:b/>
          <w:bCs/>
          <w:szCs w:val="26"/>
        </w:rPr>
        <w:t xml:space="preserve">голосования  </w:t>
      </w:r>
      <w:r>
        <w:rPr>
          <w:b/>
          <w:bCs/>
        </w:rPr>
        <w:t>«24» декабря 2014</w:t>
      </w:r>
    </w:p>
    <w:p w:rsidR="00051335" w:rsidRPr="00051335" w:rsidRDefault="00051335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</w:p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020AC" w:rsidRPr="001020AC" w:rsidRDefault="001020AC" w:rsidP="001020AC">
      <w:pPr>
        <w:pStyle w:val="a6"/>
        <w:spacing w:before="0" w:line="240" w:lineRule="auto"/>
        <w:ind w:firstLine="567"/>
        <w:rPr>
          <w:sz w:val="26"/>
          <w:szCs w:val="26"/>
        </w:rPr>
      </w:pPr>
      <w:r w:rsidRPr="001020AC">
        <w:rPr>
          <w:sz w:val="26"/>
          <w:szCs w:val="26"/>
        </w:rPr>
        <w:t>Способ и предмет закупки: открытый запрос предложений (за единичную расценку)</w:t>
      </w:r>
      <w:r w:rsidRPr="001020AC">
        <w:rPr>
          <w:b/>
          <w:bCs/>
          <w:i/>
          <w:iCs/>
          <w:w w:val="110"/>
          <w:sz w:val="26"/>
          <w:szCs w:val="26"/>
        </w:rPr>
        <w:t xml:space="preserve"> Межевание земельных участков для нужд филиала ЭС ЕАО (под объектами </w:t>
      </w:r>
      <w:proofErr w:type="spellStart"/>
      <w:r w:rsidRPr="001020AC">
        <w:rPr>
          <w:b/>
          <w:bCs/>
          <w:i/>
          <w:iCs/>
          <w:w w:val="110"/>
          <w:sz w:val="26"/>
          <w:szCs w:val="26"/>
        </w:rPr>
        <w:t>тех</w:t>
      </w:r>
      <w:proofErr w:type="gramStart"/>
      <w:r w:rsidRPr="001020AC">
        <w:rPr>
          <w:b/>
          <w:bCs/>
          <w:i/>
          <w:iCs/>
          <w:w w:val="110"/>
          <w:sz w:val="26"/>
          <w:szCs w:val="26"/>
        </w:rPr>
        <w:t>.п</w:t>
      </w:r>
      <w:proofErr w:type="gramEnd"/>
      <w:r w:rsidRPr="001020AC">
        <w:rPr>
          <w:b/>
          <w:bCs/>
          <w:i/>
          <w:iCs/>
          <w:w w:val="110"/>
          <w:sz w:val="26"/>
          <w:szCs w:val="26"/>
        </w:rPr>
        <w:t>рисоединения</w:t>
      </w:r>
      <w:proofErr w:type="spellEnd"/>
      <w:r w:rsidRPr="001020AC">
        <w:rPr>
          <w:b/>
          <w:bCs/>
          <w:i/>
          <w:iCs/>
          <w:w w:val="110"/>
          <w:sz w:val="26"/>
          <w:szCs w:val="26"/>
        </w:rPr>
        <w:t>)</w:t>
      </w:r>
      <w:r w:rsidRPr="001020AC">
        <w:rPr>
          <w:sz w:val="26"/>
          <w:szCs w:val="26"/>
        </w:rPr>
        <w:t>.</w:t>
      </w:r>
    </w:p>
    <w:p w:rsidR="001020AC" w:rsidRPr="001020AC" w:rsidRDefault="001020AC" w:rsidP="001020AC">
      <w:pPr>
        <w:spacing w:line="240" w:lineRule="auto"/>
        <w:rPr>
          <w:sz w:val="26"/>
          <w:szCs w:val="26"/>
        </w:rPr>
      </w:pPr>
      <w:r w:rsidRPr="001020AC">
        <w:rPr>
          <w:sz w:val="26"/>
          <w:szCs w:val="26"/>
        </w:rPr>
        <w:t>Закупка проводится согласно ГКПЗ 2014г. раздела  2.1.1 «Услуги КС»  № 92  на основании указания ОАО «ДРСК» от  24.11.2014 г. № 321.</w:t>
      </w:r>
    </w:p>
    <w:p w:rsidR="001020AC" w:rsidRPr="001020AC" w:rsidRDefault="001020AC" w:rsidP="001020AC">
      <w:pPr>
        <w:suppressAutoHyphens/>
        <w:spacing w:line="240" w:lineRule="auto"/>
        <w:rPr>
          <w:b/>
          <w:bCs/>
          <w:i/>
          <w:sz w:val="26"/>
          <w:szCs w:val="26"/>
        </w:rPr>
      </w:pPr>
      <w:r w:rsidRPr="001020AC">
        <w:rPr>
          <w:sz w:val="26"/>
          <w:szCs w:val="26"/>
        </w:rPr>
        <w:t xml:space="preserve">Плановая стоимость закупки:  </w:t>
      </w:r>
      <w:r w:rsidRPr="001020AC">
        <w:rPr>
          <w:b/>
          <w:i/>
          <w:sz w:val="26"/>
          <w:szCs w:val="26"/>
        </w:rPr>
        <w:t xml:space="preserve">10 000 000,00  </w:t>
      </w:r>
      <w:r w:rsidRPr="001020AC">
        <w:rPr>
          <w:sz w:val="26"/>
          <w:szCs w:val="26"/>
        </w:rPr>
        <w:t xml:space="preserve"> </w:t>
      </w:r>
      <w:r w:rsidRPr="001020AC">
        <w:rPr>
          <w:b/>
          <w:bCs/>
          <w:i/>
          <w:sz w:val="26"/>
          <w:szCs w:val="26"/>
        </w:rPr>
        <w:t>руб. без учета НДС</w:t>
      </w:r>
    </w:p>
    <w:p w:rsidR="001020AC" w:rsidRDefault="001020AC" w:rsidP="00C02479">
      <w:pPr>
        <w:pStyle w:val="21"/>
        <w:rPr>
          <w:b/>
          <w:bCs/>
          <w:caps/>
          <w:sz w:val="26"/>
          <w:szCs w:val="26"/>
        </w:rPr>
      </w:pPr>
    </w:p>
    <w:p w:rsidR="003C690B" w:rsidRPr="001020A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1020AC">
        <w:rPr>
          <w:b/>
          <w:bCs/>
          <w:caps/>
          <w:sz w:val="26"/>
          <w:szCs w:val="26"/>
        </w:rPr>
        <w:t>ПРИСУТСТВОВАЛИ:</w:t>
      </w:r>
    </w:p>
    <w:p w:rsidR="003C690B" w:rsidRPr="001020A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</w:r>
      <w:r w:rsidRPr="001020AC">
        <w:rPr>
          <w:sz w:val="26"/>
          <w:szCs w:val="26"/>
        </w:rPr>
        <w:t xml:space="preserve">На заседании </w:t>
      </w:r>
      <w:r w:rsidR="00252B9E" w:rsidRPr="001020AC">
        <w:rPr>
          <w:sz w:val="26"/>
          <w:szCs w:val="26"/>
        </w:rPr>
        <w:t xml:space="preserve">присутствовали </w:t>
      </w:r>
      <w:r w:rsidR="00E51A9B">
        <w:rPr>
          <w:sz w:val="26"/>
          <w:szCs w:val="26"/>
        </w:rPr>
        <w:t>5</w:t>
      </w:r>
      <w:bookmarkStart w:id="2" w:name="_GoBack"/>
      <w:bookmarkEnd w:id="2"/>
      <w:r w:rsidR="00252B9E" w:rsidRPr="001020AC">
        <w:rPr>
          <w:sz w:val="26"/>
          <w:szCs w:val="26"/>
        </w:rPr>
        <w:t xml:space="preserve"> членов </w:t>
      </w:r>
      <w:r w:rsidRPr="001020AC">
        <w:rPr>
          <w:sz w:val="26"/>
          <w:szCs w:val="26"/>
        </w:rPr>
        <w:t>Закупочной комиссии 2 уровня</w:t>
      </w:r>
      <w:r w:rsidR="00252B9E" w:rsidRPr="001020AC">
        <w:rPr>
          <w:sz w:val="26"/>
          <w:szCs w:val="26"/>
        </w:rPr>
        <w:t>.</w:t>
      </w:r>
      <w:r w:rsidRPr="001020AC">
        <w:rPr>
          <w:b/>
          <w:bCs/>
          <w:color w:val="000000"/>
          <w:sz w:val="26"/>
          <w:szCs w:val="26"/>
        </w:rPr>
        <w:t xml:space="preserve"> </w:t>
      </w:r>
    </w:p>
    <w:p w:rsidR="003C690B" w:rsidRPr="001020A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020AC" w:rsidRPr="001020AC" w:rsidRDefault="001020AC" w:rsidP="00A066E8">
      <w:pPr>
        <w:pStyle w:val="21"/>
        <w:rPr>
          <w:b/>
          <w:caps/>
          <w:sz w:val="26"/>
          <w:szCs w:val="26"/>
        </w:rPr>
      </w:pPr>
    </w:p>
    <w:p w:rsidR="00A066E8" w:rsidRPr="001020AC" w:rsidRDefault="00A066E8" w:rsidP="00A066E8">
      <w:pPr>
        <w:pStyle w:val="21"/>
        <w:rPr>
          <w:b/>
          <w:caps/>
          <w:sz w:val="26"/>
          <w:szCs w:val="26"/>
        </w:rPr>
      </w:pPr>
      <w:r w:rsidRPr="001020A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066E8" w:rsidRPr="001020AC" w:rsidRDefault="00A066E8" w:rsidP="001020AC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i/>
          <w:sz w:val="26"/>
          <w:szCs w:val="26"/>
        </w:rPr>
      </w:pPr>
      <w:r w:rsidRPr="001020AC">
        <w:rPr>
          <w:bCs/>
          <w:i/>
          <w:iCs/>
          <w:sz w:val="26"/>
          <w:szCs w:val="26"/>
        </w:rPr>
        <w:t xml:space="preserve">О </w:t>
      </w:r>
      <w:proofErr w:type="spellStart"/>
      <w:r w:rsidRPr="001020AC">
        <w:rPr>
          <w:bCs/>
          <w:i/>
          <w:iCs/>
          <w:sz w:val="26"/>
          <w:szCs w:val="26"/>
        </w:rPr>
        <w:t>ранжировке</w:t>
      </w:r>
      <w:proofErr w:type="spellEnd"/>
      <w:r w:rsidRPr="001020AC">
        <w:rPr>
          <w:bCs/>
          <w:i/>
          <w:iCs/>
          <w:sz w:val="26"/>
          <w:szCs w:val="26"/>
        </w:rPr>
        <w:t xml:space="preserve"> предложений Участников закупки</w:t>
      </w:r>
      <w:r w:rsidR="001020AC" w:rsidRPr="001020AC">
        <w:rPr>
          <w:bCs/>
          <w:i/>
          <w:iCs/>
          <w:snapToGrid w:val="0"/>
          <w:sz w:val="26"/>
          <w:szCs w:val="26"/>
        </w:rPr>
        <w:t xml:space="preserve"> после переторжки</w:t>
      </w:r>
      <w:r w:rsidRPr="001020AC">
        <w:rPr>
          <w:bCs/>
          <w:i/>
          <w:iCs/>
          <w:sz w:val="26"/>
          <w:szCs w:val="26"/>
        </w:rPr>
        <w:t>. Выбор победителя</w:t>
      </w:r>
    </w:p>
    <w:p w:rsidR="00A066E8" w:rsidRPr="001020AC" w:rsidRDefault="00A066E8" w:rsidP="00A066E8">
      <w:pPr>
        <w:pStyle w:val="21"/>
        <w:ind w:firstLine="0"/>
        <w:rPr>
          <w:sz w:val="26"/>
          <w:szCs w:val="26"/>
        </w:rPr>
      </w:pPr>
    </w:p>
    <w:p w:rsidR="001020AC" w:rsidRPr="001020AC" w:rsidRDefault="001020AC" w:rsidP="001020AC">
      <w:pPr>
        <w:pStyle w:val="a4"/>
        <w:rPr>
          <w:b/>
          <w:bCs/>
          <w:i/>
          <w:iCs/>
          <w:sz w:val="26"/>
          <w:szCs w:val="26"/>
        </w:rPr>
      </w:pPr>
      <w:r w:rsidRPr="001020AC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1020AC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1020AC">
        <w:rPr>
          <w:b/>
          <w:bCs/>
          <w:i/>
          <w:iCs/>
          <w:sz w:val="26"/>
          <w:szCs w:val="26"/>
        </w:rPr>
        <w:t xml:space="preserve"> предложений Участников закупки после </w:t>
      </w:r>
      <w:r w:rsidR="000A2E51" w:rsidRPr="001020AC">
        <w:rPr>
          <w:b/>
          <w:bCs/>
          <w:i/>
          <w:iCs/>
          <w:sz w:val="26"/>
          <w:szCs w:val="26"/>
        </w:rPr>
        <w:t>переторжки</w:t>
      </w:r>
      <w:r w:rsidRPr="001020AC">
        <w:rPr>
          <w:b/>
          <w:bCs/>
          <w:i/>
          <w:iCs/>
          <w:sz w:val="26"/>
          <w:szCs w:val="26"/>
        </w:rPr>
        <w:t>. Выбор победителя»</w:t>
      </w:r>
    </w:p>
    <w:p w:rsidR="001020AC" w:rsidRPr="001020AC" w:rsidRDefault="001020AC" w:rsidP="001020AC">
      <w:pPr>
        <w:spacing w:line="240" w:lineRule="auto"/>
        <w:rPr>
          <w:sz w:val="26"/>
          <w:szCs w:val="26"/>
        </w:rPr>
      </w:pPr>
      <w:r w:rsidRPr="001020AC">
        <w:rPr>
          <w:sz w:val="26"/>
          <w:szCs w:val="26"/>
        </w:rPr>
        <w:t>ОТМЕТИЛИ:</w:t>
      </w:r>
    </w:p>
    <w:p w:rsidR="001020AC" w:rsidRPr="001020AC" w:rsidRDefault="001020AC" w:rsidP="001020AC">
      <w:pPr>
        <w:spacing w:line="240" w:lineRule="auto"/>
        <w:rPr>
          <w:sz w:val="26"/>
          <w:szCs w:val="26"/>
        </w:rPr>
      </w:pPr>
      <w:r w:rsidRPr="001020AC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700"/>
        <w:gridCol w:w="1700"/>
        <w:gridCol w:w="3541"/>
      </w:tblGrid>
      <w:tr w:rsidR="001020AC" w:rsidTr="001020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020AC" w:rsidTr="001020AC">
        <w:trPr>
          <w:trHeight w:val="1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AC" w:rsidRDefault="001020AC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ООО «Гелиос»                                   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r>
              <w:rPr>
                <w:bCs/>
                <w:iCs/>
                <w:sz w:val="22"/>
                <w:szCs w:val="22"/>
                <w:lang w:eastAsia="en-US"/>
              </w:rPr>
              <w:t>г. Биробиджан, ул. Шолом-Алейхема, 67</w:t>
            </w:r>
          </w:p>
          <w:p w:rsidR="001020AC" w:rsidRDefault="001020A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81 779,00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56 897,00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10 000 000,00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предусмотрен).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 стоимость работ по оформлению документов одного земельного участка: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протяженностью до 500 м.- 14 310,00 руб.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протяженностью свыше 500 м. – 14 495,00 руб.;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количеством контуров до 13 опор (ЛЭП) – 13 924,00 руб.;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количеством контуров более 13 опор (ЛЭП) – 14 168,00 руб.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56 897,00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(НДС не предусмотрен)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заключения договора – 10.12.2016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г. Условия оплаты: без аванса. Оплата в течение 30 (тридцати)  календарных дней с момента подписания актов выполненных работ обеими сторонами.</w:t>
            </w:r>
          </w:p>
          <w:p w:rsidR="001020AC" w:rsidRDefault="001020A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72 мес. со дня подписания акта сдачи-приемки. Срок действия предложения: до 01.04.2015 г.</w:t>
            </w:r>
          </w:p>
        </w:tc>
      </w:tr>
      <w:tr w:rsidR="001020AC" w:rsidTr="001020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ОАО «Биробиджанское землеустроительное проектно-изыскательское предприятие»                                      </w:t>
            </w:r>
            <w:r>
              <w:rPr>
                <w:bCs/>
                <w:iCs/>
                <w:sz w:val="22"/>
                <w:szCs w:val="22"/>
                <w:lang w:eastAsia="en-US"/>
              </w:rPr>
              <w:t>г. Биробиджан, ул. Шолом-Алейхема, 27-А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120 000,00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58 000,00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10 000 000,00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предусмотрен).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 стоимость работ по оформлению документов одного земельного участка: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протяженностью до 500 м.- 15 000,00 руб.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протяженностью свыше 500 м. – 15 000,00 руб.;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количеством контуров до 13 опор (ЛЭП) – 13 000,00 руб.;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количеством контуров более 13 опор (ЛЭП) – 15 000,00 руб. 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58 000,00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(НДС не предусмотрен)</w:t>
            </w:r>
          </w:p>
          <w:p w:rsidR="001020AC" w:rsidRDefault="001020AC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с момента заключения договора – 10.12.2016 г. Условия оплаты: без аванса. Оплата в течение 30 (тридцати)  календарных дней с момента подписания актов выполненных работ обеими сторонами.</w:t>
            </w:r>
          </w:p>
          <w:p w:rsidR="001020AC" w:rsidRDefault="001020AC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Срок действия предложения: до 31.03.2015 г.</w:t>
            </w:r>
          </w:p>
        </w:tc>
      </w:tr>
    </w:tbl>
    <w:p w:rsidR="001020AC" w:rsidRDefault="001020AC" w:rsidP="001020AC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4"/>
          <w:szCs w:val="24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bCs/>
          <w:i/>
          <w:iCs/>
          <w:sz w:val="26"/>
          <w:szCs w:val="26"/>
          <w:lang w:eastAsia="en-US"/>
        </w:rPr>
        <w:t xml:space="preserve">ООО «Гелиос»  </w:t>
      </w:r>
      <w:r>
        <w:rPr>
          <w:bCs/>
          <w:iCs/>
          <w:sz w:val="26"/>
          <w:szCs w:val="26"/>
          <w:lang w:eastAsia="en-US"/>
        </w:rPr>
        <w:t>г. Биробиджан, ул. Шолом-Алейхема, 67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="Calibri"/>
          <w:sz w:val="26"/>
          <w:szCs w:val="26"/>
          <w:lang w:eastAsia="en-US"/>
        </w:rPr>
        <w:t xml:space="preserve">Общая стоимость договора </w:t>
      </w:r>
      <w:r>
        <w:rPr>
          <w:rFonts w:eastAsia="Calibri"/>
          <w:b/>
          <w:i/>
          <w:sz w:val="26"/>
          <w:szCs w:val="26"/>
          <w:lang w:eastAsia="en-US"/>
        </w:rPr>
        <w:t>10 000 000,00</w:t>
      </w:r>
      <w:r>
        <w:rPr>
          <w:rFonts w:eastAsia="Calibri"/>
          <w:sz w:val="26"/>
          <w:szCs w:val="26"/>
          <w:lang w:eastAsia="en-US"/>
        </w:rPr>
        <w:t xml:space="preserve"> руб. без учета НДС (НДС не предусмотрен).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В том числе стоимость работ по оформлению документов одного земельного участка: - протяженностью до 500 м.- 14 310,00 руб. - протяженностью свыше 500 м. – 14 495,00 руб.;  - количеством контуров до 13 опор (ЛЭП) – 13 924,00 руб.; - количеством контуров более 13 опор (ЛЭП) – 14 168,00 руб.  Итого суммарная стоимость за единицу: </w:t>
      </w:r>
      <w:r>
        <w:rPr>
          <w:rFonts w:eastAsia="Calibri"/>
          <w:b/>
          <w:i/>
          <w:sz w:val="26"/>
          <w:szCs w:val="26"/>
          <w:lang w:eastAsia="en-US"/>
        </w:rPr>
        <w:lastRenderedPageBreak/>
        <w:t xml:space="preserve">56 897,00 </w:t>
      </w:r>
      <w:r>
        <w:rPr>
          <w:rFonts w:eastAsia="Calibri"/>
          <w:sz w:val="26"/>
          <w:szCs w:val="26"/>
          <w:lang w:eastAsia="en-US"/>
        </w:rPr>
        <w:t xml:space="preserve"> руб. без учета НДС.</w:t>
      </w:r>
      <w:proofErr w:type="gramEnd"/>
      <w:r>
        <w:rPr>
          <w:rFonts w:eastAsia="Calibri"/>
          <w:sz w:val="26"/>
          <w:szCs w:val="26"/>
          <w:lang w:eastAsia="en-US"/>
        </w:rPr>
        <w:t xml:space="preserve"> (НДС не предусмотрен). Срок выполнения работ: с момента заключения договора – 10.12.2016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72 мес. со дня подписания акта сдачи-приемки. Срок действия предложения: до 01.04.2015 г.</w:t>
      </w:r>
    </w:p>
    <w:p w:rsidR="001020AC" w:rsidRDefault="001020AC" w:rsidP="001020AC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1020AC" w:rsidRDefault="001020AC" w:rsidP="001020AC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020AC" w:rsidRDefault="001020AC" w:rsidP="001020AC">
      <w:pPr>
        <w:pStyle w:val="a9"/>
        <w:numPr>
          <w:ilvl w:val="3"/>
          <w:numId w:val="22"/>
        </w:numPr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4"/>
          <w:szCs w:val="24"/>
        </w:rPr>
        <w:t xml:space="preserve">Утвердить окончательную ранжировку после переторжки и признать Победителем Участника, занявшего первое место, а именно:  </w:t>
      </w:r>
      <w:r>
        <w:rPr>
          <w:b/>
          <w:bCs/>
          <w:i/>
          <w:iCs/>
          <w:sz w:val="26"/>
          <w:szCs w:val="26"/>
          <w:lang w:eastAsia="en-US"/>
        </w:rPr>
        <w:t xml:space="preserve">ООО «Гелиос»  </w:t>
      </w:r>
      <w:r>
        <w:rPr>
          <w:bCs/>
          <w:iCs/>
          <w:sz w:val="26"/>
          <w:szCs w:val="26"/>
          <w:lang w:eastAsia="en-US"/>
        </w:rPr>
        <w:t>г. Биробиджан, ул. Шолом-Алейхема, 67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="Calibri"/>
          <w:sz w:val="26"/>
          <w:szCs w:val="26"/>
          <w:lang w:eastAsia="en-US"/>
        </w:rPr>
        <w:t xml:space="preserve">Общая стоимость договора </w:t>
      </w:r>
      <w:r>
        <w:rPr>
          <w:rFonts w:eastAsia="Calibri"/>
          <w:b/>
          <w:i/>
          <w:sz w:val="26"/>
          <w:szCs w:val="26"/>
          <w:lang w:eastAsia="en-US"/>
        </w:rPr>
        <w:t>10 000 000,00</w:t>
      </w:r>
      <w:r>
        <w:rPr>
          <w:rFonts w:eastAsia="Calibri"/>
          <w:sz w:val="26"/>
          <w:szCs w:val="26"/>
          <w:lang w:eastAsia="en-US"/>
        </w:rPr>
        <w:t xml:space="preserve"> руб. без учета НДС (НДС не предусмотрен). В том числе стоимость работ по оформлению документов одного земельного участка: - протяженностью до 500 м.- 14 310,00 руб. - протяженностью свыше 500 м. – 14 495,00 руб.;  - количеством контуров до 13 опор (ЛЭП) – 13 924,00 руб.; - количеством контуров более 13 опор (ЛЭП) – 14 168,00 руб.  Итого суммарная стоимость за единицу: </w:t>
      </w:r>
      <w:r>
        <w:rPr>
          <w:rFonts w:eastAsia="Calibri"/>
          <w:b/>
          <w:i/>
          <w:sz w:val="26"/>
          <w:szCs w:val="26"/>
          <w:lang w:eastAsia="en-US"/>
        </w:rPr>
        <w:t xml:space="preserve">56 897,00 </w:t>
      </w:r>
      <w:r>
        <w:rPr>
          <w:rFonts w:eastAsia="Calibri"/>
          <w:sz w:val="26"/>
          <w:szCs w:val="26"/>
          <w:lang w:eastAsia="en-US"/>
        </w:rPr>
        <w:t xml:space="preserve"> руб. без учета НДС. (НДС не предусмотрен). Срок выполнения работ: с момента заключения договора – 10.12.2016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72 мес. со дня подписания акта сдачи-приемки. Срок действия предложения: до 01.04.2015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7E" w:rsidRDefault="007D067E" w:rsidP="00355095">
      <w:pPr>
        <w:spacing w:line="240" w:lineRule="auto"/>
      </w:pPr>
      <w:r>
        <w:separator/>
      </w:r>
    </w:p>
  </w:endnote>
  <w:endnote w:type="continuationSeparator" w:id="0">
    <w:p w:rsidR="007D067E" w:rsidRDefault="007D06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1A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1A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7E" w:rsidRDefault="007D067E" w:rsidP="00355095">
      <w:pPr>
        <w:spacing w:line="240" w:lineRule="auto"/>
      </w:pPr>
      <w:r>
        <w:separator/>
      </w:r>
    </w:p>
  </w:footnote>
  <w:footnote w:type="continuationSeparator" w:id="0">
    <w:p w:rsidR="007D067E" w:rsidRDefault="007D06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20AC">
      <w:rPr>
        <w:i/>
        <w:sz w:val="20"/>
      </w:rPr>
      <w:t>92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066E8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335"/>
    <w:rsid w:val="00053ACD"/>
    <w:rsid w:val="00057F72"/>
    <w:rsid w:val="0006695B"/>
    <w:rsid w:val="00073B6A"/>
    <w:rsid w:val="0008004B"/>
    <w:rsid w:val="000911D3"/>
    <w:rsid w:val="00091988"/>
    <w:rsid w:val="000A2E51"/>
    <w:rsid w:val="000A407E"/>
    <w:rsid w:val="000A643F"/>
    <w:rsid w:val="000C1263"/>
    <w:rsid w:val="000C17A4"/>
    <w:rsid w:val="000D12B2"/>
    <w:rsid w:val="000D18F2"/>
    <w:rsid w:val="000F1326"/>
    <w:rsid w:val="000F6E22"/>
    <w:rsid w:val="001020AC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067E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6E8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7A15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A9B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3146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05133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05133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68</cp:revision>
  <cp:lastPrinted>2014-12-24T02:24:00Z</cp:lastPrinted>
  <dcterms:created xsi:type="dcterms:W3CDTF">2013-03-05T03:51:00Z</dcterms:created>
  <dcterms:modified xsi:type="dcterms:W3CDTF">2014-12-29T00:46:00Z</dcterms:modified>
</cp:coreProperties>
</file>