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31" w:rsidRDefault="00C75D31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</w:p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187387" w:rsidTr="006E73FA">
        <w:trPr>
          <w:trHeight w:val="302"/>
        </w:trPr>
        <w:tc>
          <w:tcPr>
            <w:tcW w:w="5210" w:type="dxa"/>
          </w:tcPr>
          <w:p w:rsidR="00CC54AD" w:rsidRPr="00187387" w:rsidRDefault="002A753D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№ 662</w:t>
            </w:r>
            <w:r w:rsidR="00CC54AD"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187387" w:rsidRDefault="00A15D7E" w:rsidP="002A753D">
            <w:pPr>
              <w:ind w:left="550" w:firstLine="0"/>
              <w:jc w:val="right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«10</w:t>
            </w:r>
            <w:r w:rsidR="00E0076C"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» </w:t>
            </w:r>
            <w:r w:rsidR="002A753D"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декабря</w:t>
            </w:r>
            <w:r w:rsidR="00E0076C"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 2014</w:t>
            </w:r>
            <w:r w:rsidR="00CC54AD"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CC54AD" w:rsidRPr="00187387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город  Благовещенск, ул. Шевченко, 28</w:t>
      </w:r>
    </w:p>
    <w:p w:rsidR="00CC54AD" w:rsidRPr="00187387" w:rsidRDefault="00CC54AD" w:rsidP="00CC54AD">
      <w:pPr>
        <w:ind w:firstLine="0"/>
        <w:jc w:val="left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2A753D" w:rsidRPr="00187387" w:rsidRDefault="00E0076C" w:rsidP="002A753D">
      <w:pPr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snapToGrid w:val="0"/>
          <w:sz w:val="23"/>
          <w:szCs w:val="23"/>
          <w:lang w:eastAsia="ru-RU"/>
        </w:rPr>
        <w:t>Способ и предмет закупки</w:t>
      </w: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: Закрытый запрос цен на право заключения договора на выполнение работ:</w:t>
      </w:r>
      <w:r w:rsidRPr="00187387">
        <w:rPr>
          <w:rFonts w:eastAsia="Times New Roman" w:cs="Times New Roman"/>
          <w:b/>
          <w:bCs/>
          <w:iCs/>
          <w:snapToGrid w:val="0"/>
          <w:sz w:val="23"/>
          <w:szCs w:val="23"/>
          <w:lang w:eastAsia="ru-RU"/>
        </w:rPr>
        <w:t xml:space="preserve"> </w:t>
      </w:r>
      <w:r w:rsidR="002A753D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лот № 12 - «Выполнение комплекса работ по оформлению необходимых документов под объектом строительства ВЛ-35кВ «Златоустовск-</w:t>
      </w:r>
      <w:proofErr w:type="spellStart"/>
      <w:r w:rsidR="002A753D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Албын</w:t>
      </w:r>
      <w:proofErr w:type="spellEnd"/>
      <w:r w:rsidR="002A753D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» с заходом на ПС 35 </w:t>
      </w:r>
      <w:proofErr w:type="spellStart"/>
      <w:r w:rsidR="002A753D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кВ</w:t>
      </w:r>
      <w:proofErr w:type="spellEnd"/>
      <w:r w:rsidR="002A753D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«Златоустовск» для нужд филиала ОАО «ДРСК» «Амурские электрические сети».</w:t>
      </w:r>
    </w:p>
    <w:p w:rsidR="002A753D" w:rsidRPr="00187387" w:rsidRDefault="002A753D" w:rsidP="002A753D">
      <w:pPr>
        <w:ind w:firstLine="567"/>
        <w:rPr>
          <w:rFonts w:eastAsia="Times New Roman" w:cs="Times New Roman"/>
          <w:bCs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bCs/>
          <w:iCs/>
          <w:sz w:val="23"/>
          <w:szCs w:val="23"/>
          <w:lang w:eastAsia="ru-RU"/>
        </w:rPr>
        <w:t xml:space="preserve"> Закупка проводится согласно ГКПЗ 2014 г. раздела  2.1.1 «Услуги КС» </w:t>
      </w:r>
      <w:bookmarkStart w:id="2" w:name="_GoBack"/>
      <w:bookmarkEnd w:id="2"/>
      <w:r w:rsidRPr="00187387">
        <w:rPr>
          <w:rFonts w:eastAsia="Times New Roman" w:cs="Times New Roman"/>
          <w:bCs/>
          <w:iCs/>
          <w:sz w:val="23"/>
          <w:szCs w:val="23"/>
          <w:lang w:eastAsia="ru-RU"/>
        </w:rPr>
        <w:t xml:space="preserve"> № 47 лот 12  на основании указания ОАО «ДРСК» от  24.11.2014 г. № 318.</w:t>
      </w:r>
    </w:p>
    <w:p w:rsidR="002A753D" w:rsidRPr="00187387" w:rsidRDefault="002A753D" w:rsidP="002A753D">
      <w:pPr>
        <w:ind w:firstLine="567"/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bCs/>
          <w:iCs/>
          <w:sz w:val="23"/>
          <w:szCs w:val="23"/>
          <w:lang w:eastAsia="ru-RU"/>
        </w:rPr>
        <w:t>Плановая стоимость закупки:</w:t>
      </w:r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 175 838,65 руб. без учета НДС</w:t>
      </w:r>
    </w:p>
    <w:p w:rsidR="002A753D" w:rsidRPr="00187387" w:rsidRDefault="002A753D" w:rsidP="002A753D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Форма голосования членов Закупочной комиссии: очно-заочная.</w:t>
      </w:r>
    </w:p>
    <w:p w:rsidR="00CC54AD" w:rsidRPr="00187387" w:rsidRDefault="00CC54AD" w:rsidP="002A753D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Cs/>
          <w:caps/>
          <w:snapToGrid w:val="0"/>
          <w:sz w:val="16"/>
          <w:szCs w:val="16"/>
          <w:lang w:eastAsia="ru-RU"/>
        </w:rPr>
      </w:pPr>
    </w:p>
    <w:p w:rsidR="00CC54AD" w:rsidRPr="00187387" w:rsidRDefault="00CC54AD" w:rsidP="00E0076C">
      <w:pPr>
        <w:ind w:firstLine="567"/>
        <w:rPr>
          <w:rFonts w:eastAsia="Times New Roman" w:cs="Times New Roman"/>
          <w:b/>
          <w:bCs/>
          <w:caps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bCs/>
          <w:caps/>
          <w:sz w:val="23"/>
          <w:szCs w:val="23"/>
          <w:lang w:eastAsia="ru-RU"/>
        </w:rPr>
        <w:t>ПРИСУТСТВОВАЛИ:</w:t>
      </w:r>
      <w:r w:rsidR="00E0076C" w:rsidRPr="00187387">
        <w:rPr>
          <w:rFonts w:eastAsia="Times New Roman" w:cs="Times New Roman"/>
          <w:b/>
          <w:bCs/>
          <w:caps/>
          <w:sz w:val="23"/>
          <w:szCs w:val="23"/>
          <w:lang w:eastAsia="ru-RU"/>
        </w:rPr>
        <w:t xml:space="preserve"> </w:t>
      </w:r>
      <w:r w:rsidR="00E0076C" w:rsidRPr="00187387">
        <w:rPr>
          <w:rFonts w:eastAsia="Times New Roman" w:cs="Times New Roman"/>
          <w:sz w:val="23"/>
          <w:szCs w:val="23"/>
          <w:lang w:eastAsia="ru-RU"/>
        </w:rPr>
        <w:t xml:space="preserve"> члены постоянно действующей</w:t>
      </w:r>
      <w:r w:rsidR="005C7A5D" w:rsidRPr="00187387">
        <w:rPr>
          <w:rFonts w:eastAsia="Times New Roman" w:cs="Times New Roman"/>
          <w:sz w:val="23"/>
          <w:szCs w:val="23"/>
          <w:lang w:eastAsia="ru-RU"/>
        </w:rPr>
        <w:t xml:space="preserve"> Закупочной комиссии 2 уровня ОАО «ДРСК».</w:t>
      </w:r>
    </w:p>
    <w:p w:rsidR="00CC54AD" w:rsidRPr="00187387" w:rsidRDefault="00CC54AD" w:rsidP="00CC54AD">
      <w:pPr>
        <w:ind w:firstLine="0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CC54AD" w:rsidRPr="00187387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187387" w:rsidRDefault="00CC54AD" w:rsidP="00CC54AD">
      <w:pPr>
        <w:ind w:firstLine="567"/>
        <w:rPr>
          <w:rFonts w:eastAsia="Times New Roman" w:cs="Times New Roman"/>
          <w:i/>
          <w:sz w:val="23"/>
          <w:szCs w:val="23"/>
          <w:lang w:eastAsia="ru-RU"/>
        </w:rPr>
      </w:pPr>
      <w:r w:rsidRPr="00187387">
        <w:rPr>
          <w:rFonts w:eastAsia="Times New Roman" w:cs="Times New Roman"/>
          <w:i/>
          <w:sz w:val="23"/>
          <w:szCs w:val="23"/>
          <w:lang w:eastAsia="ru-RU"/>
        </w:rPr>
        <w:t>1.</w:t>
      </w:r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О признании предложений </w:t>
      </w:r>
      <w:proofErr w:type="gramStart"/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>соответствующими</w:t>
      </w:r>
      <w:proofErr w:type="gramEnd"/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условиям закупки</w:t>
      </w:r>
    </w:p>
    <w:p w:rsidR="00C75D31" w:rsidRPr="00187387" w:rsidRDefault="00CC54AD" w:rsidP="00CC54AD">
      <w:pPr>
        <w:ind w:firstLine="567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i/>
          <w:sz w:val="23"/>
          <w:szCs w:val="23"/>
          <w:lang w:eastAsia="ru-RU"/>
        </w:rPr>
        <w:t>2.</w:t>
      </w:r>
      <w:r w:rsidR="00E0076C"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О </w:t>
      </w:r>
      <w:proofErr w:type="spellStart"/>
      <w:r w:rsidR="00E0076C"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>ранжировке</w:t>
      </w:r>
      <w:proofErr w:type="spellEnd"/>
      <w:r w:rsidR="00E0076C"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</w:t>
      </w:r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предложений Участников закупки.</w:t>
      </w:r>
    </w:p>
    <w:p w:rsidR="00CC54AD" w:rsidRPr="00187387" w:rsidRDefault="00C75D31" w:rsidP="00CC54AD">
      <w:pPr>
        <w:ind w:firstLine="567"/>
        <w:rPr>
          <w:rFonts w:eastAsia="Times New Roman" w:cs="Times New Roman"/>
          <w:bCs/>
          <w:i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3. </w:t>
      </w:r>
      <w:r w:rsidR="00CC54AD"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 xml:space="preserve"> Выбор победителя</w:t>
      </w:r>
      <w:r w:rsidRPr="00187387">
        <w:rPr>
          <w:rFonts w:eastAsia="Times New Roman" w:cs="Times New Roman"/>
          <w:bCs/>
          <w:i/>
          <w:iCs/>
          <w:sz w:val="23"/>
          <w:szCs w:val="23"/>
          <w:lang w:eastAsia="ru-RU"/>
        </w:rPr>
        <w:t>.</w:t>
      </w:r>
    </w:p>
    <w:p w:rsidR="00CC54AD" w:rsidRPr="00187387" w:rsidRDefault="00CC54AD" w:rsidP="00CC54AD">
      <w:pPr>
        <w:ind w:firstLine="0"/>
        <w:rPr>
          <w:rFonts w:eastAsia="Times New Roman" w:cs="Times New Roman"/>
          <w:bCs/>
          <w:i/>
          <w:iCs/>
          <w:sz w:val="16"/>
          <w:szCs w:val="16"/>
          <w:lang w:eastAsia="ru-RU"/>
        </w:rPr>
      </w:pPr>
    </w:p>
    <w:p w:rsidR="00CC54AD" w:rsidRPr="00187387" w:rsidRDefault="00CC54AD" w:rsidP="00CC54AD">
      <w:pPr>
        <w:ind w:firstLine="0"/>
        <w:rPr>
          <w:rFonts w:eastAsia="Times New Roman" w:cs="Times New Roman"/>
          <w:b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ВОПРОС 1 «О признании предложений </w:t>
      </w:r>
      <w:proofErr w:type="gramStart"/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соответствующими</w:t>
      </w:r>
      <w:proofErr w:type="gramEnd"/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условиям закупки»</w:t>
      </w:r>
    </w:p>
    <w:p w:rsidR="00CC54AD" w:rsidRPr="00187387" w:rsidRDefault="00CC54AD" w:rsidP="00CC54AD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snapToGrid w:val="0"/>
          <w:sz w:val="23"/>
          <w:szCs w:val="23"/>
          <w:lang w:eastAsia="ru-RU"/>
        </w:rPr>
        <w:t>ОТМЕТИЛИ:</w:t>
      </w:r>
    </w:p>
    <w:p w:rsidR="00C75D31" w:rsidRPr="00187387" w:rsidRDefault="00C75D31" w:rsidP="00C75D31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 w:val="23"/>
          <w:szCs w:val="23"/>
        </w:rPr>
      </w:pPr>
      <w:proofErr w:type="gramStart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Предложения </w:t>
      </w:r>
      <w:r w:rsidRPr="00187387">
        <w:rPr>
          <w:rFonts w:eastAsia="Times New Roman"/>
          <w:b/>
          <w:i/>
          <w:sz w:val="23"/>
          <w:szCs w:val="23"/>
        </w:rPr>
        <w:t xml:space="preserve">ООО «Меридиан» </w:t>
      </w:r>
      <w:r w:rsidRPr="00187387">
        <w:rPr>
          <w:rFonts w:eastAsia="Times New Roman"/>
          <w:i/>
          <w:sz w:val="23"/>
          <w:szCs w:val="23"/>
        </w:rPr>
        <w:t xml:space="preserve">(675000 г. Благовещенск, ул. </w:t>
      </w:r>
      <w:proofErr w:type="spellStart"/>
      <w:r w:rsidRPr="00187387">
        <w:rPr>
          <w:rFonts w:eastAsia="Times New Roman"/>
          <w:i/>
          <w:sz w:val="23"/>
          <w:szCs w:val="23"/>
        </w:rPr>
        <w:t>Зейская</w:t>
      </w:r>
      <w:proofErr w:type="spellEnd"/>
      <w:r w:rsidRPr="00187387">
        <w:rPr>
          <w:rFonts w:eastAsia="Times New Roman"/>
          <w:i/>
          <w:sz w:val="23"/>
          <w:szCs w:val="23"/>
        </w:rPr>
        <w:t>, 171, офис 402),</w:t>
      </w:r>
      <w:r w:rsidRPr="00187387">
        <w:rPr>
          <w:rFonts w:eastAsia="Times New Roman"/>
          <w:b/>
          <w:i/>
          <w:sz w:val="23"/>
          <w:szCs w:val="23"/>
        </w:rPr>
        <w:t xml:space="preserve"> </w:t>
      </w:r>
      <w:r w:rsidRPr="00187387">
        <w:rPr>
          <w:rFonts w:eastAsia="Times New Roman"/>
          <w:b/>
          <w:bCs/>
          <w:i/>
          <w:iCs/>
          <w:sz w:val="23"/>
          <w:szCs w:val="23"/>
        </w:rPr>
        <w:t>ООО «Амур-Геодезия»</w:t>
      </w:r>
      <w:r w:rsidRPr="00187387">
        <w:rPr>
          <w:rFonts w:eastAsia="Times New Roman"/>
          <w:b/>
          <w:i/>
          <w:sz w:val="23"/>
          <w:szCs w:val="23"/>
        </w:rPr>
        <w:t xml:space="preserve"> </w:t>
      </w:r>
      <w:r w:rsidRPr="00187387">
        <w:rPr>
          <w:rFonts w:eastAsia="Times New Roman"/>
          <w:i/>
          <w:sz w:val="23"/>
          <w:szCs w:val="23"/>
        </w:rPr>
        <w:t xml:space="preserve">(675000 г. Благовещенск, ул. Горького, 136, офис 1) </w:t>
      </w:r>
      <w:r w:rsidRPr="00187387">
        <w:rPr>
          <w:rFonts w:eastAsia="Times New Roman"/>
          <w:b/>
          <w:i/>
          <w:sz w:val="23"/>
          <w:szCs w:val="23"/>
        </w:rPr>
        <w:t xml:space="preserve"> </w:t>
      </w: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признаются удовлетворяющим по существу условиям закупки.</w:t>
      </w:r>
      <w:proofErr w:type="gramEnd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Предлагается принять данные предложения к дальнейшему рассмотрению.</w:t>
      </w:r>
    </w:p>
    <w:p w:rsidR="00977172" w:rsidRPr="00187387" w:rsidRDefault="00977172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 w:val="16"/>
          <w:szCs w:val="16"/>
          <w:lang w:eastAsia="ru-RU"/>
        </w:rPr>
      </w:pPr>
    </w:p>
    <w:p w:rsidR="00CC54AD" w:rsidRPr="00187387" w:rsidRDefault="00CC54AD" w:rsidP="00CC54AD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ВОПРОС 2  «О </w:t>
      </w:r>
      <w:proofErr w:type="spellStart"/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ранж</w:t>
      </w:r>
      <w:r w:rsidR="001815DC"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>ировке</w:t>
      </w:r>
      <w:proofErr w:type="spellEnd"/>
      <w:r w:rsidRPr="00187387">
        <w:rPr>
          <w:rFonts w:eastAsia="Times New Roman" w:cs="Times New Roman"/>
          <w:b/>
          <w:bCs/>
          <w:i/>
          <w:iCs/>
          <w:sz w:val="23"/>
          <w:szCs w:val="23"/>
          <w:lang w:eastAsia="ru-RU"/>
        </w:rPr>
        <w:t xml:space="preserve"> предложений Участников закупки»</w:t>
      </w:r>
    </w:p>
    <w:p w:rsidR="00CC54AD" w:rsidRPr="00187387" w:rsidRDefault="00CC54AD" w:rsidP="00CC54AD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snapToGrid w:val="0"/>
          <w:sz w:val="23"/>
          <w:szCs w:val="23"/>
          <w:lang w:eastAsia="ru-RU"/>
        </w:rPr>
        <w:t>ОТМЕТИЛИ:</w:t>
      </w:r>
    </w:p>
    <w:p w:rsidR="00CC54AD" w:rsidRPr="00187387" w:rsidRDefault="00CC54AD" w:rsidP="00CC54AD">
      <w:pPr>
        <w:ind w:firstLine="567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1559"/>
        <w:gridCol w:w="5245"/>
      </w:tblGrid>
      <w:tr w:rsidR="002A753D" w:rsidRPr="00187387" w:rsidTr="00E94354">
        <w:tc>
          <w:tcPr>
            <w:tcW w:w="851" w:type="dxa"/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 xml:space="preserve">Место в </w:t>
            </w:r>
            <w:proofErr w:type="spellStart"/>
            <w:r w:rsidRPr="00187387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>ранжировке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>Цена заявки, руб. без учета НДС</w:t>
            </w:r>
          </w:p>
        </w:tc>
        <w:tc>
          <w:tcPr>
            <w:tcW w:w="5245" w:type="dxa"/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napToGrid w:val="0"/>
                <w:sz w:val="23"/>
                <w:szCs w:val="23"/>
                <w:lang w:eastAsia="ru-RU"/>
              </w:rPr>
              <w:t>Иные существенные условия</w:t>
            </w:r>
          </w:p>
        </w:tc>
      </w:tr>
      <w:tr w:rsidR="002A753D" w:rsidRPr="00187387" w:rsidTr="00187387">
        <w:trPr>
          <w:trHeight w:val="2734"/>
        </w:trPr>
        <w:tc>
          <w:tcPr>
            <w:tcW w:w="851" w:type="dxa"/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snapToGrid w:val="0"/>
                <w:sz w:val="23"/>
                <w:szCs w:val="23"/>
                <w:highlight w:val="yellow"/>
                <w:lang w:eastAsia="ru-RU"/>
              </w:rPr>
            </w:pPr>
            <w:r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t>1 место</w:t>
            </w:r>
          </w:p>
        </w:tc>
        <w:tc>
          <w:tcPr>
            <w:tcW w:w="2127" w:type="dxa"/>
            <w:shd w:val="clear" w:color="auto" w:fill="auto"/>
          </w:tcPr>
          <w:p w:rsidR="002A753D" w:rsidRPr="00187387" w:rsidRDefault="002A753D" w:rsidP="002A753D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b/>
                <w:i/>
                <w:snapToGrid w:val="0"/>
                <w:sz w:val="23"/>
                <w:szCs w:val="23"/>
              </w:rPr>
              <w:t>ООО «Меридиан»</w:t>
            </w:r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highlight w:val="yellow"/>
              </w:rPr>
            </w:pPr>
            <w:r w:rsidRPr="00187387">
              <w:rPr>
                <w:rFonts w:eastAsia="Times New Roman"/>
                <w:sz w:val="23"/>
                <w:szCs w:val="23"/>
              </w:rPr>
              <w:t xml:space="preserve">(675000 г. Благовещенск, ул. </w:t>
            </w:r>
            <w:proofErr w:type="spellStart"/>
            <w:proofErr w:type="gramStart"/>
            <w:r w:rsidRPr="00187387">
              <w:rPr>
                <w:rFonts w:eastAsia="Times New Roman"/>
                <w:sz w:val="23"/>
                <w:szCs w:val="23"/>
              </w:rPr>
              <w:t>Зейская</w:t>
            </w:r>
            <w:proofErr w:type="spellEnd"/>
            <w:proofErr w:type="gramEnd"/>
            <w:r w:rsidRPr="00187387">
              <w:rPr>
                <w:rFonts w:eastAsia="Times New Roman"/>
                <w:sz w:val="23"/>
                <w:szCs w:val="23"/>
              </w:rPr>
              <w:t>, 171, офис 402)</w:t>
            </w:r>
          </w:p>
        </w:tc>
        <w:tc>
          <w:tcPr>
            <w:tcW w:w="1559" w:type="dxa"/>
            <w:shd w:val="clear" w:color="auto" w:fill="auto"/>
          </w:tcPr>
          <w:p w:rsidR="002A753D" w:rsidRPr="00187387" w:rsidRDefault="002A753D" w:rsidP="002A753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 w:val="23"/>
                <w:szCs w:val="23"/>
                <w:highlight w:val="yellow"/>
              </w:rPr>
            </w:pPr>
            <w:r w:rsidRPr="00187387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>133 770,00</w:t>
            </w:r>
          </w:p>
        </w:tc>
        <w:tc>
          <w:tcPr>
            <w:tcW w:w="5245" w:type="dxa"/>
            <w:shd w:val="clear" w:color="auto" w:fill="auto"/>
          </w:tcPr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Срок выполнения работ: с момента заключения договора по 01.05.2015 г</w:t>
            </w:r>
            <w:proofErr w:type="gramStart"/>
            <w:r w:rsidRPr="00187387">
              <w:rPr>
                <w:rFonts w:eastAsia="Times New Roman"/>
                <w:snapToGrid w:val="0"/>
                <w:sz w:val="23"/>
                <w:szCs w:val="23"/>
              </w:rPr>
              <w:t>..</w:t>
            </w:r>
            <w:proofErr w:type="gramEnd"/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Условия финансирования: без аванса, по факту выполнения работ в течение 30 дней после подписания сторонами акта выполненных работ</w:t>
            </w:r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со дня подписания акта сдачи-приемки.</w:t>
            </w:r>
          </w:p>
          <w:p w:rsidR="002A753D" w:rsidRPr="00187387" w:rsidRDefault="002A753D" w:rsidP="002A753D">
            <w:pPr>
              <w:ind w:firstLine="0"/>
              <w:jc w:val="left"/>
              <w:rPr>
                <w:rFonts w:eastAsia="Times New Roman" w:cs="Times New Roman"/>
                <w:snapToGrid w:val="0"/>
                <w:sz w:val="23"/>
                <w:szCs w:val="23"/>
                <w:highlight w:val="yellow"/>
              </w:rPr>
            </w:pPr>
            <w:r w:rsidRPr="00187387">
              <w:rPr>
                <w:rFonts w:eastAsia="Times New Roman"/>
                <w:sz w:val="23"/>
                <w:szCs w:val="23"/>
              </w:rPr>
              <w:t xml:space="preserve"> Срок действия оферты до 01.05.2015 г.</w:t>
            </w:r>
          </w:p>
        </w:tc>
      </w:tr>
      <w:tr w:rsidR="002A753D" w:rsidRPr="00187387" w:rsidTr="00E9435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53D" w:rsidRPr="00187387" w:rsidRDefault="002A753D" w:rsidP="002A753D">
            <w:pPr>
              <w:ind w:firstLine="0"/>
              <w:jc w:val="center"/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snapToGrid w:val="0"/>
                <w:sz w:val="23"/>
                <w:szCs w:val="23"/>
                <w:lang w:eastAsia="ru-RU"/>
              </w:rPr>
              <w:lastRenderedPageBreak/>
              <w:t>2 место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53D" w:rsidRPr="00187387" w:rsidRDefault="002A753D" w:rsidP="002A753D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/>
                <w:b/>
                <w:i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b/>
                <w:bCs/>
                <w:i/>
                <w:iCs/>
                <w:snapToGrid w:val="0"/>
                <w:sz w:val="23"/>
                <w:szCs w:val="23"/>
              </w:rPr>
              <w:t>ООО «Амур-Геодезия»</w:t>
            </w:r>
          </w:p>
          <w:p w:rsidR="002A753D" w:rsidRPr="00187387" w:rsidRDefault="002A753D" w:rsidP="002A753D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i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b/>
                <w:i/>
                <w:sz w:val="23"/>
                <w:szCs w:val="23"/>
              </w:rPr>
              <w:t xml:space="preserve"> </w:t>
            </w:r>
            <w:r w:rsidRPr="00187387">
              <w:rPr>
                <w:rFonts w:eastAsia="Times New Roman"/>
                <w:sz w:val="23"/>
                <w:szCs w:val="23"/>
              </w:rPr>
              <w:t>(675000 г. Благовещенск, ул. Горького, 136, офис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53D" w:rsidRPr="00187387" w:rsidRDefault="002A753D" w:rsidP="002A753D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>175 838,65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Срок выполнения работ: с момента заключения договора -01.05.2015 г. Вынос в натуру земельного участка, с закреплением границ на местности: начало рабо</w:t>
            </w:r>
            <w:proofErr w:type="gramStart"/>
            <w:r w:rsidRPr="00187387">
              <w:rPr>
                <w:rFonts w:eastAsia="Times New Roman"/>
                <w:snapToGrid w:val="0"/>
                <w:sz w:val="23"/>
                <w:szCs w:val="23"/>
              </w:rPr>
              <w:t>т-</w:t>
            </w:r>
            <w:proofErr w:type="gramEnd"/>
            <w:r w:rsidRPr="00187387">
              <w:rPr>
                <w:rFonts w:eastAsia="Times New Roman"/>
                <w:snapToGrid w:val="0"/>
                <w:sz w:val="23"/>
                <w:szCs w:val="23"/>
              </w:rPr>
              <w:t xml:space="preserve"> дата указанная в уведомлении Заказчика. Окончание работ – по истечении 14 дней от даты, указанной в уведомлении Заказчика.</w:t>
            </w:r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Условия финансирования: без аванса, в течение 35 календарных дней с момента подписания сторонами акта выполненных работ.</w:t>
            </w:r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napToGrid w:val="0"/>
                <w:sz w:val="23"/>
                <w:szCs w:val="23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 со дня подписания акта сдачи-приемки.</w:t>
            </w:r>
          </w:p>
          <w:p w:rsidR="002A753D" w:rsidRPr="00187387" w:rsidRDefault="002A753D" w:rsidP="002A753D">
            <w:pPr>
              <w:snapToGrid w:val="0"/>
              <w:ind w:firstLine="0"/>
              <w:jc w:val="left"/>
              <w:rPr>
                <w:rFonts w:eastAsia="Times New Roman"/>
                <w:snapToGrid w:val="0"/>
                <w:sz w:val="23"/>
                <w:szCs w:val="23"/>
              </w:rPr>
            </w:pPr>
            <w:r w:rsidRPr="00187387">
              <w:rPr>
                <w:rFonts w:eastAsia="Times New Roman"/>
                <w:sz w:val="23"/>
                <w:szCs w:val="23"/>
              </w:rPr>
              <w:t>Срок действия оферты до 30.03.2015 г.</w:t>
            </w:r>
          </w:p>
        </w:tc>
      </w:tr>
    </w:tbl>
    <w:p w:rsidR="00C75D31" w:rsidRPr="00187387" w:rsidRDefault="00C75D31" w:rsidP="00C75D31">
      <w:pPr>
        <w:rPr>
          <w:rFonts w:eastAsia="Times New Roman" w:cs="Times New Roman"/>
          <w:b/>
          <w:bCs/>
          <w:i/>
          <w:iCs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bCs/>
          <w:i/>
          <w:iCs/>
          <w:snapToGrid w:val="0"/>
          <w:sz w:val="23"/>
          <w:szCs w:val="23"/>
          <w:lang w:eastAsia="ru-RU"/>
        </w:rPr>
        <w:t>ВОПРОС 3  «Выбор победителя»</w:t>
      </w:r>
    </w:p>
    <w:p w:rsidR="00C75D31" w:rsidRPr="00187387" w:rsidRDefault="00C75D31" w:rsidP="00C75D31">
      <w:pPr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snapToGrid w:val="0"/>
          <w:sz w:val="23"/>
          <w:szCs w:val="23"/>
          <w:lang w:eastAsia="ru-RU"/>
        </w:rPr>
        <w:t>ОТМЕТИЛИ:</w:t>
      </w:r>
    </w:p>
    <w:p w:rsidR="002A753D" w:rsidRPr="00187387" w:rsidRDefault="002A753D" w:rsidP="002A753D">
      <w:pPr>
        <w:tabs>
          <w:tab w:val="num" w:pos="2880"/>
        </w:tabs>
        <w:snapToGrid w:val="0"/>
        <w:ind w:right="33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На основании вышеприведенной </w:t>
      </w:r>
      <w:proofErr w:type="spellStart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ранжировки</w:t>
      </w:r>
      <w:proofErr w:type="spellEnd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187387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  </w:t>
      </w:r>
      <w:proofErr w:type="gramStart"/>
      <w:r w:rsidRPr="00187387">
        <w:rPr>
          <w:rFonts w:eastAsia="Times New Roman"/>
          <w:b/>
          <w:i/>
          <w:snapToGrid w:val="0"/>
          <w:sz w:val="23"/>
          <w:szCs w:val="23"/>
        </w:rPr>
        <w:t xml:space="preserve">ООО «Меридиан» </w:t>
      </w:r>
      <w:r w:rsidRPr="00187387">
        <w:rPr>
          <w:rFonts w:eastAsia="Times New Roman"/>
          <w:sz w:val="23"/>
          <w:szCs w:val="23"/>
        </w:rPr>
        <w:t xml:space="preserve">(675000 г. Благовещенск, ул. </w:t>
      </w:r>
      <w:proofErr w:type="spellStart"/>
      <w:r w:rsidRPr="00187387">
        <w:rPr>
          <w:rFonts w:eastAsia="Times New Roman"/>
          <w:sz w:val="23"/>
          <w:szCs w:val="23"/>
        </w:rPr>
        <w:t>Зейская</w:t>
      </w:r>
      <w:proofErr w:type="spellEnd"/>
      <w:r w:rsidRPr="00187387">
        <w:rPr>
          <w:rFonts w:eastAsia="Times New Roman"/>
          <w:sz w:val="23"/>
          <w:szCs w:val="23"/>
        </w:rPr>
        <w:t xml:space="preserve">, 171, офис 402) </w:t>
      </w: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Предложение на сумму -  </w:t>
      </w:r>
      <w:r w:rsidRPr="00187387">
        <w:rPr>
          <w:rFonts w:eastAsia="Times New Roman" w:cs="Times New Roman"/>
          <w:b/>
          <w:bCs/>
          <w:i/>
          <w:snapToGrid w:val="0"/>
          <w:sz w:val="23"/>
          <w:szCs w:val="23"/>
          <w:lang w:eastAsia="ru-RU"/>
        </w:rPr>
        <w:t xml:space="preserve">133 770,00 </w:t>
      </w:r>
      <w:r w:rsidRPr="00187387">
        <w:rPr>
          <w:rFonts w:eastAsia="Times New Roman" w:cs="Times New Roman"/>
          <w:snapToGrid w:val="0"/>
          <w:sz w:val="23"/>
          <w:szCs w:val="23"/>
        </w:rPr>
        <w:t>руб. без учета НДС (НДС не предусмотрен).</w:t>
      </w:r>
      <w:proofErr w:type="gramEnd"/>
      <w:r w:rsidRPr="00187387">
        <w:rPr>
          <w:rFonts w:eastAsia="Times New Roman" w:cs="Times New Roman"/>
          <w:snapToGrid w:val="0"/>
          <w:sz w:val="23"/>
          <w:szCs w:val="23"/>
        </w:rPr>
        <w:t xml:space="preserve"> </w:t>
      </w: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Срок выполнения работ: с момента заключения договора по 01.05.2015 г. Условия финансирования: без аванса, по факту выполнения работ в течение 30 дней после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со дня подписания акта сдачи-приемки. Срок действия оферты до 01.05.2015 г.</w:t>
      </w:r>
    </w:p>
    <w:p w:rsidR="00CC54AD" w:rsidRPr="00187387" w:rsidRDefault="00CC54AD" w:rsidP="00AB3950">
      <w:pPr>
        <w:ind w:firstLine="0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</w:p>
    <w:p w:rsidR="00CC54AD" w:rsidRPr="00187387" w:rsidRDefault="00CC54AD" w:rsidP="00CC54AD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C75D31" w:rsidRPr="00187387" w:rsidRDefault="00C75D31" w:rsidP="00E92255">
      <w:pPr>
        <w:keepNext/>
        <w:numPr>
          <w:ilvl w:val="0"/>
          <w:numId w:val="2"/>
        </w:numPr>
        <w:tabs>
          <w:tab w:val="clear" w:pos="1134"/>
          <w:tab w:val="num" w:pos="993"/>
        </w:tabs>
        <w:rPr>
          <w:rFonts w:eastAsia="Times New Roman" w:cs="Times New Roman"/>
          <w:snapToGrid w:val="0"/>
          <w:sz w:val="23"/>
          <w:szCs w:val="23"/>
          <w:lang w:eastAsia="ru-RU"/>
        </w:rPr>
      </w:pPr>
      <w:proofErr w:type="gramStart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Признать предложения </w:t>
      </w:r>
      <w:r w:rsidRPr="00187387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ООО «Меридиан» </w:t>
      </w:r>
      <w:r w:rsidRPr="00187387">
        <w:rPr>
          <w:rFonts w:eastAsia="Times New Roman" w:cs="Times New Roman"/>
          <w:i/>
          <w:snapToGrid w:val="0"/>
          <w:sz w:val="23"/>
          <w:szCs w:val="23"/>
          <w:lang w:eastAsia="ru-RU"/>
        </w:rPr>
        <w:t xml:space="preserve">(675000 г. Благовещенск, ул. </w:t>
      </w:r>
      <w:proofErr w:type="spellStart"/>
      <w:r w:rsidRPr="00187387">
        <w:rPr>
          <w:rFonts w:eastAsia="Times New Roman" w:cs="Times New Roman"/>
          <w:i/>
          <w:snapToGrid w:val="0"/>
          <w:sz w:val="23"/>
          <w:szCs w:val="23"/>
          <w:lang w:eastAsia="ru-RU"/>
        </w:rPr>
        <w:t>Зейская</w:t>
      </w:r>
      <w:proofErr w:type="spellEnd"/>
      <w:r w:rsidRPr="00187387">
        <w:rPr>
          <w:rFonts w:eastAsia="Times New Roman" w:cs="Times New Roman"/>
          <w:i/>
          <w:snapToGrid w:val="0"/>
          <w:sz w:val="23"/>
          <w:szCs w:val="23"/>
          <w:lang w:eastAsia="ru-RU"/>
        </w:rPr>
        <w:t>, 171, офис 402),</w:t>
      </w:r>
      <w:r w:rsidRPr="00187387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Pr="00187387">
        <w:rPr>
          <w:rFonts w:eastAsia="Times New Roman" w:cs="Times New Roman"/>
          <w:b/>
          <w:bCs/>
          <w:i/>
          <w:iCs/>
          <w:snapToGrid w:val="0"/>
          <w:sz w:val="23"/>
          <w:szCs w:val="23"/>
          <w:lang w:eastAsia="ru-RU"/>
        </w:rPr>
        <w:t>ООО «Амур-Геодезия»</w:t>
      </w:r>
      <w:r w:rsidRPr="00187387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Pr="00187387">
        <w:rPr>
          <w:rFonts w:eastAsia="Times New Roman" w:cs="Times New Roman"/>
          <w:i/>
          <w:snapToGrid w:val="0"/>
          <w:sz w:val="23"/>
          <w:szCs w:val="23"/>
          <w:lang w:eastAsia="ru-RU"/>
        </w:rPr>
        <w:t>(675000 г. Благовещенск, ул. Горького, 136, офис 1)</w:t>
      </w:r>
      <w:r w:rsidRPr="00187387">
        <w:rPr>
          <w:rFonts w:eastAsia="Times New Roman" w:cs="Times New Roman"/>
          <w:b/>
          <w:i/>
          <w:snapToGrid w:val="0"/>
          <w:sz w:val="23"/>
          <w:szCs w:val="23"/>
          <w:lang w:eastAsia="ru-RU"/>
        </w:rPr>
        <w:t xml:space="preserve"> </w:t>
      </w: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соответствующими условиям закупки.</w:t>
      </w:r>
      <w:proofErr w:type="gramEnd"/>
    </w:p>
    <w:p w:rsidR="00C75D31" w:rsidRPr="00187387" w:rsidRDefault="00C75D31" w:rsidP="00C75D31">
      <w:pPr>
        <w:keepNext/>
        <w:numPr>
          <w:ilvl w:val="0"/>
          <w:numId w:val="2"/>
        </w:numPr>
        <w:tabs>
          <w:tab w:val="num" w:pos="993"/>
        </w:tabs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Утвердить </w:t>
      </w:r>
      <w:proofErr w:type="spellStart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ранжировку</w:t>
      </w:r>
      <w:proofErr w:type="spellEnd"/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предложений:</w:t>
      </w:r>
    </w:p>
    <w:p w:rsidR="00854432" w:rsidRPr="00187387" w:rsidRDefault="00C75D31" w:rsidP="00C75D31">
      <w:pPr>
        <w:keepNext/>
        <w:ind w:firstLine="0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>1</w:t>
      </w:r>
      <w:r w:rsidR="003E23D2" w:rsidRPr="00187387">
        <w:rPr>
          <w:rFonts w:eastAsia="Times New Roman" w:cs="Times New Roman"/>
          <w:snapToGrid w:val="0"/>
          <w:sz w:val="23"/>
          <w:szCs w:val="23"/>
          <w:lang w:eastAsia="ru-RU"/>
        </w:rPr>
        <w:t>место: ООО «Меридиан» г. Благовещенск;</w:t>
      </w:r>
    </w:p>
    <w:p w:rsidR="00710BE4" w:rsidRPr="00187387" w:rsidRDefault="00C75D31" w:rsidP="00C75D31">
      <w:pPr>
        <w:keepNext/>
        <w:ind w:firstLine="0"/>
        <w:rPr>
          <w:rFonts w:eastAsia="Times New Roman" w:cs="Times New Roman"/>
          <w:snapToGrid w:val="0"/>
          <w:sz w:val="23"/>
          <w:szCs w:val="23"/>
          <w:lang w:eastAsia="ru-RU"/>
        </w:rPr>
      </w:pPr>
      <w:r w:rsidRPr="00187387">
        <w:rPr>
          <w:rFonts w:eastAsia="Times New Roman" w:cs="Times New Roman"/>
          <w:snapToGrid w:val="0"/>
          <w:sz w:val="23"/>
          <w:szCs w:val="23"/>
          <w:lang w:eastAsia="ru-RU"/>
        </w:rPr>
        <w:t xml:space="preserve">2 </w:t>
      </w:r>
      <w:r w:rsidR="003E23D2" w:rsidRPr="00187387">
        <w:rPr>
          <w:rFonts w:eastAsia="Times New Roman" w:cs="Times New Roman"/>
          <w:snapToGrid w:val="0"/>
          <w:sz w:val="23"/>
          <w:szCs w:val="23"/>
          <w:lang w:eastAsia="ru-RU"/>
        </w:rPr>
        <w:t>место: ООО «Амур-Геодезия».</w:t>
      </w:r>
    </w:p>
    <w:p w:rsidR="002A753D" w:rsidRDefault="003E23D2" w:rsidP="002A753D">
      <w:pPr>
        <w:pStyle w:val="a7"/>
        <w:numPr>
          <w:ilvl w:val="0"/>
          <w:numId w:val="2"/>
        </w:numPr>
        <w:tabs>
          <w:tab w:val="num" w:pos="2880"/>
        </w:tabs>
        <w:snapToGrid w:val="0"/>
        <w:spacing w:line="240" w:lineRule="auto"/>
        <w:ind w:right="33"/>
        <w:rPr>
          <w:sz w:val="23"/>
          <w:szCs w:val="23"/>
        </w:rPr>
      </w:pPr>
      <w:r w:rsidRPr="00187387">
        <w:rPr>
          <w:sz w:val="23"/>
          <w:szCs w:val="23"/>
        </w:rPr>
        <w:t>Признать Победителем закрытого запроса цен:</w:t>
      </w:r>
      <w:r w:rsidRPr="00187387">
        <w:rPr>
          <w:b/>
          <w:i/>
          <w:sz w:val="23"/>
          <w:szCs w:val="23"/>
        </w:rPr>
        <w:t xml:space="preserve"> </w:t>
      </w:r>
      <w:proofErr w:type="gramStart"/>
      <w:r w:rsidR="002A753D" w:rsidRPr="00187387">
        <w:rPr>
          <w:b/>
          <w:i/>
          <w:sz w:val="23"/>
          <w:szCs w:val="23"/>
        </w:rPr>
        <w:t xml:space="preserve">ООО «Меридиан» </w:t>
      </w:r>
      <w:r w:rsidR="002A753D" w:rsidRPr="00187387">
        <w:rPr>
          <w:sz w:val="23"/>
          <w:szCs w:val="23"/>
        </w:rPr>
        <w:t xml:space="preserve">(675000 г. Благовещенск, ул. </w:t>
      </w:r>
      <w:proofErr w:type="spellStart"/>
      <w:r w:rsidR="002A753D" w:rsidRPr="00187387">
        <w:rPr>
          <w:sz w:val="23"/>
          <w:szCs w:val="23"/>
        </w:rPr>
        <w:t>Зейская</w:t>
      </w:r>
      <w:proofErr w:type="spellEnd"/>
      <w:r w:rsidR="002A753D" w:rsidRPr="00187387">
        <w:rPr>
          <w:sz w:val="23"/>
          <w:szCs w:val="23"/>
        </w:rPr>
        <w:t xml:space="preserve">, 171, офис 402) Предложение на сумму -  </w:t>
      </w:r>
      <w:r w:rsidR="002A753D" w:rsidRPr="00187387">
        <w:rPr>
          <w:b/>
          <w:bCs/>
          <w:i/>
          <w:sz w:val="23"/>
          <w:szCs w:val="23"/>
        </w:rPr>
        <w:t xml:space="preserve">133 770,00 </w:t>
      </w:r>
      <w:r w:rsidR="002A753D" w:rsidRPr="00187387">
        <w:rPr>
          <w:sz w:val="23"/>
          <w:szCs w:val="23"/>
        </w:rPr>
        <w:t>руб. без учета НДС (НДС не предусмотрен).</w:t>
      </w:r>
      <w:proofErr w:type="gramEnd"/>
      <w:r w:rsidR="002A753D" w:rsidRPr="00187387">
        <w:rPr>
          <w:sz w:val="23"/>
          <w:szCs w:val="23"/>
        </w:rPr>
        <w:t xml:space="preserve"> Срок выполнения работ: с момента заключения договора по 01.05.2015 г. Условия финансирования: без аванса, по факту выполнения работ в течение 30 дней после подписания сторонами акта выполненных работ.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не менее 36 месяцев со дня подписания акта сдачи-приемки. Срок действия оферты до 01.05.2015 г.</w:t>
      </w:r>
    </w:p>
    <w:p w:rsidR="00187387" w:rsidRPr="00187387" w:rsidRDefault="00187387" w:rsidP="00187387">
      <w:pPr>
        <w:pStyle w:val="a7"/>
        <w:tabs>
          <w:tab w:val="num" w:pos="2880"/>
        </w:tabs>
        <w:snapToGrid w:val="0"/>
        <w:spacing w:line="240" w:lineRule="auto"/>
        <w:ind w:left="567" w:right="33" w:firstLine="0"/>
        <w:rPr>
          <w:sz w:val="23"/>
          <w:szCs w:val="23"/>
        </w:rPr>
      </w:pPr>
    </w:p>
    <w:tbl>
      <w:tblPr>
        <w:tblW w:w="4897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0"/>
        <w:gridCol w:w="3999"/>
      </w:tblGrid>
      <w:tr w:rsidR="00CC54AD" w:rsidRPr="00187387" w:rsidTr="00187387">
        <w:trPr>
          <w:trHeight w:val="481"/>
          <w:tblCellSpacing w:w="15" w:type="dxa"/>
        </w:trPr>
        <w:tc>
          <w:tcPr>
            <w:tcW w:w="5255" w:type="dxa"/>
          </w:tcPr>
          <w:p w:rsidR="00CC54AD" w:rsidRPr="00187387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54" w:type="dxa"/>
          </w:tcPr>
          <w:p w:rsidR="00CC54AD" w:rsidRPr="00187387" w:rsidRDefault="002A753D" w:rsidP="002A753D">
            <w:pPr>
              <w:tabs>
                <w:tab w:val="left" w:pos="3105"/>
              </w:tabs>
              <w:autoSpaceDE w:val="0"/>
              <w:autoSpaceDN w:val="0"/>
              <w:ind w:firstLine="0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ab/>
            </w:r>
          </w:p>
        </w:tc>
      </w:tr>
      <w:tr w:rsidR="00CC54AD" w:rsidRPr="00187387" w:rsidTr="00187387">
        <w:trPr>
          <w:trHeight w:val="465"/>
          <w:tblCellSpacing w:w="15" w:type="dxa"/>
        </w:trPr>
        <w:tc>
          <w:tcPr>
            <w:tcW w:w="5255" w:type="dxa"/>
          </w:tcPr>
          <w:p w:rsidR="00CC54AD" w:rsidRPr="00187387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Моторина О.А.</w:t>
            </w:r>
          </w:p>
        </w:tc>
        <w:tc>
          <w:tcPr>
            <w:tcW w:w="3954" w:type="dxa"/>
          </w:tcPr>
          <w:p w:rsidR="00CC54AD" w:rsidRPr="00187387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  <w:tr w:rsidR="00CC54AD" w:rsidRPr="00187387" w:rsidTr="00187387">
        <w:trPr>
          <w:trHeight w:val="472"/>
          <w:tblCellSpacing w:w="15" w:type="dxa"/>
        </w:trPr>
        <w:tc>
          <w:tcPr>
            <w:tcW w:w="5255" w:type="dxa"/>
          </w:tcPr>
          <w:p w:rsidR="00CC54AD" w:rsidRPr="00187387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b/>
                <w:bCs/>
                <w:i/>
                <w:sz w:val="23"/>
                <w:szCs w:val="23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54" w:type="dxa"/>
          </w:tcPr>
          <w:p w:rsidR="00CC54AD" w:rsidRPr="00187387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</w:p>
        </w:tc>
      </w:tr>
      <w:tr w:rsidR="00CC54AD" w:rsidRPr="00187387" w:rsidTr="00187387">
        <w:trPr>
          <w:trHeight w:val="897"/>
          <w:tblCellSpacing w:w="15" w:type="dxa"/>
        </w:trPr>
        <w:tc>
          <w:tcPr>
            <w:tcW w:w="5255" w:type="dxa"/>
          </w:tcPr>
          <w:p w:rsidR="00CC54AD" w:rsidRPr="00187387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b/>
                <w:bCs/>
                <w:i/>
                <w:snapToGrid w:val="0"/>
                <w:sz w:val="23"/>
                <w:szCs w:val="23"/>
                <w:lang w:eastAsia="ru-RU"/>
              </w:rPr>
              <w:t>Коротаева Т.В.</w:t>
            </w:r>
          </w:p>
        </w:tc>
        <w:tc>
          <w:tcPr>
            <w:tcW w:w="3954" w:type="dxa"/>
          </w:tcPr>
          <w:p w:rsidR="00CC54AD" w:rsidRPr="00187387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 w:val="23"/>
                <w:szCs w:val="23"/>
                <w:lang w:eastAsia="ru-RU"/>
              </w:rPr>
            </w:pPr>
            <w:r w:rsidRPr="00187387">
              <w:rPr>
                <w:rFonts w:eastAsia="Times New Roman" w:cs="Times New Roman"/>
                <w:i/>
                <w:sz w:val="23"/>
                <w:szCs w:val="23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A66D5D"/>
    <w:sectPr w:rsidR="00546420" w:rsidSect="00187387">
      <w:headerReference w:type="default" r:id="rId9"/>
      <w:footerReference w:type="default" r:id="rId10"/>
      <w:pgSz w:w="11906" w:h="16838"/>
      <w:pgMar w:top="851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5D" w:rsidRDefault="00A66D5D">
      <w:r>
        <w:separator/>
      </w:r>
    </w:p>
  </w:endnote>
  <w:endnote w:type="continuationSeparator" w:id="0">
    <w:p w:rsidR="00A66D5D" w:rsidRDefault="00A6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9097797"/>
      <w:docPartObj>
        <w:docPartGallery w:val="Page Numbers (Bottom of Page)"/>
        <w:docPartUnique/>
      </w:docPartObj>
    </w:sdtPr>
    <w:sdtEndPr/>
    <w:sdtContent>
      <w:sdt>
        <w:sdtPr>
          <w:id w:val="1021446030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D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D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A66D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5D" w:rsidRDefault="00A66D5D">
      <w:r>
        <w:separator/>
      </w:r>
    </w:p>
  </w:footnote>
  <w:footnote w:type="continuationSeparator" w:id="0">
    <w:p w:rsidR="00A66D5D" w:rsidRDefault="00A66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7A5D">
      <w:rPr>
        <w:i/>
        <w:sz w:val="20"/>
      </w:rPr>
      <w:t>47 (лот № 1</w:t>
    </w:r>
    <w:r w:rsidR="002A753D">
      <w:rPr>
        <w:i/>
        <w:sz w:val="20"/>
      </w:rPr>
      <w:t>2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013A5"/>
    <w:rsid w:val="00003475"/>
    <w:rsid w:val="00016B93"/>
    <w:rsid w:val="00074E2E"/>
    <w:rsid w:val="000A0863"/>
    <w:rsid w:val="000A2C63"/>
    <w:rsid w:val="001378C8"/>
    <w:rsid w:val="00151859"/>
    <w:rsid w:val="001641F9"/>
    <w:rsid w:val="001815DC"/>
    <w:rsid w:val="00187387"/>
    <w:rsid w:val="00196694"/>
    <w:rsid w:val="002231D2"/>
    <w:rsid w:val="00282835"/>
    <w:rsid w:val="00292632"/>
    <w:rsid w:val="002A753D"/>
    <w:rsid w:val="002D3EA6"/>
    <w:rsid w:val="003C18BD"/>
    <w:rsid w:val="003E23D2"/>
    <w:rsid w:val="00517B4D"/>
    <w:rsid w:val="00547E25"/>
    <w:rsid w:val="00592879"/>
    <w:rsid w:val="005C7A5D"/>
    <w:rsid w:val="008047E7"/>
    <w:rsid w:val="008514BF"/>
    <w:rsid w:val="008D50D3"/>
    <w:rsid w:val="00965FBC"/>
    <w:rsid w:val="00977172"/>
    <w:rsid w:val="00977A93"/>
    <w:rsid w:val="00980153"/>
    <w:rsid w:val="009A7C94"/>
    <w:rsid w:val="009D338B"/>
    <w:rsid w:val="00A15D7E"/>
    <w:rsid w:val="00A66D5D"/>
    <w:rsid w:val="00AB3950"/>
    <w:rsid w:val="00AC62EC"/>
    <w:rsid w:val="00C55AEC"/>
    <w:rsid w:val="00C75312"/>
    <w:rsid w:val="00C75D31"/>
    <w:rsid w:val="00C8149B"/>
    <w:rsid w:val="00CB7667"/>
    <w:rsid w:val="00CC54AD"/>
    <w:rsid w:val="00D607CF"/>
    <w:rsid w:val="00DF2F4B"/>
    <w:rsid w:val="00E00761"/>
    <w:rsid w:val="00E0076C"/>
    <w:rsid w:val="00E71C7A"/>
    <w:rsid w:val="00E92255"/>
    <w:rsid w:val="00ED30DB"/>
    <w:rsid w:val="00F30907"/>
    <w:rsid w:val="00F408F4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26</cp:revision>
  <cp:lastPrinted>2014-12-09T05:42:00Z</cp:lastPrinted>
  <dcterms:created xsi:type="dcterms:W3CDTF">2014-09-08T07:08:00Z</dcterms:created>
  <dcterms:modified xsi:type="dcterms:W3CDTF">2014-12-10T03:35:00Z</dcterms:modified>
</cp:coreProperties>
</file>