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6B5C53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9</w:t>
            </w:r>
            <w:r w:rsidR="007A4EBE">
              <w:rPr>
                <w:b/>
                <w:szCs w:val="28"/>
              </w:rPr>
              <w:t>9/УР-ВП</w:t>
            </w: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Pr="00993BDB" w:rsidRDefault="001F773A" w:rsidP="006B5C5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6B5C53">
              <w:rPr>
                <w:b/>
                <w:szCs w:val="28"/>
              </w:rPr>
              <w:t>8</w:t>
            </w:r>
            <w:r w:rsidR="007A4EBE">
              <w:rPr>
                <w:b/>
                <w:szCs w:val="28"/>
              </w:rPr>
              <w:t xml:space="preserve"> </w:t>
            </w:r>
            <w:r w:rsidR="006B5C53">
              <w:rPr>
                <w:b/>
                <w:szCs w:val="28"/>
              </w:rPr>
              <w:t>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7A4EBE" w:rsidRPr="003E5331" w:rsidTr="00D31DCA">
        <w:trPr>
          <w:trHeight w:val="200"/>
          <w:jc w:val="center"/>
        </w:trPr>
        <w:tc>
          <w:tcPr>
            <w:tcW w:w="2546" w:type="dxa"/>
            <w:vAlign w:val="bottom"/>
          </w:tcPr>
          <w:p w:rsidR="007A4EBE" w:rsidRPr="00ED3C09" w:rsidRDefault="007A4EBE" w:rsidP="00D31DCA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Default="006B5C53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B5C53" w:rsidRPr="00C66777" w:rsidRDefault="00307B3B" w:rsidP="006B5C53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6B5C53">
        <w:rPr>
          <w:sz w:val="24"/>
          <w:szCs w:val="24"/>
        </w:rPr>
        <w:t>закрытый</w:t>
      </w:r>
      <w:r w:rsidR="006B5C53" w:rsidRPr="000212EA">
        <w:rPr>
          <w:sz w:val="24"/>
          <w:szCs w:val="24"/>
        </w:rPr>
        <w:t xml:space="preserve"> запрос </w:t>
      </w:r>
      <w:r w:rsidR="006B5C53" w:rsidRPr="00610A6B">
        <w:rPr>
          <w:sz w:val="24"/>
          <w:szCs w:val="24"/>
        </w:rPr>
        <w:t xml:space="preserve">предложений на право заключения Договора на </w:t>
      </w:r>
      <w:r w:rsidR="006B5C53" w:rsidRPr="00C66777">
        <w:rPr>
          <w:sz w:val="24"/>
          <w:szCs w:val="24"/>
        </w:rPr>
        <w:t xml:space="preserve">выполнение работ для нужд филиалов ОАО «ДРСК» </w:t>
      </w:r>
    </w:p>
    <w:p w:rsidR="006B5C53" w:rsidRPr="00C66777" w:rsidRDefault="006B5C53" w:rsidP="006B5C53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2 (закупка 238)</w:t>
      </w:r>
      <w:r w:rsidRPr="00C66777">
        <w:rPr>
          <w:b/>
          <w:bCs/>
          <w:i/>
          <w:sz w:val="24"/>
        </w:rPr>
        <w:t xml:space="preserve"> -  Охрана зданий и помещений филиала ЮЯЭС с выводом сигнала на пульт (пультовая охрана).</w:t>
      </w:r>
      <w:r w:rsidRPr="00C66777">
        <w:rPr>
          <w:sz w:val="24"/>
        </w:rPr>
        <w:t xml:space="preserve"> </w:t>
      </w:r>
    </w:p>
    <w:p w:rsidR="006B5C53" w:rsidRDefault="006B5C53" w:rsidP="006B5C5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6B5C53" w:rsidRPr="00C66777" w:rsidRDefault="006B5C53" w:rsidP="006B5C53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C66777">
        <w:rPr>
          <w:sz w:val="24"/>
        </w:rPr>
        <w:t>от 2 – 2 199 333,96 руб. без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>Указание о проведении закупки от 11.11.2014 № 289.</w:t>
      </w:r>
    </w:p>
    <w:p w:rsidR="00976F1A" w:rsidRDefault="00976F1A" w:rsidP="006B5C53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>О ранжировке предложений после проведения переторжки</w:t>
      </w:r>
      <w:r w:rsidR="006B5C53">
        <w:rPr>
          <w:snapToGrid/>
          <w:sz w:val="24"/>
          <w:szCs w:val="24"/>
        </w:rPr>
        <w:t xml:space="preserve"> по лоту 2</w:t>
      </w:r>
      <w:r w:rsidRPr="00906223">
        <w:rPr>
          <w:snapToGrid/>
          <w:sz w:val="24"/>
          <w:szCs w:val="24"/>
        </w:rPr>
        <w:t>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r w:rsidRPr="0010224F">
        <w:rPr>
          <w:b/>
          <w:i/>
          <w:sz w:val="24"/>
        </w:rPr>
        <w:t xml:space="preserve">ранжировке предложений </w:t>
      </w:r>
      <w:r>
        <w:rPr>
          <w:b/>
          <w:i/>
          <w:sz w:val="24"/>
        </w:rPr>
        <w:t>после проведения переторжки</w:t>
      </w:r>
      <w:r w:rsidR="006B5C53">
        <w:rPr>
          <w:b/>
          <w:i/>
          <w:sz w:val="24"/>
        </w:rPr>
        <w:t xml:space="preserve"> по лоту 2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135D" w:rsidRDefault="00D0135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D0135D" w:rsidRPr="004625E8" w:rsidTr="002E3E59">
        <w:trPr>
          <w:trHeight w:val="423"/>
          <w:tblHeader/>
        </w:trPr>
        <w:tc>
          <w:tcPr>
            <w:tcW w:w="567" w:type="dxa"/>
          </w:tcPr>
          <w:p w:rsidR="00D0135D" w:rsidRPr="00791E7D" w:rsidRDefault="00D0135D" w:rsidP="002E3E59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D0135D" w:rsidRPr="00EB635A" w:rsidRDefault="00D0135D" w:rsidP="002E3E59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D0135D" w:rsidRPr="004625E8" w:rsidRDefault="00D0135D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D0135D" w:rsidRPr="004625E8" w:rsidRDefault="00D0135D" w:rsidP="00D0135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Предмет и общая цена заявки </w:t>
            </w:r>
            <w:r>
              <w:rPr>
                <w:sz w:val="24"/>
                <w:szCs w:val="24"/>
              </w:rPr>
              <w:t>после переторжки</w:t>
            </w:r>
          </w:p>
        </w:tc>
      </w:tr>
      <w:tr w:rsidR="006B5C53" w:rsidRPr="004625E8" w:rsidTr="002E3E59">
        <w:trPr>
          <w:trHeight w:val="423"/>
          <w:tblHeader/>
        </w:trPr>
        <w:tc>
          <w:tcPr>
            <w:tcW w:w="567" w:type="dxa"/>
          </w:tcPr>
          <w:p w:rsidR="006B5C53" w:rsidRPr="004625E8" w:rsidRDefault="006B5C53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6B5C53" w:rsidRDefault="006B5C53" w:rsidP="008301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«Частное охранное предприятие «Флагман» 678900, Республика Саха (Якутия) г. Алдан, ул. Тарабукина, д. 67 Б</w:t>
            </w:r>
          </w:p>
        </w:tc>
        <w:tc>
          <w:tcPr>
            <w:tcW w:w="3118" w:type="dxa"/>
          </w:tcPr>
          <w:p w:rsidR="006B5C53" w:rsidRDefault="006B5C53" w:rsidP="008301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2 183 958,96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6B5C53" w:rsidRPr="004625E8" w:rsidTr="002E3E59">
        <w:trPr>
          <w:trHeight w:val="423"/>
          <w:tblHeader/>
        </w:trPr>
        <w:tc>
          <w:tcPr>
            <w:tcW w:w="567" w:type="dxa"/>
          </w:tcPr>
          <w:p w:rsidR="006B5C53" w:rsidRDefault="006B5C53" w:rsidP="002E3E5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6B5C53" w:rsidRDefault="006B5C53" w:rsidP="008301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ЧОО «Центр-КБ+» 675000, Амурская обл. г. Благовещенск, ул. Ломоносова 179, оф. 309</w:t>
            </w:r>
          </w:p>
        </w:tc>
        <w:tc>
          <w:tcPr>
            <w:tcW w:w="3118" w:type="dxa"/>
          </w:tcPr>
          <w:p w:rsidR="006B5C53" w:rsidRDefault="006B5C53" w:rsidP="008301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2 199 300,0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6B5C53" w:rsidRPr="001F1631" w:rsidRDefault="006B5C53" w:rsidP="006B5C53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>На основании вышеприведенной ранжировки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6B5C53" w:rsidRDefault="006B5C53" w:rsidP="006B5C53">
      <w:pPr>
        <w:spacing w:line="240" w:lineRule="auto"/>
        <w:rPr>
          <w:b/>
          <w:sz w:val="24"/>
          <w:szCs w:val="24"/>
        </w:rPr>
      </w:pPr>
    </w:p>
    <w:p w:rsidR="006B5C53" w:rsidRDefault="006B5C53" w:rsidP="006B5C5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B5C53" w:rsidRPr="009D1EE2" w:rsidRDefault="006B5C53" w:rsidP="006B5C53">
      <w:pPr>
        <w:spacing w:line="240" w:lineRule="auto"/>
        <w:rPr>
          <w:b/>
          <w:sz w:val="24"/>
          <w:szCs w:val="24"/>
        </w:rPr>
      </w:pPr>
    </w:p>
    <w:p w:rsidR="006B5C53" w:rsidRPr="0074678F" w:rsidRDefault="006B5C53" w:rsidP="006B5C5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ранжировку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6B5C53" w:rsidRDefault="006B5C53" w:rsidP="006B5C53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«Частное охранное предприятие «Флагман» г. Алдан, </w:t>
      </w:r>
    </w:p>
    <w:p w:rsidR="006B5C53" w:rsidRDefault="006B5C53" w:rsidP="006B5C53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ЧОО «Центр-КБ+» г. Благовещенск</w:t>
      </w:r>
    </w:p>
    <w:p w:rsidR="006B5C53" w:rsidRDefault="006B5C53" w:rsidP="006B5C53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>участника занявшего первое место в ранжировке предложений</w:t>
      </w:r>
    </w:p>
    <w:p w:rsidR="006B5C53" w:rsidRPr="00647D73" w:rsidRDefault="006B5C53" w:rsidP="006B5C53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60"/>
        <w:gridCol w:w="4961"/>
      </w:tblGrid>
      <w:tr w:rsidR="006B5C53" w:rsidRPr="00E7073D" w:rsidTr="00830114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C53" w:rsidRPr="00F57434" w:rsidRDefault="006B5C53" w:rsidP="0083011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>Место в ран-жировке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53" w:rsidRPr="00E7073D" w:rsidRDefault="006B5C53" w:rsidP="0083011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53" w:rsidRPr="00E7073D" w:rsidRDefault="006B5C53" w:rsidP="0083011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53" w:rsidRPr="00E7073D" w:rsidRDefault="006B5C53" w:rsidP="0083011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B5C53" w:rsidRPr="00E7073D" w:rsidTr="0083011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3" w:rsidRPr="00F57434" w:rsidRDefault="006B5C53" w:rsidP="00830114">
            <w:pPr>
              <w:tabs>
                <w:tab w:val="left" w:pos="315"/>
                <w:tab w:val="center" w:pos="388"/>
              </w:tabs>
              <w:snapToGrid w:val="0"/>
              <w:spacing w:line="240" w:lineRule="auto"/>
              <w:ind w:left="34" w:right="-108" w:firstLine="0"/>
              <w:jc w:val="left"/>
              <w:rPr>
                <w:i/>
                <w:sz w:val="20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  <w:r>
              <w:rPr>
                <w:i/>
                <w:sz w:val="20"/>
                <w:lang w:eastAsia="en-US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3" w:rsidRPr="003728ED" w:rsidRDefault="006B5C53" w:rsidP="008301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«Частное охранное предприятие «Флагман» 678900, Республика Саха (Якутия) г. Алдан, ул. Тарабукина, д. 67 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3" w:rsidRPr="00962FB3" w:rsidRDefault="006B5C53" w:rsidP="0083011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2 183 958,96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C53" w:rsidRPr="001B42D8" w:rsidRDefault="006B5C53" w:rsidP="0083011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  <w:r>
              <w:rPr>
                <w:sz w:val="24"/>
                <w:szCs w:val="24"/>
              </w:rPr>
              <w:t xml:space="preserve"> </w:t>
            </w:r>
            <w:r w:rsidRPr="00D14284">
              <w:rPr>
                <w:sz w:val="24"/>
                <w:szCs w:val="24"/>
              </w:rPr>
              <w:t>Срок выполнения работ: 01.01.2015-31.12.2017 г. Условия оплаты: без аванса. Оплата за выполненные услуги, производится на основании счетов-фактур ежемесячно в течении 7 рабочих дней месяца следующего за отчетным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6B5C53" w:rsidRDefault="006B5C53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6B5C53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4F2A8A" w:rsidRPr="00284396">
        <w:rPr>
          <w:sz w:val="24"/>
          <w:szCs w:val="24"/>
        </w:rPr>
        <w:t xml:space="preserve"> секретарь Закупочной комиссии 2 уровня          </w:t>
      </w:r>
      <w:r w:rsidR="004F2A8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4F2A8A">
        <w:rPr>
          <w:sz w:val="24"/>
          <w:szCs w:val="24"/>
        </w:rPr>
        <w:t xml:space="preserve">    </w:t>
      </w:r>
      <w:r>
        <w:rPr>
          <w:sz w:val="24"/>
          <w:szCs w:val="24"/>
        </w:rPr>
        <w:t>О.А.Моторина</w:t>
      </w: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6B5C53" w:rsidRDefault="006B5C53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</w:t>
      </w:r>
      <w:bookmarkStart w:id="0" w:name="_GoBack"/>
      <w:bookmarkEnd w:id="0"/>
      <w:r>
        <w:rPr>
          <w:sz w:val="24"/>
          <w:szCs w:val="24"/>
        </w:rPr>
        <w:t xml:space="preserve">                      О.В.Чувашова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B3" w:rsidRDefault="00F70CB3" w:rsidP="00E2330B">
      <w:pPr>
        <w:spacing w:line="240" w:lineRule="auto"/>
      </w:pPr>
      <w:r>
        <w:separator/>
      </w:r>
    </w:p>
  </w:endnote>
  <w:endnote w:type="continuationSeparator" w:id="0">
    <w:p w:rsidR="00F70CB3" w:rsidRDefault="00F70C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C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B3" w:rsidRDefault="00F70CB3" w:rsidP="00E2330B">
      <w:pPr>
        <w:spacing w:line="240" w:lineRule="auto"/>
      </w:pPr>
      <w:r>
        <w:separator/>
      </w:r>
    </w:p>
  </w:footnote>
  <w:footnote w:type="continuationSeparator" w:id="0">
    <w:p w:rsidR="00F70CB3" w:rsidRDefault="00F70C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B5C53">
      <w:rPr>
        <w:i/>
        <w:sz w:val="20"/>
      </w:rPr>
      <w:t>9</w:t>
    </w:r>
    <w:r w:rsidR="006B44C9">
      <w:rPr>
        <w:i/>
        <w:sz w:val="20"/>
      </w:rPr>
      <w:t>9</w:t>
    </w:r>
    <w:r w:rsidR="00A443DD">
      <w:rPr>
        <w:i/>
        <w:sz w:val="20"/>
      </w:rPr>
      <w:t xml:space="preserve">/УР-ВП закупка </w:t>
    </w:r>
    <w:r w:rsidR="006B5C53">
      <w:rPr>
        <w:i/>
        <w:sz w:val="20"/>
      </w:rPr>
      <w:t>382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1F773A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A8A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B44C9"/>
    <w:rsid w:val="006B5C5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4EBE"/>
    <w:rsid w:val="007B01B7"/>
    <w:rsid w:val="007B13FB"/>
    <w:rsid w:val="007B1C50"/>
    <w:rsid w:val="007B2680"/>
    <w:rsid w:val="007B525F"/>
    <w:rsid w:val="007C7474"/>
    <w:rsid w:val="007D25EB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4C48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0B3C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0CB3"/>
    <w:rsid w:val="00F76333"/>
    <w:rsid w:val="00F80E60"/>
    <w:rsid w:val="00F81948"/>
    <w:rsid w:val="00F819BF"/>
    <w:rsid w:val="00F847E9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78A3-38E4-4492-961F-323393AC5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17</cp:revision>
  <cp:lastPrinted>2014-12-15T00:16:00Z</cp:lastPrinted>
  <dcterms:created xsi:type="dcterms:W3CDTF">2014-05-12T23:05:00Z</dcterms:created>
  <dcterms:modified xsi:type="dcterms:W3CDTF">2014-12-15T00:16:00Z</dcterms:modified>
</cp:coreProperties>
</file>