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013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0139F">
              <w:rPr>
                <w:b/>
                <w:szCs w:val="28"/>
              </w:rPr>
              <w:t>126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5E0088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0139F" w:rsidP="00F0139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</w:t>
            </w:r>
            <w:r w:rsidR="005E0088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0139F" w:rsidRDefault="00F0139F" w:rsidP="00F0139F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>Способ и предмет закупки: открытый запрос предложений (за единичную расценку)</w:t>
      </w:r>
      <w:r>
        <w:rPr>
          <w:b/>
          <w:bCs/>
          <w:i/>
          <w:iCs/>
          <w:w w:val="110"/>
          <w:sz w:val="24"/>
        </w:rPr>
        <w:t xml:space="preserve"> Межевание земельных участков для нужд филиала ЭС ЕАО (под объектами </w:t>
      </w:r>
      <w:proofErr w:type="spellStart"/>
      <w:r>
        <w:rPr>
          <w:b/>
          <w:bCs/>
          <w:i/>
          <w:iCs/>
          <w:w w:val="110"/>
          <w:sz w:val="24"/>
        </w:rPr>
        <w:t>тех</w:t>
      </w:r>
      <w:proofErr w:type="gramStart"/>
      <w:r>
        <w:rPr>
          <w:b/>
          <w:bCs/>
          <w:i/>
          <w:iCs/>
          <w:w w:val="110"/>
          <w:sz w:val="24"/>
        </w:rPr>
        <w:t>.п</w:t>
      </w:r>
      <w:proofErr w:type="gramEnd"/>
      <w:r>
        <w:rPr>
          <w:b/>
          <w:bCs/>
          <w:i/>
          <w:iCs/>
          <w:w w:val="110"/>
          <w:sz w:val="24"/>
        </w:rPr>
        <w:t>рисоединения</w:t>
      </w:r>
      <w:proofErr w:type="spellEnd"/>
      <w:r>
        <w:rPr>
          <w:b/>
          <w:bCs/>
          <w:i/>
          <w:iCs/>
          <w:w w:val="110"/>
          <w:sz w:val="24"/>
        </w:rPr>
        <w:t>)</w:t>
      </w:r>
      <w:r>
        <w:rPr>
          <w:sz w:val="24"/>
        </w:rPr>
        <w:t>.</w:t>
      </w:r>
      <w:bookmarkStart w:id="0" w:name="_GoBack"/>
      <w:bookmarkEnd w:id="0"/>
    </w:p>
    <w:p w:rsidR="00F0139F" w:rsidRDefault="00F0139F" w:rsidP="00F013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 2.1.1 «Услуги КС»  № 92  на основании указания ОАО «ДРСК» от  24.11.2014 г. № 321.</w:t>
      </w:r>
    </w:p>
    <w:p w:rsidR="00F0139F" w:rsidRDefault="00F0139F" w:rsidP="00F0139F">
      <w:pPr>
        <w:suppressAutoHyphens/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10 000 000,00 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5E0088" w:rsidRPr="005E0088" w:rsidRDefault="005E0088" w:rsidP="005E0088">
      <w:pPr>
        <w:pStyle w:val="a4"/>
        <w:tabs>
          <w:tab w:val="left" w:pos="708"/>
        </w:tabs>
        <w:spacing w:before="0" w:line="240" w:lineRule="auto"/>
        <w:ind w:firstLine="567"/>
        <w:rPr>
          <w:sz w:val="22"/>
        </w:rPr>
      </w:pPr>
      <w:r w:rsidRPr="005E0088">
        <w:rPr>
          <w:sz w:val="22"/>
        </w:rPr>
        <w:t>Форма голосования членов Закупочной комиссии: очно-заочная.</w:t>
      </w:r>
    </w:p>
    <w:p w:rsidR="005E0088" w:rsidRPr="005E0088" w:rsidRDefault="005E0088" w:rsidP="005E0088">
      <w:pPr>
        <w:pStyle w:val="a4"/>
        <w:spacing w:before="0" w:line="240" w:lineRule="auto"/>
        <w:ind w:firstLine="567"/>
        <w:rPr>
          <w:b/>
          <w:sz w:val="22"/>
        </w:rPr>
      </w:pPr>
    </w:p>
    <w:p w:rsidR="00791CB7" w:rsidRPr="005E0088" w:rsidRDefault="009F683E" w:rsidP="005E0088">
      <w:pPr>
        <w:pStyle w:val="a4"/>
        <w:spacing w:before="0" w:line="240" w:lineRule="auto"/>
        <w:ind w:firstLine="567"/>
        <w:rPr>
          <w:sz w:val="22"/>
        </w:rPr>
      </w:pPr>
      <w:r w:rsidRPr="005E0088">
        <w:rPr>
          <w:b/>
          <w:sz w:val="22"/>
        </w:rPr>
        <w:t>ПРИСУТСТВОВАЛИ:</w:t>
      </w:r>
      <w:r w:rsidR="00791CB7" w:rsidRPr="005E0088">
        <w:rPr>
          <w:b/>
          <w:sz w:val="22"/>
        </w:rPr>
        <w:t xml:space="preserve"> </w:t>
      </w:r>
      <w:r w:rsidR="000C02F6" w:rsidRPr="005E0088">
        <w:rPr>
          <w:sz w:val="22"/>
        </w:rPr>
        <w:t>два</w:t>
      </w:r>
      <w:r w:rsidR="00E11945" w:rsidRPr="005E0088">
        <w:rPr>
          <w:sz w:val="22"/>
        </w:rPr>
        <w:t xml:space="preserve"> </w:t>
      </w:r>
      <w:r w:rsidR="00791CB7" w:rsidRPr="005E0088">
        <w:rPr>
          <w:sz w:val="22"/>
        </w:rPr>
        <w:t>члена постоянно действующей Закупочной комиссии 2-го уровня</w:t>
      </w:r>
      <w:r w:rsidR="006D53E8" w:rsidRPr="005E0088">
        <w:rPr>
          <w:sz w:val="22"/>
        </w:rPr>
        <w:t>.</w:t>
      </w:r>
      <w:r w:rsidR="008C7E96" w:rsidRPr="005E0088">
        <w:rPr>
          <w:sz w:val="22"/>
        </w:rPr>
        <w:t xml:space="preserve"> </w:t>
      </w:r>
    </w:p>
    <w:p w:rsidR="00F0139F" w:rsidRDefault="00F0139F" w:rsidP="00F66BD1">
      <w:pPr>
        <w:spacing w:line="240" w:lineRule="auto"/>
        <w:rPr>
          <w:b/>
          <w:sz w:val="22"/>
          <w:szCs w:val="24"/>
        </w:rPr>
      </w:pPr>
    </w:p>
    <w:p w:rsidR="009F683E" w:rsidRPr="005E0088" w:rsidRDefault="009F683E" w:rsidP="00F66BD1">
      <w:pPr>
        <w:spacing w:line="240" w:lineRule="auto"/>
        <w:rPr>
          <w:b/>
          <w:sz w:val="22"/>
          <w:szCs w:val="24"/>
        </w:rPr>
      </w:pPr>
      <w:r w:rsidRPr="005E0088">
        <w:rPr>
          <w:b/>
          <w:sz w:val="22"/>
          <w:szCs w:val="24"/>
        </w:rPr>
        <w:t xml:space="preserve">ВОПРОСЫ ЗАСЕДАНИЯ </w:t>
      </w:r>
      <w:r w:rsidR="003E5331" w:rsidRPr="005E0088">
        <w:rPr>
          <w:b/>
          <w:sz w:val="22"/>
          <w:szCs w:val="24"/>
        </w:rPr>
        <w:t>ЗАКУПОЧНОЙ</w:t>
      </w:r>
      <w:r w:rsidRPr="005E0088">
        <w:rPr>
          <w:b/>
          <w:sz w:val="22"/>
          <w:szCs w:val="24"/>
        </w:rPr>
        <w:t xml:space="preserve"> КОМИССИИ:</w:t>
      </w:r>
    </w:p>
    <w:p w:rsidR="00F0139F" w:rsidRDefault="00224BE0" w:rsidP="00F0139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E0088">
        <w:rPr>
          <w:sz w:val="22"/>
          <w:szCs w:val="24"/>
        </w:rPr>
        <w:t xml:space="preserve">В адрес Организатора закупки </w:t>
      </w:r>
      <w:r w:rsidR="00F0139F">
        <w:rPr>
          <w:sz w:val="24"/>
          <w:szCs w:val="24"/>
        </w:rPr>
        <w:t xml:space="preserve">поступило 2 </w:t>
      </w:r>
      <w:r w:rsidR="00F0139F">
        <w:rPr>
          <w:color w:val="000000" w:themeColor="text1"/>
          <w:sz w:val="24"/>
          <w:szCs w:val="24"/>
        </w:rPr>
        <w:t>(два) предложения</w:t>
      </w:r>
      <w:r w:rsidR="00F0139F">
        <w:rPr>
          <w:sz w:val="24"/>
          <w:szCs w:val="24"/>
        </w:rPr>
        <w:t xml:space="preserve"> на участие в  процедуре переторжки.</w:t>
      </w:r>
    </w:p>
    <w:p w:rsidR="00F0139F" w:rsidRDefault="00F0139F" w:rsidP="00F0139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Процедура переторжки проходила в заочной форме.</w:t>
      </w:r>
    </w:p>
    <w:p w:rsidR="00F0139F" w:rsidRDefault="00F0139F" w:rsidP="00F0139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благовещенского времени 23.12.2014 г </w:t>
      </w:r>
    </w:p>
    <w:p w:rsidR="00F0139F" w:rsidRDefault="00F0139F" w:rsidP="00F0139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F0139F" w:rsidRDefault="00F0139F" w:rsidP="00F0139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0139F" w:rsidTr="00F0139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0139F" w:rsidRDefault="00F013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без НДС </w:t>
            </w:r>
            <w:r>
              <w:rPr>
                <w:i/>
                <w:sz w:val="18"/>
                <w:szCs w:val="18"/>
                <w:lang w:eastAsia="en-US"/>
              </w:rPr>
              <w:t>за единицу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  <w:r>
              <w:rPr>
                <w:i/>
                <w:sz w:val="18"/>
                <w:szCs w:val="18"/>
                <w:lang w:eastAsia="en-US"/>
              </w:rPr>
              <w:t xml:space="preserve"> за единицу</w:t>
            </w:r>
          </w:p>
        </w:tc>
      </w:tr>
      <w:tr w:rsidR="00F0139F" w:rsidTr="00F0139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F" w:rsidRDefault="00F0139F" w:rsidP="00F0139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ООО «Гелиос»                                    </w:t>
            </w:r>
          </w:p>
          <w:p w:rsidR="00F0139F" w:rsidRDefault="00F0139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81 779,00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56 897,00</w:t>
            </w:r>
          </w:p>
        </w:tc>
      </w:tr>
      <w:tr w:rsidR="00F0139F" w:rsidTr="00F0139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39F" w:rsidRDefault="00F0139F" w:rsidP="00F0139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«Биробиджанское землеустроительное проектно-изыскательское предприятие»                                    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27-А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Default="00F0139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120 000,00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139F" w:rsidRPr="00F0139F" w:rsidRDefault="00F0139F" w:rsidP="00F0139F">
            <w:pPr>
              <w:pStyle w:val="a5"/>
              <w:numPr>
                <w:ilvl w:val="0"/>
                <w:numId w:val="8"/>
              </w:numPr>
              <w:snapToGrid w:val="0"/>
              <w:spacing w:line="240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0139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000,00</w:t>
            </w:r>
          </w:p>
        </w:tc>
      </w:tr>
    </w:tbl>
    <w:p w:rsidR="00F0139F" w:rsidRDefault="00F0139F" w:rsidP="00F0139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F0139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DB" w:rsidRDefault="005124DB" w:rsidP="00E2330B">
      <w:pPr>
        <w:spacing w:line="240" w:lineRule="auto"/>
      </w:pPr>
      <w:r>
        <w:separator/>
      </w:r>
    </w:p>
  </w:endnote>
  <w:endnote w:type="continuationSeparator" w:id="0">
    <w:p w:rsidR="005124DB" w:rsidRDefault="005124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9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DB" w:rsidRDefault="005124DB" w:rsidP="00E2330B">
      <w:pPr>
        <w:spacing w:line="240" w:lineRule="auto"/>
      </w:pPr>
      <w:r>
        <w:separator/>
      </w:r>
    </w:p>
  </w:footnote>
  <w:footnote w:type="continuationSeparator" w:id="0">
    <w:p w:rsidR="005124DB" w:rsidRDefault="005124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5841621"/>
    <w:multiLevelType w:val="hybridMultilevel"/>
    <w:tmpl w:val="4F528EB6"/>
    <w:lvl w:ilvl="0" w:tplc="189C920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08E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24DB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008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139F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2014-12-24T02:03:00Z</cp:lastPrinted>
  <dcterms:created xsi:type="dcterms:W3CDTF">2013-04-19T05:54:00Z</dcterms:created>
  <dcterms:modified xsi:type="dcterms:W3CDTF">2014-12-24T02:03:00Z</dcterms:modified>
</cp:coreProperties>
</file>