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«Дальневосточная распредели</w:t>
      </w:r>
      <w:bookmarkStart w:id="0" w:name="_GoBack"/>
      <w:bookmarkEnd w:id="0"/>
      <w:r>
        <w:rPr>
          <w:b/>
          <w:sz w:val="30"/>
          <w:szCs w:val="30"/>
        </w:rPr>
        <w:t xml:space="preserve">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5299F">
              <w:rPr>
                <w:b/>
                <w:szCs w:val="28"/>
              </w:rPr>
              <w:t>11</w:t>
            </w:r>
            <w:r w:rsidR="009F7E8B">
              <w:rPr>
                <w:b/>
                <w:szCs w:val="28"/>
              </w:rPr>
              <w:t>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F02F5C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5299F" w:rsidRDefault="0015299F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5299F" w:rsidRPr="001A67B4" w:rsidRDefault="009F683E" w:rsidP="0015299F">
      <w:pPr>
        <w:pStyle w:val="a4"/>
        <w:spacing w:before="0" w:line="240" w:lineRule="auto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15299F" w:rsidRPr="00E61E8F">
        <w:rPr>
          <w:sz w:val="24"/>
        </w:rPr>
        <w:t xml:space="preserve">открытый электронный запрос предложений № </w:t>
      </w:r>
      <w:r w:rsidR="0015299F">
        <w:rPr>
          <w:sz w:val="24"/>
        </w:rPr>
        <w:t>439821</w:t>
      </w:r>
      <w:r w:rsidR="0015299F" w:rsidRPr="00E61E8F">
        <w:rPr>
          <w:sz w:val="24"/>
        </w:rPr>
        <w:t xml:space="preserve"> на право заключения </w:t>
      </w:r>
      <w:proofErr w:type="gramStart"/>
      <w:r w:rsidR="0015299F" w:rsidRPr="00E61E8F">
        <w:rPr>
          <w:sz w:val="24"/>
        </w:rPr>
        <w:t>Договора</w:t>
      </w:r>
      <w:proofErr w:type="gramEnd"/>
      <w:r w:rsidR="0015299F" w:rsidRPr="00E61E8F">
        <w:rPr>
          <w:sz w:val="24"/>
        </w:rPr>
        <w:t xml:space="preserve"> на </w:t>
      </w:r>
      <w:r w:rsidR="0015299F" w:rsidRPr="001A67B4">
        <w:rPr>
          <w:sz w:val="24"/>
        </w:rPr>
        <w:t>выполнение работ</w:t>
      </w:r>
      <w:r w:rsidR="0015299F" w:rsidRPr="001A67B4">
        <w:rPr>
          <w:b/>
          <w:bCs/>
          <w:i/>
          <w:sz w:val="24"/>
        </w:rPr>
        <w:t xml:space="preserve"> </w:t>
      </w:r>
      <w:r w:rsidR="0015299F" w:rsidRPr="001A67B4">
        <w:rPr>
          <w:sz w:val="24"/>
        </w:rPr>
        <w:t>для нужд филиала ОАО «ДРСК» «Амурские электрические сети» с разбивкой на лоты:</w:t>
      </w:r>
    </w:p>
    <w:p w:rsidR="0015299F" w:rsidRPr="001A67B4" w:rsidRDefault="0015299F" w:rsidP="0015299F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15299F" w:rsidRPr="001A67B4" w:rsidRDefault="0015299F" w:rsidP="0015299F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2 -  Ремонт РПБ Тамбовского РЭС, здания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</w:rPr>
        <w:t>Нижнеполтавка</w:t>
      </w:r>
      <w:proofErr w:type="spellEnd"/>
      <w:r w:rsidRPr="001A67B4">
        <w:rPr>
          <w:b/>
          <w:i/>
          <w:sz w:val="24"/>
        </w:rPr>
        <w:t>, ПС Васильевка, филиал "АЭС"</w:t>
      </w:r>
      <w:r w:rsidRPr="001A67B4">
        <w:rPr>
          <w:b/>
          <w:bCs/>
          <w:i/>
          <w:sz w:val="24"/>
        </w:rPr>
        <w:t>.</w:t>
      </w:r>
    </w:p>
    <w:p w:rsidR="0015299F" w:rsidRDefault="0015299F" w:rsidP="0015299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5299F" w:rsidRPr="001A67B4" w:rsidRDefault="0015299F" w:rsidP="0015299F">
      <w:pPr>
        <w:autoSpaceDE w:val="0"/>
        <w:autoSpaceDN w:val="0"/>
        <w:spacing w:line="240" w:lineRule="auto"/>
        <w:rPr>
          <w:sz w:val="24"/>
          <w:szCs w:val="24"/>
        </w:rPr>
      </w:pPr>
      <w:r w:rsidRPr="001A67B4">
        <w:rPr>
          <w:b/>
          <w:i/>
          <w:sz w:val="24"/>
          <w:szCs w:val="24"/>
        </w:rPr>
        <w:t xml:space="preserve">Плановая стоимость: </w:t>
      </w:r>
      <w:r w:rsidRPr="001A67B4">
        <w:rPr>
          <w:sz w:val="24"/>
          <w:szCs w:val="24"/>
        </w:rPr>
        <w:t xml:space="preserve">лот 1 – </w:t>
      </w:r>
      <w:r w:rsidRPr="001A67B4">
        <w:rPr>
          <w:b/>
          <w:sz w:val="24"/>
          <w:szCs w:val="24"/>
        </w:rPr>
        <w:t>4 431 000,0 руб.</w:t>
      </w:r>
      <w:r>
        <w:rPr>
          <w:sz w:val="24"/>
          <w:szCs w:val="24"/>
        </w:rPr>
        <w:t xml:space="preserve"> без учета НДС</w:t>
      </w:r>
      <w:r w:rsidRPr="001A67B4">
        <w:rPr>
          <w:sz w:val="24"/>
          <w:szCs w:val="24"/>
        </w:rPr>
        <w:t xml:space="preserve">, лот 2 – </w:t>
      </w:r>
      <w:r w:rsidRPr="001A67B4">
        <w:rPr>
          <w:b/>
          <w:sz w:val="24"/>
          <w:szCs w:val="24"/>
        </w:rPr>
        <w:t>2 774 000,0</w:t>
      </w:r>
      <w:r w:rsidRPr="001A67B4">
        <w:rPr>
          <w:sz w:val="24"/>
          <w:szCs w:val="24"/>
        </w:rPr>
        <w:t xml:space="preserve"> руб. </w:t>
      </w:r>
      <w:r>
        <w:rPr>
          <w:sz w:val="24"/>
          <w:szCs w:val="24"/>
        </w:rPr>
        <w:t>без учета НДС</w:t>
      </w:r>
      <w:r w:rsidRPr="001A67B4">
        <w:rPr>
          <w:sz w:val="24"/>
          <w:szCs w:val="24"/>
        </w:rPr>
        <w:t xml:space="preserve">. Указание о проведении закупки от </w:t>
      </w:r>
      <w:r>
        <w:rPr>
          <w:sz w:val="24"/>
          <w:szCs w:val="24"/>
        </w:rPr>
        <w:t>21.11</w:t>
      </w:r>
      <w:r w:rsidRPr="001A67B4">
        <w:rPr>
          <w:sz w:val="24"/>
          <w:szCs w:val="24"/>
        </w:rPr>
        <w:t xml:space="preserve">.2014 № </w:t>
      </w:r>
      <w:r>
        <w:rPr>
          <w:sz w:val="24"/>
          <w:szCs w:val="24"/>
        </w:rPr>
        <w:t>316</w:t>
      </w:r>
      <w:r w:rsidRPr="001A67B4">
        <w:rPr>
          <w:sz w:val="24"/>
          <w:szCs w:val="24"/>
        </w:rPr>
        <w:t>.</w:t>
      </w:r>
    </w:p>
    <w:p w:rsidR="00DB00AD" w:rsidRDefault="00DB00AD" w:rsidP="0015299F">
      <w:pPr>
        <w:pStyle w:val="a4"/>
        <w:spacing w:before="0" w:line="240" w:lineRule="auto"/>
        <w:rPr>
          <w:b/>
          <w:sz w:val="24"/>
        </w:rPr>
      </w:pPr>
    </w:p>
    <w:p w:rsidR="00791CB7" w:rsidRPr="0015299F" w:rsidRDefault="009F683E" w:rsidP="0015299F">
      <w:pPr>
        <w:suppressAutoHyphens/>
        <w:spacing w:line="240" w:lineRule="auto"/>
        <w:ind w:firstLine="426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15299F" w:rsidRPr="001A67B4" w:rsidRDefault="0015299F" w:rsidP="0015299F">
      <w:pPr>
        <w:pStyle w:val="a4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</w:t>
      </w:r>
      <w:r w:rsidRPr="001A67B4">
        <w:rPr>
          <w:b/>
          <w:i/>
          <w:sz w:val="24"/>
        </w:rPr>
        <w:t xml:space="preserve">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15299F" w:rsidRPr="00F66BD1" w:rsidRDefault="0015299F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5299F">
        <w:rPr>
          <w:sz w:val="24"/>
          <w:szCs w:val="24"/>
        </w:rPr>
        <w:t>поступила 1 (одна)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F02F5C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3D63D0">
        <w:rPr>
          <w:sz w:val="24"/>
          <w:szCs w:val="24"/>
        </w:rPr>
        <w:t>1</w:t>
      </w:r>
      <w:r w:rsidR="0015299F">
        <w:rPr>
          <w:sz w:val="24"/>
          <w:szCs w:val="24"/>
        </w:rPr>
        <w:t>5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F02F5C">
        <w:rPr>
          <w:sz w:val="24"/>
          <w:szCs w:val="24"/>
        </w:rPr>
        <w:t>22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5299F" w:rsidRPr="00EC4A15" w:rsidRDefault="0015299F" w:rsidP="0015299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5299F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5299F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9F" w:rsidRDefault="0015299F" w:rsidP="00F02F5C">
            <w:pPr>
              <w:ind w:firstLine="0"/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4 330 015,00 </w:t>
            </w:r>
            <w:r w:rsidRPr="001A67B4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(5 109 417,7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15299F">
            <w:pPr>
              <w:spacing w:line="240" w:lineRule="auto"/>
              <w:ind w:firstLine="0"/>
            </w:pPr>
            <w:r w:rsidRPr="001A67B4">
              <w:rPr>
                <w:b/>
                <w:snapToGrid/>
                <w:sz w:val="24"/>
                <w:szCs w:val="24"/>
              </w:rPr>
              <w:t>4 </w:t>
            </w:r>
            <w:r>
              <w:rPr>
                <w:b/>
                <w:snapToGrid/>
                <w:sz w:val="24"/>
                <w:szCs w:val="24"/>
              </w:rPr>
              <w:t>2</w:t>
            </w:r>
            <w:r w:rsidRPr="001A67B4">
              <w:rPr>
                <w:b/>
                <w:snapToGrid/>
                <w:sz w:val="24"/>
                <w:szCs w:val="24"/>
              </w:rPr>
              <w:t>30 015,00 </w:t>
            </w:r>
            <w:r w:rsidRPr="001A67B4">
              <w:rPr>
                <w:snapToGrid/>
                <w:sz w:val="24"/>
                <w:szCs w:val="24"/>
              </w:rPr>
              <w:t xml:space="preserve">руб. без </w:t>
            </w:r>
            <w:proofErr w:type="spellStart"/>
            <w:r w:rsidRPr="001A67B4">
              <w:rPr>
                <w:snapToGrid/>
                <w:sz w:val="24"/>
                <w:szCs w:val="24"/>
              </w:rPr>
              <w:t>НДС</w:t>
            </w:r>
            <w:r>
              <w:rPr>
                <w:snapToGrid/>
                <w:sz w:val="24"/>
                <w:szCs w:val="24"/>
              </w:rPr>
              <w:t>ь</w:t>
            </w:r>
            <w:proofErr w:type="spellEnd"/>
            <w:r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>4 991 417,7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</w:tr>
      <w:tr w:rsidR="0015299F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F02F5C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</w:t>
            </w:r>
            <w:proofErr w:type="gramStart"/>
            <w:r w:rsidRPr="007E6B32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4 300 000,00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15299F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5299F" w:rsidRDefault="0015299F" w:rsidP="0015299F">
      <w:pPr>
        <w:pStyle w:val="a4"/>
        <w:spacing w:before="0" w:line="240" w:lineRule="auto"/>
        <w:rPr>
          <w:b/>
          <w:i/>
          <w:sz w:val="24"/>
        </w:rPr>
      </w:pPr>
    </w:p>
    <w:p w:rsidR="0015299F" w:rsidRPr="001A67B4" w:rsidRDefault="0015299F" w:rsidP="0015299F">
      <w:pPr>
        <w:pStyle w:val="a4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lastRenderedPageBreak/>
        <w:t>Л</w:t>
      </w:r>
      <w:r w:rsidRPr="001A67B4">
        <w:rPr>
          <w:b/>
          <w:i/>
          <w:sz w:val="24"/>
        </w:rPr>
        <w:t xml:space="preserve">от 2 -  Ремонт РПБ Тамбовского РЭС, здания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</w:rPr>
        <w:t>Нижнеполтавка</w:t>
      </w:r>
      <w:proofErr w:type="spellEnd"/>
      <w:r w:rsidRPr="001A67B4">
        <w:rPr>
          <w:b/>
          <w:i/>
          <w:sz w:val="24"/>
        </w:rPr>
        <w:t xml:space="preserve">, ПС Васильевка, филиал "АЭС" </w:t>
      </w:r>
    </w:p>
    <w:p w:rsidR="0015299F" w:rsidRPr="00F66BD1" w:rsidRDefault="0015299F" w:rsidP="0015299F">
      <w:pPr>
        <w:spacing w:line="240" w:lineRule="auto"/>
        <w:rPr>
          <w:b/>
          <w:sz w:val="24"/>
          <w:szCs w:val="24"/>
        </w:rPr>
      </w:pPr>
    </w:p>
    <w:p w:rsidR="0015299F" w:rsidRPr="00F66BD1" w:rsidRDefault="0015299F" w:rsidP="0015299F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Pr="00275CC1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поступила 1 (одна)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15299F" w:rsidRDefault="0015299F" w:rsidP="0015299F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F66BD1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>
        <w:rPr>
          <w:sz w:val="24"/>
          <w:szCs w:val="24"/>
        </w:rPr>
        <w:t>благовещенского времени 22.12.2014</w:t>
      </w:r>
      <w:r w:rsidRPr="00F66BD1">
        <w:rPr>
          <w:sz w:val="24"/>
          <w:szCs w:val="24"/>
        </w:rPr>
        <w:t xml:space="preserve"> г </w:t>
      </w:r>
    </w:p>
    <w:p w:rsidR="0015299F" w:rsidRDefault="0015299F" w:rsidP="0015299F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Pr="00D82D6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5299F" w:rsidRPr="00EC4A15" w:rsidRDefault="0015299F" w:rsidP="0015299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15299F" w:rsidRPr="00E7073D" w:rsidTr="009C67C4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99F" w:rsidRPr="00EF4420" w:rsidRDefault="0015299F" w:rsidP="009C67C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9F" w:rsidRPr="00EF4420" w:rsidRDefault="0015299F" w:rsidP="009C67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9F" w:rsidRPr="00EF4420" w:rsidRDefault="0015299F" w:rsidP="009C67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9F" w:rsidRPr="00EF4420" w:rsidRDefault="0015299F" w:rsidP="009C67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5299F" w:rsidRPr="000F6145" w:rsidTr="009C67C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9F" w:rsidRDefault="0015299F" w:rsidP="009C67C4">
            <w:pPr>
              <w:ind w:firstLine="0"/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2 723 265,00</w:t>
            </w:r>
            <w:r w:rsidRPr="001A67B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(3 213 452,7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1529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</w:t>
            </w:r>
            <w:r>
              <w:rPr>
                <w:b/>
                <w:snapToGrid/>
                <w:sz w:val="24"/>
                <w:szCs w:val="24"/>
              </w:rPr>
              <w:t> 710 265,0</w:t>
            </w:r>
            <w:r w:rsidRPr="001A67B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3 198 112,7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</w:tr>
      <w:tr w:rsidR="0015299F" w:rsidRPr="00F57434" w:rsidTr="009C67C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9C67C4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</w:t>
            </w:r>
            <w:proofErr w:type="gramStart"/>
            <w:r w:rsidRPr="007E6B32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1529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2 690 000,00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15299F" w:rsidRPr="001A67B4" w:rsidRDefault="0015299F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F" w:rsidRDefault="0015299F" w:rsidP="009C67C4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5299F" w:rsidRDefault="0015299F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5299F" w:rsidRDefault="0015299F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15299F" w:rsidRPr="00410654" w:rsidRDefault="0015299F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</w:t>
      </w:r>
      <w:r w:rsidR="0015299F">
        <w:rPr>
          <w:sz w:val="24"/>
          <w:szCs w:val="24"/>
        </w:rPr>
        <w:t xml:space="preserve">      </w:t>
      </w:r>
      <w:r w:rsidRPr="00284396">
        <w:rPr>
          <w:sz w:val="24"/>
          <w:szCs w:val="24"/>
        </w:rPr>
        <w:t xml:space="preserve">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15299F" w:rsidRDefault="0015299F" w:rsidP="00284396">
      <w:pPr>
        <w:spacing w:line="240" w:lineRule="auto"/>
        <w:ind w:firstLine="0"/>
        <w:rPr>
          <w:sz w:val="24"/>
          <w:szCs w:val="24"/>
        </w:rPr>
      </w:pPr>
    </w:p>
    <w:p w:rsidR="0015299F" w:rsidRDefault="0015299F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15299F">
        <w:rPr>
          <w:sz w:val="24"/>
          <w:szCs w:val="24"/>
        </w:rPr>
        <w:t xml:space="preserve">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15299F">
      <w:headerReference w:type="default" r:id="rId11"/>
      <w:footerReference w:type="default" r:id="rId12"/>
      <w:pgSz w:w="11906" w:h="16838"/>
      <w:pgMar w:top="1381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99" w:rsidRDefault="00855B99" w:rsidP="00E2330B">
      <w:pPr>
        <w:spacing w:line="240" w:lineRule="auto"/>
      </w:pPr>
      <w:r>
        <w:separator/>
      </w:r>
    </w:p>
  </w:endnote>
  <w:endnote w:type="continuationSeparator" w:id="0">
    <w:p w:rsidR="00855B99" w:rsidRDefault="00855B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99" w:rsidRDefault="00855B99" w:rsidP="00E2330B">
      <w:pPr>
        <w:spacing w:line="240" w:lineRule="auto"/>
      </w:pPr>
      <w:r>
        <w:separator/>
      </w:r>
    </w:p>
  </w:footnote>
  <w:footnote w:type="continuationSeparator" w:id="0">
    <w:p w:rsidR="00855B99" w:rsidRDefault="00855B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15299F">
      <w:rPr>
        <w:i/>
        <w:sz w:val="20"/>
      </w:rPr>
      <w:t>22.12.2014 № 118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CA020C"/>
    <w:multiLevelType w:val="hybridMultilevel"/>
    <w:tmpl w:val="53347B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299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55B9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4E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2014-12-22T23:31:00Z</cp:lastPrinted>
  <dcterms:created xsi:type="dcterms:W3CDTF">2014-04-11T03:34:00Z</dcterms:created>
  <dcterms:modified xsi:type="dcterms:W3CDTF">2014-12-23T00:20:00Z</dcterms:modified>
</cp:coreProperties>
</file>