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0C47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0C479D">
              <w:rPr>
                <w:b/>
                <w:szCs w:val="28"/>
              </w:rPr>
              <w:t>16</w:t>
            </w:r>
            <w:r w:rsidR="00122BFD">
              <w:rPr>
                <w:b/>
                <w:szCs w:val="28"/>
              </w:rPr>
              <w:t>/</w:t>
            </w:r>
            <w:r w:rsidR="000C479D">
              <w:rPr>
                <w:b/>
                <w:szCs w:val="28"/>
              </w:rPr>
              <w:t>УКС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C479D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0C479D">
              <w:rPr>
                <w:b/>
                <w:szCs w:val="28"/>
                <w:u w:val="single"/>
              </w:rPr>
              <w:t>25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376F6" w:rsidRPr="002376F6" w:rsidRDefault="009F683E" w:rsidP="002376F6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0C479D">
        <w:rPr>
          <w:bCs/>
          <w:iCs/>
          <w:w w:val="110"/>
          <w:sz w:val="24"/>
        </w:rPr>
        <w:t>открытый одноэтапный конкурс</w:t>
      </w:r>
      <w:r w:rsidR="00CC71F6">
        <w:rPr>
          <w:bCs/>
          <w:iCs/>
          <w:w w:val="110"/>
          <w:sz w:val="24"/>
        </w:rPr>
        <w:t xml:space="preserve">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0C479D" w:rsidRPr="00FD73EE">
        <w:rPr>
          <w:b/>
          <w:i/>
          <w:sz w:val="24"/>
          <w:szCs w:val="24"/>
        </w:rPr>
        <w:t xml:space="preserve">Закупка № 87 - </w:t>
      </w:r>
      <w:r w:rsidR="000C479D" w:rsidRPr="00FD73EE"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филиала "ХЭС".</w:t>
      </w:r>
    </w:p>
    <w:p w:rsidR="000C479D" w:rsidRPr="00074D43" w:rsidRDefault="000C479D" w:rsidP="000C479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74D43">
        <w:rPr>
          <w:bCs/>
          <w:iCs/>
          <w:snapToGrid/>
          <w:sz w:val="24"/>
          <w:szCs w:val="24"/>
        </w:rPr>
        <w:t>Закупка проводится согласно ГКПЗ 2015г. года, раздела  2.1.1 «Услуги КС» № 87 на основании указания ОАО «ДРСК» от  06.11.2014 г. № 281.</w:t>
      </w:r>
    </w:p>
    <w:p w:rsidR="002376F6" w:rsidRPr="002376F6" w:rsidRDefault="000C479D" w:rsidP="000C479D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074D43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074D43">
        <w:rPr>
          <w:b/>
          <w:i/>
          <w:snapToGrid/>
          <w:sz w:val="24"/>
          <w:szCs w:val="24"/>
        </w:rPr>
        <w:t>20 000 000,00 рублей без НДС</w:t>
      </w:r>
      <w:r w:rsidRPr="00074D43">
        <w:rPr>
          <w:bCs/>
          <w:iCs/>
          <w:snapToGrid/>
          <w:sz w:val="24"/>
          <w:szCs w:val="24"/>
        </w:rPr>
        <w:t>.</w:t>
      </w:r>
    </w:p>
    <w:p w:rsidR="002376F6" w:rsidRPr="002376F6" w:rsidRDefault="002376F6" w:rsidP="002376F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2376F6">
        <w:rPr>
          <w:snapToGrid/>
          <w:sz w:val="24"/>
          <w:szCs w:val="24"/>
        </w:rPr>
        <w:t xml:space="preserve">Дата и время процедуры переторжки:  </w:t>
      </w:r>
      <w:r w:rsidRPr="002376F6">
        <w:rPr>
          <w:b/>
          <w:snapToGrid/>
          <w:sz w:val="24"/>
          <w:szCs w:val="24"/>
        </w:rPr>
        <w:t>2</w:t>
      </w:r>
      <w:r w:rsidR="000C479D">
        <w:rPr>
          <w:b/>
          <w:snapToGrid/>
          <w:sz w:val="24"/>
          <w:szCs w:val="24"/>
        </w:rPr>
        <w:t>5</w:t>
      </w:r>
      <w:r w:rsidRPr="002376F6">
        <w:rPr>
          <w:b/>
          <w:snapToGrid/>
          <w:sz w:val="24"/>
          <w:szCs w:val="24"/>
        </w:rPr>
        <w:t>.12.2014 г. 14:00</w:t>
      </w:r>
      <w:r w:rsidRPr="002376F6">
        <w:rPr>
          <w:snapToGrid/>
          <w:sz w:val="24"/>
          <w:szCs w:val="24"/>
        </w:rPr>
        <w:t xml:space="preserve"> благовещенского времени</w:t>
      </w:r>
    </w:p>
    <w:p w:rsidR="002376F6" w:rsidRPr="002376F6" w:rsidRDefault="002376F6" w:rsidP="002376F6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2376F6">
        <w:rPr>
          <w:snapToGrid/>
          <w:sz w:val="24"/>
          <w:szCs w:val="24"/>
        </w:rPr>
        <w:t xml:space="preserve">№ и дата протокола переторжки:  </w:t>
      </w:r>
      <w:r w:rsidR="000C479D">
        <w:rPr>
          <w:snapToGrid/>
          <w:sz w:val="24"/>
          <w:szCs w:val="24"/>
        </w:rPr>
        <w:t>16</w:t>
      </w:r>
      <w:r w:rsidRPr="002376F6">
        <w:rPr>
          <w:b/>
          <w:snapToGrid/>
          <w:sz w:val="24"/>
          <w:szCs w:val="24"/>
        </w:rPr>
        <w:t>/</w:t>
      </w:r>
      <w:r w:rsidR="000C479D">
        <w:rPr>
          <w:b/>
          <w:snapToGrid/>
          <w:sz w:val="24"/>
          <w:szCs w:val="24"/>
        </w:rPr>
        <w:t>УКС</w:t>
      </w:r>
      <w:r w:rsidRPr="002376F6">
        <w:rPr>
          <w:b/>
          <w:snapToGrid/>
          <w:sz w:val="24"/>
          <w:szCs w:val="24"/>
        </w:rPr>
        <w:t>-П от 2</w:t>
      </w:r>
      <w:r w:rsidR="000C479D">
        <w:rPr>
          <w:b/>
          <w:snapToGrid/>
          <w:sz w:val="24"/>
          <w:szCs w:val="24"/>
        </w:rPr>
        <w:t>5</w:t>
      </w:r>
      <w:r w:rsidRPr="002376F6">
        <w:rPr>
          <w:b/>
          <w:snapToGrid/>
          <w:sz w:val="24"/>
          <w:szCs w:val="24"/>
        </w:rPr>
        <w:t>.12.2014г.</w:t>
      </w:r>
    </w:p>
    <w:p w:rsidR="002376F6" w:rsidRPr="002376F6" w:rsidRDefault="002376F6" w:rsidP="002376F6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2376F6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2376F6">
        <w:rPr>
          <w:b/>
          <w:snapToGrid/>
          <w:sz w:val="24"/>
          <w:szCs w:val="24"/>
        </w:rPr>
        <w:t>ГКПЗ</w:t>
      </w:r>
    </w:p>
    <w:p w:rsidR="002376F6" w:rsidRPr="002376F6" w:rsidRDefault="002376F6" w:rsidP="002376F6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2376F6">
        <w:rPr>
          <w:b/>
          <w:sz w:val="24"/>
          <w:szCs w:val="24"/>
        </w:rPr>
        <w:t>Информация о результатах вскрытия конвертов:</w:t>
      </w:r>
    </w:p>
    <w:p w:rsidR="002376F6" w:rsidRPr="002376F6" w:rsidRDefault="002376F6" w:rsidP="002376F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2376F6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2376F6" w:rsidRPr="002376F6" w:rsidRDefault="002376F6" w:rsidP="002376F6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2376F6">
        <w:rPr>
          <w:b/>
          <w:snapToGrid/>
          <w:sz w:val="24"/>
          <w:szCs w:val="24"/>
        </w:rPr>
        <w:t>14:00 2</w:t>
      </w:r>
      <w:r w:rsidR="000C479D">
        <w:rPr>
          <w:b/>
          <w:snapToGrid/>
          <w:sz w:val="24"/>
          <w:szCs w:val="24"/>
        </w:rPr>
        <w:t>5</w:t>
      </w:r>
      <w:r w:rsidRPr="002376F6">
        <w:rPr>
          <w:b/>
          <w:snapToGrid/>
          <w:sz w:val="24"/>
          <w:szCs w:val="24"/>
        </w:rPr>
        <w:t>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0C479D" w:rsidRPr="00CD2E4A" w:rsidTr="00FC59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D" w:rsidRPr="00CD2E4A" w:rsidRDefault="000C479D" w:rsidP="00FC59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D" w:rsidRPr="00CD2E4A" w:rsidRDefault="000C479D" w:rsidP="00FC59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D" w:rsidRPr="00CD2E4A" w:rsidRDefault="000C479D" w:rsidP="00FC59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0C479D" w:rsidRPr="00CD2E4A" w:rsidTr="00FC59AD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D" w:rsidRPr="00022867" w:rsidRDefault="000C479D" w:rsidP="00FC59A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ООО "Амур-ЭП"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022867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022867">
              <w:rPr>
                <w:snapToGrid/>
                <w:color w:val="333333"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9D" w:rsidRDefault="000C479D" w:rsidP="00FC59A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Предложение на общую стоимость 20 000 000.00 рублей без НДС. </w:t>
            </w:r>
          </w:p>
          <w:p w:rsidR="000C479D" w:rsidRPr="00283D6D" w:rsidRDefault="000C479D" w:rsidP="00FC59AD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Итого за единицу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-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4 616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921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,08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рублей без НДС</w:t>
            </w:r>
            <w:proofErr w:type="gramStart"/>
            <w:r w:rsidRPr="00022867">
              <w:rPr>
                <w:snapToGrid/>
                <w:color w:val="333333"/>
                <w:sz w:val="22"/>
                <w:szCs w:val="22"/>
              </w:rPr>
              <w:t>.</w:t>
            </w:r>
            <w:r w:rsidRPr="003A1F88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9D" w:rsidRDefault="000C479D" w:rsidP="00FC59A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Предложение на общую стоимость 20 000 000.00 рублей без НДС. </w:t>
            </w:r>
          </w:p>
          <w:p w:rsidR="000C479D" w:rsidRPr="00283D6D" w:rsidRDefault="000C479D" w:rsidP="00FC59AD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Итого за единицу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-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4 192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953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,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00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рублей без НДС</w:t>
            </w:r>
            <w:proofErr w:type="gramStart"/>
            <w:r w:rsidRPr="00022867">
              <w:rPr>
                <w:snapToGrid/>
                <w:color w:val="333333"/>
                <w:sz w:val="22"/>
                <w:szCs w:val="22"/>
              </w:rPr>
              <w:t>.</w:t>
            </w:r>
            <w:r w:rsidRPr="003A1F88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</w:p>
        </w:tc>
      </w:tr>
      <w:tr w:rsidR="000C479D" w:rsidRPr="00CD2E4A" w:rsidTr="00FC59AD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D" w:rsidRPr="00022867" w:rsidRDefault="000C479D" w:rsidP="00FC59A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ОАО "</w:t>
            </w:r>
            <w:proofErr w:type="spellStart"/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Востоксельэлектросетьстрой</w:t>
            </w:r>
            <w:proofErr w:type="spellEnd"/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D" w:rsidRDefault="000C479D" w:rsidP="00FC59AD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на общую стоимость 20 000 000.00 рублей без НДС.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 </w:t>
            </w:r>
          </w:p>
          <w:p w:rsidR="000C479D" w:rsidRPr="00283D6D" w:rsidRDefault="000C479D" w:rsidP="00FC59AD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Итого за единицу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- 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4 712 956,08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рублей без НДС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9D" w:rsidRDefault="000C479D" w:rsidP="00FC59AD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на общую стоимость 20 000 000.00 рублей без НДС.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 </w:t>
            </w:r>
          </w:p>
          <w:p w:rsidR="000C479D" w:rsidRPr="00283D6D" w:rsidRDefault="000C479D" w:rsidP="00FC59AD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Итого за единицу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- 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4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449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588</w:t>
            </w:r>
            <w:r w:rsidRPr="00990E0F">
              <w:rPr>
                <w:b/>
                <w:i/>
                <w:snapToGrid/>
                <w:color w:val="333333"/>
                <w:sz w:val="22"/>
                <w:szCs w:val="22"/>
              </w:rPr>
              <w:t>,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08</w:t>
            </w:r>
            <w:r w:rsidRPr="00022867">
              <w:rPr>
                <w:snapToGrid/>
                <w:color w:val="333333"/>
                <w:sz w:val="22"/>
                <w:szCs w:val="22"/>
              </w:rPr>
              <w:t xml:space="preserve"> рублей без НДС</w:t>
            </w:r>
          </w:p>
        </w:tc>
      </w:tr>
    </w:tbl>
    <w:p w:rsidR="00C662B9" w:rsidRDefault="00C662B9" w:rsidP="002376F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6D" w:rsidRDefault="00F4216D" w:rsidP="00E2330B">
      <w:pPr>
        <w:spacing w:line="240" w:lineRule="auto"/>
      </w:pPr>
      <w:r>
        <w:separator/>
      </w:r>
    </w:p>
  </w:endnote>
  <w:endnote w:type="continuationSeparator" w:id="0">
    <w:p w:rsidR="00F4216D" w:rsidRDefault="00F4216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79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6D" w:rsidRDefault="00F4216D" w:rsidP="00E2330B">
      <w:pPr>
        <w:spacing w:line="240" w:lineRule="auto"/>
      </w:pPr>
      <w:r>
        <w:separator/>
      </w:r>
    </w:p>
  </w:footnote>
  <w:footnote w:type="continuationSeparator" w:id="0">
    <w:p w:rsidR="00F4216D" w:rsidRDefault="00F4216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C479D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376F6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25EB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0145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0920"/>
    <w:rsid w:val="009A5A17"/>
    <w:rsid w:val="009A6D92"/>
    <w:rsid w:val="009B2B1F"/>
    <w:rsid w:val="009B5A84"/>
    <w:rsid w:val="009C5463"/>
    <w:rsid w:val="009C5C2E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C7019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216D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51</cp:revision>
  <cp:lastPrinted>2014-12-23T00:35:00Z</cp:lastPrinted>
  <dcterms:created xsi:type="dcterms:W3CDTF">2013-04-02T03:45:00Z</dcterms:created>
  <dcterms:modified xsi:type="dcterms:W3CDTF">2014-12-25T05:50:00Z</dcterms:modified>
</cp:coreProperties>
</file>