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C479FD">
              <w:rPr>
                <w:b/>
                <w:szCs w:val="28"/>
              </w:rPr>
              <w:t>14/УКС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C479FD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479FD" w:rsidRPr="00241CC4" w:rsidRDefault="009F683E" w:rsidP="00C479FD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C479FD" w:rsidRPr="00241CC4">
        <w:rPr>
          <w:sz w:val="24"/>
        </w:rPr>
        <w:t xml:space="preserve">открытый электронный конкурс № 42796 на право заключения </w:t>
      </w:r>
      <w:proofErr w:type="gramStart"/>
      <w:r w:rsidR="00C479FD" w:rsidRPr="00241CC4">
        <w:rPr>
          <w:sz w:val="24"/>
        </w:rPr>
        <w:t>Договора</w:t>
      </w:r>
      <w:proofErr w:type="gramEnd"/>
      <w:r w:rsidR="00C479FD" w:rsidRPr="00241CC4">
        <w:rPr>
          <w:sz w:val="24"/>
        </w:rPr>
        <w:t xml:space="preserve"> на выполнение работ</w:t>
      </w:r>
      <w:r w:rsidR="00C479FD" w:rsidRPr="00241CC4">
        <w:rPr>
          <w:b/>
          <w:bCs/>
          <w:i/>
          <w:sz w:val="24"/>
        </w:rPr>
        <w:t xml:space="preserve"> </w:t>
      </w:r>
      <w:r w:rsidR="00C479FD" w:rsidRPr="00241CC4">
        <w:rPr>
          <w:sz w:val="24"/>
        </w:rPr>
        <w:t xml:space="preserve">для нужд филиала ОАО «ДРСК» «Амурские электрические сети» </w:t>
      </w:r>
      <w:r w:rsidR="00C479FD" w:rsidRPr="00241CC4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к сетям 10/0,4 </w:t>
      </w:r>
      <w:proofErr w:type="spellStart"/>
      <w:r w:rsidR="00C479FD" w:rsidRPr="00241CC4">
        <w:rPr>
          <w:b/>
          <w:i/>
          <w:sz w:val="24"/>
        </w:rPr>
        <w:t>кВ</w:t>
      </w:r>
      <w:proofErr w:type="spellEnd"/>
      <w:r w:rsidR="00C479FD" w:rsidRPr="00241CC4">
        <w:rPr>
          <w:b/>
          <w:i/>
          <w:sz w:val="24"/>
        </w:rPr>
        <w:t xml:space="preserve"> филиал «АЭС»</w:t>
      </w:r>
      <w:r w:rsidR="00C479FD" w:rsidRPr="00241CC4">
        <w:rPr>
          <w:sz w:val="24"/>
        </w:rPr>
        <w:t xml:space="preserve"> (закупка </w:t>
      </w:r>
      <w:r w:rsidR="00C479FD">
        <w:rPr>
          <w:sz w:val="24"/>
        </w:rPr>
        <w:t>65</w:t>
      </w:r>
      <w:r w:rsidR="00C479FD" w:rsidRPr="00241CC4">
        <w:rPr>
          <w:sz w:val="24"/>
        </w:rPr>
        <w:t xml:space="preserve"> раздела </w:t>
      </w:r>
      <w:r w:rsidR="00C479FD">
        <w:rPr>
          <w:sz w:val="24"/>
        </w:rPr>
        <w:t xml:space="preserve">2.1.1. </w:t>
      </w:r>
      <w:proofErr w:type="gramStart"/>
      <w:r w:rsidR="00C479FD">
        <w:rPr>
          <w:sz w:val="24"/>
        </w:rPr>
        <w:t>ГКПЗ 2015</w:t>
      </w:r>
      <w:r w:rsidR="00C479FD" w:rsidRPr="00241CC4">
        <w:rPr>
          <w:sz w:val="24"/>
        </w:rPr>
        <w:t xml:space="preserve"> г.).</w:t>
      </w:r>
      <w:proofErr w:type="gramEnd"/>
    </w:p>
    <w:p w:rsidR="00C479FD" w:rsidRPr="00241CC4" w:rsidRDefault="00C479FD" w:rsidP="00C479F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C479FD" w:rsidRPr="00241CC4" w:rsidRDefault="00C479FD" w:rsidP="00C479FD">
      <w:pPr>
        <w:pStyle w:val="a4"/>
        <w:spacing w:line="240" w:lineRule="auto"/>
        <w:ind w:firstLine="567"/>
        <w:rPr>
          <w:sz w:val="24"/>
        </w:rPr>
      </w:pPr>
      <w:r w:rsidRPr="00241CC4">
        <w:rPr>
          <w:b/>
          <w:i/>
          <w:sz w:val="24"/>
        </w:rPr>
        <w:t>Планируемый объем работ</w:t>
      </w:r>
      <w:r w:rsidRPr="00241CC4">
        <w:rPr>
          <w:sz w:val="24"/>
        </w:rPr>
        <w:t xml:space="preserve">, подлежащих выполнению: </w:t>
      </w:r>
      <w:r w:rsidRPr="00241CC4">
        <w:rPr>
          <w:b/>
          <w:sz w:val="24"/>
        </w:rPr>
        <w:t>35 000 000,0</w:t>
      </w:r>
      <w:r w:rsidRPr="00241CC4">
        <w:rPr>
          <w:sz w:val="24"/>
        </w:rPr>
        <w:t xml:space="preserve"> руб. без НДС</w:t>
      </w:r>
      <w:r>
        <w:rPr>
          <w:sz w:val="24"/>
        </w:rPr>
        <w:t xml:space="preserve">. </w:t>
      </w:r>
      <w:r w:rsidRPr="00241CC4">
        <w:rPr>
          <w:sz w:val="24"/>
        </w:rPr>
        <w:t>Указание о проведении закупки от 18.08.2014 № 206.</w:t>
      </w:r>
    </w:p>
    <w:p w:rsidR="00DB00AD" w:rsidRDefault="00DB00AD" w:rsidP="009F7E8B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2 (две)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C479FD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C479FD">
        <w:rPr>
          <w:sz w:val="24"/>
          <w:szCs w:val="24"/>
        </w:rPr>
        <w:t>19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C479FD" w:rsidRPr="00EC4A15" w:rsidRDefault="00C479FD" w:rsidP="00C479FD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3"/>
        <w:gridCol w:w="3544"/>
        <w:gridCol w:w="3402"/>
      </w:tblGrid>
      <w:tr w:rsidR="00EF4420" w:rsidRPr="00E7073D" w:rsidTr="00C479FD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F7C69" w:rsidRPr="00E7073D" w:rsidTr="00C479FD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C69" w:rsidRPr="00F57434" w:rsidRDefault="00AF7C69" w:rsidP="00CC66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69" w:rsidRPr="009600AF" w:rsidRDefault="00AF7C69" w:rsidP="00CC66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0" w:history="1"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ООО "</w:t>
              </w:r>
              <w:proofErr w:type="spellStart"/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Энергострой</w:t>
              </w:r>
              <w:proofErr w:type="spellEnd"/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Pr="009600AF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69" w:rsidRPr="005B3F6E" w:rsidRDefault="00AF7C69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AF7C69" w:rsidRPr="005B3F6E" w:rsidRDefault="00AF7C69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</w:t>
            </w:r>
            <w:bookmarkStart w:id="0" w:name="_GoBack"/>
            <w:bookmarkEnd w:id="0"/>
            <w:r w:rsidRPr="005B3F6E">
              <w:rPr>
                <w:sz w:val="24"/>
                <w:szCs w:val="24"/>
              </w:rPr>
              <w:t xml:space="preserve">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6 364 001,09 руб</w:t>
            </w:r>
            <w:r w:rsidRPr="00241C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5 393 221,26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69" w:rsidRPr="005B3F6E" w:rsidRDefault="00AF7C69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AF7C69" w:rsidRPr="00EF4420" w:rsidRDefault="00AF7C69" w:rsidP="00CC662F">
            <w:pPr>
              <w:snapToGrid w:val="0"/>
              <w:spacing w:line="240" w:lineRule="auto"/>
              <w:ind w:firstLine="601"/>
              <w:rPr>
                <w:b/>
                <w:i/>
                <w:sz w:val="24"/>
                <w:szCs w:val="24"/>
                <w:lang w:eastAsia="en-US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5353AF">
              <w:rPr>
                <w:b/>
                <w:bCs/>
                <w:sz w:val="24"/>
                <w:szCs w:val="24"/>
              </w:rPr>
              <w:t>5 145 682,52</w:t>
            </w:r>
            <w:r w:rsidRPr="00E343FE">
              <w:rPr>
                <w:bCs/>
                <w:sz w:val="24"/>
                <w:szCs w:val="24"/>
              </w:rPr>
              <w:t> </w:t>
            </w:r>
            <w:r w:rsidRPr="00800D50">
              <w:rPr>
                <w:b/>
                <w:sz w:val="24"/>
                <w:szCs w:val="24"/>
              </w:rPr>
              <w:t> руб</w:t>
            </w:r>
            <w:r w:rsidRPr="00241C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 xml:space="preserve">цена </w:t>
            </w:r>
            <w:r w:rsidRPr="005353AF">
              <w:rPr>
                <w:sz w:val="24"/>
                <w:szCs w:val="24"/>
              </w:rPr>
              <w:t>4 360 747,90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43FE">
              <w:rPr>
                <w:bCs/>
                <w:sz w:val="24"/>
                <w:szCs w:val="24"/>
              </w:rPr>
              <w:t>без НДС: руб.</w:t>
            </w:r>
            <w:r w:rsidRPr="00E343FE">
              <w:rPr>
                <w:sz w:val="24"/>
                <w:szCs w:val="24"/>
              </w:rPr>
              <w:t>)</w:t>
            </w:r>
          </w:p>
        </w:tc>
      </w:tr>
      <w:tr w:rsidR="00AF7C69" w:rsidRPr="000F6145" w:rsidTr="00C479FD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69" w:rsidRPr="00F57434" w:rsidRDefault="00AF7C69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69" w:rsidRPr="009600AF" w:rsidRDefault="00AF7C69" w:rsidP="00CC66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1" w:history="1"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ООО "АСЭСС"</w:t>
              </w:r>
            </w:hyperlink>
            <w:r w:rsidRPr="009600AF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69" w:rsidRPr="005B3F6E" w:rsidRDefault="00AF7C69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AF7C69" w:rsidRPr="005B3F6E" w:rsidRDefault="00AF7C69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lastRenderedPageBreak/>
              <w:t>5 754 828,95 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800D50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4 876 973,69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69" w:rsidRPr="005B3F6E" w:rsidRDefault="00AF7C69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lastRenderedPageBreak/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AF7C69" w:rsidRPr="0013627C" w:rsidRDefault="00AF7C69" w:rsidP="00CC662F">
            <w:pPr>
              <w:spacing w:line="240" w:lineRule="auto"/>
              <w:ind w:firstLine="601"/>
              <w:rPr>
                <w:snapToGrid/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 xml:space="preserve">Суммарная сметная стоимость единиц конструктивных элементов электрических </w:t>
            </w:r>
            <w:r w:rsidRPr="005B3F6E">
              <w:rPr>
                <w:sz w:val="24"/>
                <w:szCs w:val="24"/>
              </w:rPr>
              <w:lastRenderedPageBreak/>
              <w:t>сетей</w:t>
            </w:r>
            <w:r>
              <w:rPr>
                <w:sz w:val="24"/>
                <w:szCs w:val="24"/>
              </w:rPr>
              <w:t>:</w:t>
            </w:r>
            <w:r w:rsidRPr="00800D5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5 543 432,11 </w:t>
            </w:r>
            <w:r w:rsidRPr="00800D50">
              <w:rPr>
                <w:b/>
                <w:sz w:val="24"/>
                <w:szCs w:val="24"/>
              </w:rPr>
              <w:t>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800D50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 xml:space="preserve">цена без НДС: </w:t>
            </w:r>
            <w:r w:rsidRPr="005353AF">
              <w:rPr>
                <w:sz w:val="24"/>
                <w:szCs w:val="24"/>
              </w:rPr>
              <w:t>4 697 823,82</w:t>
            </w:r>
            <w:r w:rsidRPr="00E343FE">
              <w:rPr>
                <w:bCs/>
                <w:sz w:val="24"/>
                <w:szCs w:val="24"/>
              </w:rPr>
              <w:t> руб.</w:t>
            </w:r>
            <w:r w:rsidRPr="00E343FE">
              <w:rPr>
                <w:sz w:val="24"/>
                <w:szCs w:val="24"/>
              </w:rPr>
              <w:t>)</w:t>
            </w:r>
          </w:p>
        </w:tc>
      </w:tr>
      <w:tr w:rsidR="00C479FD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F57434" w:rsidRDefault="00C479FD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9600AF" w:rsidRDefault="00C479FD" w:rsidP="00CC66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2" w:history="1"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ООО "ДЭМ"</w:t>
              </w:r>
            </w:hyperlink>
            <w:r w:rsidRPr="009600AF">
              <w:rPr>
                <w:b/>
                <w:i/>
                <w:sz w:val="24"/>
                <w:szCs w:val="24"/>
              </w:rPr>
              <w:t xml:space="preserve"> г. Свободный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5B3F6E" w:rsidRDefault="00C479F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C479FD" w:rsidRPr="005B3F6E" w:rsidRDefault="00C479F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6 250 895,34 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5 297 368,93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13627C" w:rsidRDefault="00C479FD" w:rsidP="009F7E8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C479FD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F57434" w:rsidRDefault="00C479FD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9600AF" w:rsidRDefault="00C479FD" w:rsidP="00CC66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3" w:history="1"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ООО ФСК "</w:t>
              </w:r>
              <w:proofErr w:type="spellStart"/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Энергосоюз</w:t>
              </w:r>
              <w:proofErr w:type="spellEnd"/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Pr="009600AF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5B3F6E" w:rsidRDefault="00C479F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 подлежащих</w:t>
            </w:r>
            <w:r w:rsidRPr="00241CC4">
              <w:rPr>
                <w:sz w:val="24"/>
              </w:rPr>
              <w:t xml:space="preserve">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C479FD" w:rsidRPr="005B3F6E" w:rsidRDefault="00C479F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6 587 083,32 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5 582 274,00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Default="00C479FD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C479FD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Default="00C479FD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9600AF" w:rsidRDefault="00C479FD" w:rsidP="00CC66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4" w:history="1">
              <w:r w:rsidRPr="009600AF">
                <w:rPr>
                  <w:rStyle w:val="ad"/>
                  <w:b/>
                  <w:i/>
                  <w:color w:val="auto"/>
                  <w:sz w:val="24"/>
                  <w:u w:val="none"/>
                </w:rPr>
                <w:t>ООО "ЭНЕРГОСИСТЕМА АМУР"</w:t>
              </w:r>
            </w:hyperlink>
            <w:r w:rsidRPr="009600AF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Pr="005B3F6E" w:rsidRDefault="00C479F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 подлежащих</w:t>
            </w:r>
            <w:r w:rsidRPr="00241CC4">
              <w:rPr>
                <w:sz w:val="24"/>
              </w:rPr>
              <w:t xml:space="preserve">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C479FD" w:rsidRPr="005B3F6E" w:rsidRDefault="00C479F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7 290 514,36 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6 178 402,00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D" w:rsidRDefault="00C479FD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C479FD" w:rsidRDefault="00C479FD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479FD" w:rsidRDefault="00C479FD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C479FD" w:rsidRPr="00410654" w:rsidRDefault="00C479FD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9F7E8B" w:rsidRDefault="009F7E8B" w:rsidP="00284396">
      <w:pPr>
        <w:spacing w:line="240" w:lineRule="auto"/>
        <w:ind w:firstLine="0"/>
        <w:rPr>
          <w:sz w:val="24"/>
          <w:szCs w:val="24"/>
        </w:rPr>
      </w:pPr>
    </w:p>
    <w:p w:rsidR="00C479FD" w:rsidRDefault="00C479FD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9F7E8B">
      <w:headerReference w:type="default" r:id="rId15"/>
      <w:footerReference w:type="default" r:id="rId16"/>
      <w:pgSz w:w="11906" w:h="16838"/>
      <w:pgMar w:top="1134" w:right="850" w:bottom="567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D1" w:rsidRDefault="003139D1" w:rsidP="00E2330B">
      <w:pPr>
        <w:spacing w:line="240" w:lineRule="auto"/>
      </w:pPr>
      <w:r>
        <w:separator/>
      </w:r>
    </w:p>
  </w:endnote>
  <w:endnote w:type="continuationSeparator" w:id="0">
    <w:p w:rsidR="003139D1" w:rsidRDefault="003139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D1" w:rsidRDefault="003139D1" w:rsidP="00E2330B">
      <w:pPr>
        <w:spacing w:line="240" w:lineRule="auto"/>
      </w:pPr>
      <w:r>
        <w:separator/>
      </w:r>
    </w:p>
  </w:footnote>
  <w:footnote w:type="continuationSeparator" w:id="0">
    <w:p w:rsidR="003139D1" w:rsidRDefault="003139D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39D1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6598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0AF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3BFA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AF7C69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479F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view_firm.html?id=271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236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1105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2b-energo.ru/firms/view_firm.html?id=1059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hyperlink" Target="https://www.b2b-energo.ru/firms/view_firm.html?id=184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2014-12-22T00:16:00Z</cp:lastPrinted>
  <dcterms:created xsi:type="dcterms:W3CDTF">2014-04-11T03:34:00Z</dcterms:created>
  <dcterms:modified xsi:type="dcterms:W3CDTF">2014-12-22T00:22:00Z</dcterms:modified>
</cp:coreProperties>
</file>