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79" w:rsidRPr="00C02479" w:rsidRDefault="00C02479" w:rsidP="00C02479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  <w:permStart w:id="540095144" w:edGrp="everyone"/>
      <w:r w:rsidRPr="00C02479">
        <w:rPr>
          <w:noProof/>
          <w:snapToGrid/>
        </w:rPr>
        <w:drawing>
          <wp:anchor distT="0" distB="0" distL="114300" distR="114300" simplePos="0" relativeHeight="251658240" behindDoc="1" locked="0" layoutInCell="1" allowOverlap="1" wp14:anchorId="164504C8" wp14:editId="70D51F61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540095144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C02479" w:rsidRPr="00C02479" w:rsidTr="00C02479">
        <w:trPr>
          <w:trHeight w:val="881"/>
        </w:trPr>
        <w:tc>
          <w:tcPr>
            <w:tcW w:w="4188" w:type="dxa"/>
          </w:tcPr>
          <w:p w:rsidR="00C02479" w:rsidRPr="00C02479" w:rsidRDefault="00C02479" w:rsidP="00C02479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C02479" w:rsidRPr="00C02479" w:rsidRDefault="00C02479" w:rsidP="00C02479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C02479" w:rsidRPr="00C02479" w:rsidRDefault="00C02479" w:rsidP="00C02479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C02479" w:rsidRPr="00C02479" w:rsidRDefault="00C02479" w:rsidP="00EA248D">
            <w:pP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C02479" w:rsidRPr="00C02479" w:rsidRDefault="00C02479" w:rsidP="00EA248D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10" w:history="1">
              <w:r w:rsidRPr="00C02479">
                <w:rPr>
                  <w:rStyle w:val="ab"/>
                  <w:sz w:val="14"/>
                  <w:lang w:val="en-US"/>
                </w:rPr>
                <w:t>doc</w:t>
              </w:r>
              <w:r w:rsidRPr="00C02479">
                <w:rPr>
                  <w:rStyle w:val="ab"/>
                  <w:sz w:val="14"/>
                </w:rPr>
                <w:t>@</w:t>
              </w:r>
              <w:proofErr w:type="spellStart"/>
              <w:r w:rsidRPr="00C02479">
                <w:rPr>
                  <w:rStyle w:val="ab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b"/>
                  <w:sz w:val="14"/>
                </w:rPr>
                <w:t>.</w:t>
              </w:r>
              <w:proofErr w:type="spellStart"/>
              <w:r w:rsidRPr="00C02479">
                <w:rPr>
                  <w:rStyle w:val="ab"/>
                  <w:sz w:val="14"/>
                  <w:lang w:val="en-US"/>
                </w:rPr>
                <w:t>ru</w:t>
              </w:r>
              <w:proofErr w:type="spellEnd"/>
            </w:hyperlink>
          </w:p>
          <w:p w:rsidR="00C02479" w:rsidRPr="00C02479" w:rsidRDefault="00C02479" w:rsidP="00C02479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C02479" w:rsidRPr="00C02479" w:rsidRDefault="00C02479" w:rsidP="00C02479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p w:rsidR="00C02479" w:rsidRPr="00C02479" w:rsidRDefault="00C02479" w:rsidP="00C02479">
      <w:pPr>
        <w:pStyle w:val="3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</w:p>
    <w:p w:rsidR="003C690B" w:rsidRPr="00C02479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  <w:bookmarkEnd w:id="0"/>
      <w:bookmarkEnd w:id="1"/>
      <w:r w:rsidR="00D0733D" w:rsidRPr="00C02479">
        <w:rPr>
          <w:rFonts w:ascii="Times New Roman" w:hAnsi="Times New Roman"/>
          <w:sz w:val="28"/>
          <w:szCs w:val="28"/>
        </w:rPr>
        <w:t>Протокол выбора победителя</w:t>
      </w:r>
    </w:p>
    <w:p w:rsidR="00C02479" w:rsidRPr="00C02479" w:rsidRDefault="00C02479" w:rsidP="00C02479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C02479" w:rsidTr="00E37973">
        <w:trPr>
          <w:trHeight w:val="302"/>
        </w:trPr>
        <w:tc>
          <w:tcPr>
            <w:tcW w:w="5210" w:type="dxa"/>
          </w:tcPr>
          <w:p w:rsidR="003C690B" w:rsidRPr="00C02479" w:rsidRDefault="003C690B" w:rsidP="00A90473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C02479">
              <w:rPr>
                <w:sz w:val="24"/>
                <w:szCs w:val="24"/>
              </w:rPr>
              <w:t>№</w:t>
            </w:r>
            <w:r w:rsidR="003B16A5">
              <w:rPr>
                <w:sz w:val="24"/>
                <w:szCs w:val="24"/>
              </w:rPr>
              <w:t xml:space="preserve"> </w:t>
            </w:r>
            <w:r w:rsidR="00A90473">
              <w:rPr>
                <w:sz w:val="24"/>
                <w:szCs w:val="24"/>
              </w:rPr>
              <w:t>454</w:t>
            </w:r>
            <w:r w:rsidR="00600912">
              <w:rPr>
                <w:sz w:val="24"/>
                <w:szCs w:val="24"/>
              </w:rPr>
              <w:t>/</w:t>
            </w:r>
            <w:r w:rsidR="00CB2D1B">
              <w:rPr>
                <w:sz w:val="24"/>
                <w:szCs w:val="24"/>
              </w:rPr>
              <w:t>УКС</w:t>
            </w:r>
            <w:r w:rsidR="00600912">
              <w:rPr>
                <w:sz w:val="24"/>
                <w:szCs w:val="24"/>
              </w:rPr>
              <w:t>-ВП</w:t>
            </w:r>
          </w:p>
        </w:tc>
        <w:tc>
          <w:tcPr>
            <w:tcW w:w="4254" w:type="dxa"/>
          </w:tcPr>
          <w:p w:rsidR="003C690B" w:rsidRPr="00C02479" w:rsidRDefault="00A357F6" w:rsidP="0085671A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 w:rsidR="0085671A">
              <w:rPr>
                <w:sz w:val="24"/>
                <w:szCs w:val="24"/>
              </w:rPr>
              <w:t>августа</w:t>
            </w:r>
            <w:r w:rsidR="003B16A5">
              <w:rPr>
                <w:sz w:val="24"/>
                <w:szCs w:val="24"/>
              </w:rPr>
              <w:t xml:space="preserve"> 20</w:t>
            </w:r>
            <w:r w:rsidR="00600912">
              <w:rPr>
                <w:sz w:val="24"/>
                <w:szCs w:val="24"/>
              </w:rPr>
              <w:t>14</w:t>
            </w:r>
            <w:r w:rsidR="003B16A5">
              <w:rPr>
                <w:sz w:val="24"/>
                <w:szCs w:val="24"/>
              </w:rPr>
              <w:t xml:space="preserve"> </w:t>
            </w:r>
            <w:r w:rsidR="003C690B" w:rsidRPr="00C02479">
              <w:rPr>
                <w:sz w:val="24"/>
                <w:szCs w:val="24"/>
              </w:rPr>
              <w:t>года</w:t>
            </w:r>
          </w:p>
        </w:tc>
      </w:tr>
    </w:tbl>
    <w:p w:rsidR="003C690B" w:rsidRDefault="003C690B" w:rsidP="00600912">
      <w:pPr>
        <w:spacing w:line="240" w:lineRule="auto"/>
        <w:ind w:right="-1" w:firstLine="0"/>
        <w:jc w:val="center"/>
        <w:rPr>
          <w:sz w:val="24"/>
          <w:szCs w:val="24"/>
        </w:rPr>
      </w:pPr>
      <w:r w:rsidRPr="00C02479">
        <w:rPr>
          <w:sz w:val="24"/>
          <w:szCs w:val="24"/>
        </w:rPr>
        <w:t>город  Благовещенск, ул. Шевченко, 28</w:t>
      </w:r>
    </w:p>
    <w:p w:rsidR="00983EC3" w:rsidRPr="00C02479" w:rsidRDefault="00983EC3" w:rsidP="00600912">
      <w:pPr>
        <w:spacing w:line="240" w:lineRule="auto"/>
        <w:ind w:right="-1" w:firstLine="0"/>
        <w:jc w:val="center"/>
        <w:rPr>
          <w:sz w:val="24"/>
          <w:szCs w:val="24"/>
        </w:rPr>
      </w:pPr>
    </w:p>
    <w:p w:rsidR="00A90473" w:rsidRPr="00B0215A" w:rsidRDefault="003C690B" w:rsidP="00A90473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BB7A25">
        <w:rPr>
          <w:sz w:val="24"/>
          <w:szCs w:val="24"/>
        </w:rPr>
        <w:t>ПРЕДМЕТ ЗАКУПКИ:</w:t>
      </w:r>
      <w:r w:rsidR="00DF7C85" w:rsidRPr="00DF7C85">
        <w:rPr>
          <w:sz w:val="24"/>
          <w:szCs w:val="24"/>
        </w:rPr>
        <w:t xml:space="preserve"> </w:t>
      </w:r>
      <w:r w:rsidR="00A90473" w:rsidRPr="00B0215A">
        <w:rPr>
          <w:sz w:val="24"/>
          <w:szCs w:val="24"/>
        </w:rPr>
        <w:t xml:space="preserve">закрытый запрос цен по результатам рамочного конкурса </w:t>
      </w:r>
      <w:r w:rsidR="00A90473" w:rsidRPr="00B0215A">
        <w:rPr>
          <w:b/>
          <w:i/>
          <w:sz w:val="24"/>
          <w:szCs w:val="24"/>
        </w:rPr>
        <w:t xml:space="preserve">закупка 45 - Выполнение мероприятий по технологическому присоединению потребителей к сетям 10/0.4 </w:t>
      </w:r>
      <w:proofErr w:type="spellStart"/>
      <w:r w:rsidR="00A90473" w:rsidRPr="00B0215A">
        <w:rPr>
          <w:b/>
          <w:i/>
          <w:sz w:val="24"/>
          <w:szCs w:val="24"/>
        </w:rPr>
        <w:t>кВ</w:t>
      </w:r>
      <w:proofErr w:type="spellEnd"/>
      <w:r w:rsidR="00A90473" w:rsidRPr="00B0215A">
        <w:rPr>
          <w:b/>
          <w:i/>
          <w:sz w:val="24"/>
          <w:szCs w:val="24"/>
        </w:rPr>
        <w:t xml:space="preserve"> филиала "АЭС</w:t>
      </w:r>
    </w:p>
    <w:p w:rsidR="00A90473" w:rsidRDefault="00A90473" w:rsidP="00A90473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CB04A6">
        <w:rPr>
          <w:b/>
          <w:i/>
          <w:sz w:val="24"/>
          <w:szCs w:val="24"/>
        </w:rPr>
        <w:t xml:space="preserve">лот № 17: «Мероприятия по строительству для технологического присоединения потребителей г. Белогорск  к сетям 10/0,4 </w:t>
      </w:r>
      <w:proofErr w:type="spellStart"/>
      <w:r w:rsidRPr="00CB04A6">
        <w:rPr>
          <w:b/>
          <w:i/>
          <w:sz w:val="24"/>
          <w:szCs w:val="24"/>
        </w:rPr>
        <w:t>кВ</w:t>
      </w:r>
      <w:proofErr w:type="spellEnd"/>
      <w:r w:rsidRPr="00CB04A6">
        <w:rPr>
          <w:b/>
          <w:i/>
          <w:sz w:val="24"/>
          <w:szCs w:val="24"/>
        </w:rPr>
        <w:t>»</w:t>
      </w:r>
    </w:p>
    <w:p w:rsidR="00A90473" w:rsidRPr="00B0215A" w:rsidRDefault="00A90473" w:rsidP="00A90473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proofErr w:type="gramStart"/>
      <w:r w:rsidRPr="00B0215A">
        <w:rPr>
          <w:sz w:val="24"/>
          <w:szCs w:val="24"/>
        </w:rPr>
        <w:t>для нужд филиала ОАО «ДРСК» «Амурские электрические сети» (закупка раздела 2.1.1.</w:t>
      </w:r>
      <w:proofErr w:type="gramEnd"/>
      <w:r w:rsidRPr="00B0215A">
        <w:rPr>
          <w:sz w:val="24"/>
          <w:szCs w:val="24"/>
        </w:rPr>
        <w:t xml:space="preserve"> </w:t>
      </w:r>
      <w:proofErr w:type="gramStart"/>
      <w:r w:rsidRPr="00B0215A">
        <w:rPr>
          <w:sz w:val="24"/>
          <w:szCs w:val="24"/>
        </w:rPr>
        <w:t>ГКПЗ 2014 г.).</w:t>
      </w:r>
      <w:proofErr w:type="gramEnd"/>
    </w:p>
    <w:p w:rsidR="00A90473" w:rsidRPr="00B0215A" w:rsidRDefault="00A90473" w:rsidP="00A90473">
      <w:pPr>
        <w:pStyle w:val="a7"/>
        <w:tabs>
          <w:tab w:val="left" w:pos="851"/>
        </w:tabs>
        <w:spacing w:before="0" w:line="240" w:lineRule="auto"/>
        <w:rPr>
          <w:b/>
          <w:i/>
          <w:sz w:val="24"/>
        </w:rPr>
      </w:pPr>
      <w:r w:rsidRPr="00B0215A">
        <w:rPr>
          <w:b/>
          <w:i/>
          <w:sz w:val="24"/>
        </w:rPr>
        <w:t>Плановая стоимость: лот № 1</w:t>
      </w:r>
      <w:r>
        <w:rPr>
          <w:b/>
          <w:i/>
          <w:sz w:val="24"/>
        </w:rPr>
        <w:t>7</w:t>
      </w:r>
      <w:r w:rsidRPr="00B0215A">
        <w:rPr>
          <w:b/>
          <w:i/>
          <w:sz w:val="24"/>
        </w:rPr>
        <w:t xml:space="preserve"> </w:t>
      </w:r>
      <w:r>
        <w:rPr>
          <w:b/>
          <w:i/>
          <w:sz w:val="24"/>
        </w:rPr>
        <w:t>–</w:t>
      </w:r>
      <w:r w:rsidRPr="00B0215A">
        <w:rPr>
          <w:b/>
          <w:i/>
          <w:sz w:val="24"/>
        </w:rPr>
        <w:t xml:space="preserve"> </w:t>
      </w:r>
      <w:r>
        <w:rPr>
          <w:b/>
          <w:i/>
          <w:sz w:val="24"/>
        </w:rPr>
        <w:t>3 711 210,41</w:t>
      </w:r>
      <w:r w:rsidRPr="00B0215A">
        <w:rPr>
          <w:b/>
          <w:i/>
          <w:sz w:val="24"/>
        </w:rPr>
        <w:t xml:space="preserve"> руб. без НДС.</w:t>
      </w:r>
    </w:p>
    <w:p w:rsidR="00A90473" w:rsidRPr="00B0215A" w:rsidRDefault="00A90473" w:rsidP="00A90473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0215A">
        <w:rPr>
          <w:sz w:val="24"/>
          <w:szCs w:val="24"/>
        </w:rPr>
        <w:t xml:space="preserve">Указание о проведении закупки от </w:t>
      </w:r>
      <w:r>
        <w:rPr>
          <w:sz w:val="24"/>
          <w:szCs w:val="24"/>
        </w:rPr>
        <w:t>28</w:t>
      </w:r>
      <w:r w:rsidRPr="00B0215A">
        <w:rPr>
          <w:sz w:val="24"/>
          <w:szCs w:val="24"/>
        </w:rPr>
        <w:t>.07.2014 № 18</w:t>
      </w:r>
      <w:r>
        <w:rPr>
          <w:sz w:val="24"/>
          <w:szCs w:val="24"/>
        </w:rPr>
        <w:t>4</w:t>
      </w:r>
      <w:r w:rsidRPr="00B0215A">
        <w:rPr>
          <w:sz w:val="24"/>
          <w:szCs w:val="24"/>
        </w:rPr>
        <w:t>.</w:t>
      </w:r>
    </w:p>
    <w:p w:rsidR="00DF7C85" w:rsidRPr="00BB7A25" w:rsidRDefault="00DF7C85" w:rsidP="00A90473">
      <w:pPr>
        <w:tabs>
          <w:tab w:val="left" w:pos="851"/>
        </w:tabs>
        <w:spacing w:line="240" w:lineRule="auto"/>
        <w:ind w:firstLine="0"/>
        <w:rPr>
          <w:sz w:val="24"/>
        </w:rPr>
      </w:pPr>
      <w:r w:rsidRPr="00BB7A25">
        <w:rPr>
          <w:sz w:val="24"/>
        </w:rPr>
        <w:t>Форма голосования членов Закупочной комиссии: очно-заочная.</w:t>
      </w:r>
    </w:p>
    <w:p w:rsidR="00D65BC7" w:rsidRDefault="003C690B" w:rsidP="00EA248D">
      <w:pPr>
        <w:pStyle w:val="21"/>
        <w:ind w:firstLine="0"/>
        <w:rPr>
          <w:b/>
          <w:bCs/>
          <w:caps/>
          <w:sz w:val="24"/>
        </w:rPr>
      </w:pPr>
      <w:r w:rsidRPr="005B198A">
        <w:rPr>
          <w:b/>
          <w:bCs/>
          <w:caps/>
          <w:sz w:val="24"/>
        </w:rPr>
        <w:t>ПРИСУТСТВОВАЛИ:</w:t>
      </w:r>
      <w:r w:rsidR="00D65BC7">
        <w:rPr>
          <w:b/>
          <w:bCs/>
          <w:caps/>
          <w:sz w:val="24"/>
        </w:rPr>
        <w:t xml:space="preserve"> </w:t>
      </w:r>
    </w:p>
    <w:p w:rsidR="003C690B" w:rsidRDefault="003C690B" w:rsidP="00EA248D">
      <w:pPr>
        <w:pStyle w:val="21"/>
        <w:ind w:firstLine="708"/>
        <w:rPr>
          <w:b/>
          <w:bCs/>
          <w:color w:val="000000"/>
          <w:sz w:val="24"/>
        </w:rPr>
      </w:pPr>
      <w:r w:rsidRPr="00BB7A25">
        <w:rPr>
          <w:sz w:val="24"/>
        </w:rPr>
        <w:t xml:space="preserve">На заседании </w:t>
      </w:r>
      <w:r w:rsidR="00252B9E" w:rsidRPr="00BB7A25">
        <w:rPr>
          <w:sz w:val="24"/>
        </w:rPr>
        <w:t xml:space="preserve">присутствовали </w:t>
      </w:r>
      <w:r w:rsidR="00A357F6">
        <w:rPr>
          <w:sz w:val="24"/>
        </w:rPr>
        <w:t>__</w:t>
      </w:r>
      <w:r w:rsidR="00A357F6" w:rsidRPr="00A357F6">
        <w:rPr>
          <w:sz w:val="24"/>
          <w:u w:val="single"/>
        </w:rPr>
        <w:t>5</w:t>
      </w:r>
      <w:r w:rsidR="00A357F6">
        <w:rPr>
          <w:sz w:val="24"/>
          <w:u w:val="single"/>
        </w:rPr>
        <w:t>___</w:t>
      </w:r>
      <w:r w:rsidR="001F2E0A" w:rsidRPr="00BB7A25">
        <w:rPr>
          <w:sz w:val="24"/>
        </w:rPr>
        <w:t xml:space="preserve"> </w:t>
      </w:r>
      <w:r w:rsidR="00252B9E" w:rsidRPr="00BB7A25">
        <w:rPr>
          <w:sz w:val="24"/>
        </w:rPr>
        <w:t xml:space="preserve">членов </w:t>
      </w:r>
      <w:r w:rsidRPr="00BB7A25">
        <w:rPr>
          <w:sz w:val="24"/>
        </w:rPr>
        <w:t>Закупочной комиссии 2 уровня</w:t>
      </w:r>
      <w:r w:rsidR="00252B9E" w:rsidRPr="00BB7A25">
        <w:rPr>
          <w:sz w:val="24"/>
        </w:rPr>
        <w:t>.</w:t>
      </w:r>
      <w:r w:rsidRPr="00BB7A25">
        <w:rPr>
          <w:b/>
          <w:bCs/>
          <w:color w:val="000000"/>
          <w:sz w:val="24"/>
        </w:rPr>
        <w:t xml:space="preserve"> </w:t>
      </w:r>
    </w:p>
    <w:p w:rsidR="004D5763" w:rsidRPr="00BB7A25" w:rsidRDefault="004D5763" w:rsidP="00EA248D">
      <w:pPr>
        <w:pStyle w:val="21"/>
        <w:ind w:firstLine="708"/>
        <w:rPr>
          <w:b/>
          <w:bCs/>
          <w:color w:val="000000"/>
          <w:sz w:val="24"/>
        </w:rPr>
      </w:pPr>
    </w:p>
    <w:p w:rsidR="00581D92" w:rsidRPr="00BB7A25" w:rsidRDefault="00581D92" w:rsidP="00EA248D">
      <w:pPr>
        <w:pStyle w:val="21"/>
        <w:ind w:firstLine="0"/>
        <w:rPr>
          <w:b/>
          <w:caps/>
          <w:sz w:val="24"/>
        </w:rPr>
      </w:pPr>
      <w:r w:rsidRPr="00BB7A25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4C6FCF" w:rsidRPr="004C6FCF" w:rsidRDefault="004C6FCF" w:rsidP="004C6FCF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 w:rsidRPr="004C6FCF">
        <w:rPr>
          <w:bCs/>
          <w:i/>
          <w:iCs/>
          <w:sz w:val="24"/>
        </w:rPr>
        <w:t>О признании предложения ООО</w:t>
      </w:r>
      <w:r>
        <w:rPr>
          <w:bCs/>
          <w:i/>
          <w:iCs/>
          <w:sz w:val="24"/>
        </w:rPr>
        <w:t xml:space="preserve"> </w:t>
      </w:r>
      <w:r w:rsidR="00A90473">
        <w:rPr>
          <w:bCs/>
          <w:i/>
          <w:iCs/>
          <w:sz w:val="24"/>
        </w:rPr>
        <w:t>"АСЭСС"</w:t>
      </w:r>
      <w:r w:rsidR="00EE65AA">
        <w:rPr>
          <w:bCs/>
          <w:i/>
          <w:iCs/>
          <w:sz w:val="24"/>
        </w:rPr>
        <w:t xml:space="preserve"> </w:t>
      </w:r>
      <w:r w:rsidRPr="004C6FCF">
        <w:rPr>
          <w:bCs/>
          <w:i/>
          <w:iCs/>
          <w:sz w:val="24"/>
        </w:rPr>
        <w:t xml:space="preserve">несоответствующим условиям закупки </w:t>
      </w:r>
    </w:p>
    <w:p w:rsidR="004C6FCF" w:rsidRPr="004C6FCF" w:rsidRDefault="004C6FCF" w:rsidP="004C6FCF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 w:rsidRPr="004C6FCF">
        <w:rPr>
          <w:bCs/>
          <w:i/>
          <w:iCs/>
          <w:sz w:val="24"/>
        </w:rPr>
        <w:t>О признании предложений соответствующие условиям закупки</w:t>
      </w:r>
    </w:p>
    <w:p w:rsidR="00581D92" w:rsidRPr="004C6FCF" w:rsidRDefault="004C6FCF" w:rsidP="004C6FCF">
      <w:pPr>
        <w:pStyle w:val="21"/>
        <w:numPr>
          <w:ilvl w:val="0"/>
          <w:numId w:val="22"/>
        </w:numPr>
        <w:rPr>
          <w:bCs/>
          <w:i/>
          <w:iCs/>
          <w:sz w:val="24"/>
        </w:rPr>
      </w:pPr>
      <w:r w:rsidRPr="004C6FCF">
        <w:rPr>
          <w:bCs/>
          <w:i/>
          <w:iCs/>
          <w:sz w:val="24"/>
        </w:rPr>
        <w:t>О</w:t>
      </w:r>
      <w:r>
        <w:rPr>
          <w:bCs/>
          <w:i/>
          <w:iCs/>
          <w:sz w:val="24"/>
        </w:rPr>
        <w:t xml:space="preserve"> </w:t>
      </w:r>
      <w:r w:rsidRPr="004C6FCF">
        <w:rPr>
          <w:bCs/>
          <w:i/>
          <w:iCs/>
          <w:sz w:val="24"/>
        </w:rPr>
        <w:t xml:space="preserve"> ранжировке</w:t>
      </w:r>
      <w:r>
        <w:rPr>
          <w:bCs/>
          <w:i/>
          <w:iCs/>
          <w:sz w:val="24"/>
        </w:rPr>
        <w:t xml:space="preserve"> предложений Участников закупки. </w:t>
      </w:r>
      <w:r w:rsidR="00581D92" w:rsidRPr="004C6FCF">
        <w:rPr>
          <w:bCs/>
          <w:i/>
          <w:iCs/>
          <w:sz w:val="24"/>
        </w:rPr>
        <w:t>Выбор победителя</w:t>
      </w:r>
    </w:p>
    <w:p w:rsidR="00581D92" w:rsidRPr="00BB7A25" w:rsidRDefault="00581D92" w:rsidP="00EA248D">
      <w:pPr>
        <w:spacing w:line="240" w:lineRule="auto"/>
        <w:ind w:firstLine="0"/>
        <w:rPr>
          <w:b/>
          <w:sz w:val="24"/>
          <w:szCs w:val="24"/>
        </w:rPr>
      </w:pPr>
      <w:r w:rsidRPr="00BB7A25">
        <w:rPr>
          <w:b/>
          <w:sz w:val="24"/>
          <w:szCs w:val="24"/>
        </w:rPr>
        <w:t>РАССМАТРИВАЕМЫЕ ДОКУМЕНТ</w:t>
      </w:r>
      <w:bookmarkStart w:id="2" w:name="_GoBack"/>
      <w:bookmarkEnd w:id="2"/>
      <w:r w:rsidRPr="00BB7A25">
        <w:rPr>
          <w:b/>
          <w:sz w:val="24"/>
          <w:szCs w:val="24"/>
        </w:rPr>
        <w:t>Ы:</w:t>
      </w:r>
    </w:p>
    <w:p w:rsidR="004C6FCF" w:rsidRPr="00BB7A25" w:rsidRDefault="004C6FCF" w:rsidP="004C6FCF">
      <w:pPr>
        <w:pStyle w:val="aa"/>
        <w:numPr>
          <w:ilvl w:val="0"/>
          <w:numId w:val="23"/>
        </w:numPr>
        <w:snapToGrid w:val="0"/>
        <w:spacing w:line="240" w:lineRule="auto"/>
        <w:rPr>
          <w:sz w:val="24"/>
          <w:szCs w:val="24"/>
        </w:rPr>
      </w:pPr>
      <w:r w:rsidRPr="00BB7A25">
        <w:rPr>
          <w:sz w:val="24"/>
          <w:szCs w:val="24"/>
        </w:rPr>
        <w:t xml:space="preserve">Протокол вскрытия конвертов </w:t>
      </w:r>
    </w:p>
    <w:p w:rsidR="004C6FCF" w:rsidRDefault="004C6FCF" w:rsidP="004C6FCF">
      <w:pPr>
        <w:pStyle w:val="aa"/>
        <w:numPr>
          <w:ilvl w:val="0"/>
          <w:numId w:val="23"/>
        </w:numPr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Индивидуальные заключения</w:t>
      </w:r>
      <w:r w:rsidRPr="00BB7A25">
        <w:rPr>
          <w:sz w:val="24"/>
          <w:szCs w:val="24"/>
        </w:rPr>
        <w:t xml:space="preserve"> </w:t>
      </w:r>
      <w:r>
        <w:rPr>
          <w:sz w:val="24"/>
          <w:szCs w:val="24"/>
        </w:rPr>
        <w:t>Моториной О.А., Майорова А.А., Лаптева И.А.</w:t>
      </w:r>
    </w:p>
    <w:p w:rsidR="00EA248D" w:rsidRDefault="00EA248D" w:rsidP="00581D92">
      <w:pPr>
        <w:pStyle w:val="21"/>
        <w:ind w:firstLine="0"/>
        <w:rPr>
          <w:b/>
          <w:bCs/>
          <w:i/>
          <w:iCs/>
          <w:sz w:val="24"/>
        </w:rPr>
      </w:pPr>
    </w:p>
    <w:p w:rsidR="004C6FCF" w:rsidRPr="004820EA" w:rsidRDefault="004C6FCF" w:rsidP="004C6FCF">
      <w:pPr>
        <w:pStyle w:val="21"/>
        <w:ind w:firstLine="0"/>
        <w:rPr>
          <w:b/>
          <w:bCs/>
          <w:i/>
          <w:iCs/>
          <w:sz w:val="24"/>
        </w:rPr>
      </w:pPr>
      <w:r w:rsidRPr="004820EA">
        <w:rPr>
          <w:b/>
          <w:bCs/>
          <w:i/>
          <w:iCs/>
          <w:sz w:val="24"/>
        </w:rPr>
        <w:t>ВОПРОС 1 «</w:t>
      </w:r>
      <w:r w:rsidRPr="004552FA">
        <w:rPr>
          <w:b/>
          <w:bCs/>
          <w:i/>
          <w:iCs/>
          <w:sz w:val="24"/>
        </w:rPr>
        <w:tab/>
        <w:t xml:space="preserve">О признании предложения </w:t>
      </w:r>
      <w:r w:rsidR="00E16052" w:rsidRPr="00E16052">
        <w:rPr>
          <w:b/>
          <w:bCs/>
          <w:i/>
          <w:iCs/>
          <w:sz w:val="24"/>
        </w:rPr>
        <w:t>"АСЭСС"</w:t>
      </w:r>
      <w:r w:rsidR="00B50446">
        <w:rPr>
          <w:b/>
          <w:bCs/>
          <w:i/>
          <w:iCs/>
          <w:sz w:val="24"/>
        </w:rPr>
        <w:t xml:space="preserve"> </w:t>
      </w:r>
      <w:r w:rsidRPr="004552FA">
        <w:rPr>
          <w:b/>
          <w:bCs/>
          <w:i/>
          <w:iCs/>
          <w:sz w:val="24"/>
        </w:rPr>
        <w:t>несоответствующим условиям закупки</w:t>
      </w:r>
      <w:r w:rsidRPr="004820EA">
        <w:rPr>
          <w:b/>
          <w:bCs/>
          <w:i/>
          <w:iCs/>
          <w:sz w:val="24"/>
        </w:rPr>
        <w:t>»</w:t>
      </w:r>
    </w:p>
    <w:p w:rsidR="004C6FCF" w:rsidRPr="004820EA" w:rsidRDefault="004C6FCF" w:rsidP="004C6FCF">
      <w:pPr>
        <w:spacing w:line="240" w:lineRule="auto"/>
        <w:rPr>
          <w:sz w:val="24"/>
          <w:szCs w:val="24"/>
        </w:rPr>
      </w:pPr>
      <w:r w:rsidRPr="004820EA">
        <w:rPr>
          <w:sz w:val="24"/>
          <w:szCs w:val="24"/>
        </w:rPr>
        <w:t>ОТМЕТИЛИ:</w:t>
      </w:r>
    </w:p>
    <w:p w:rsidR="00C90FF3" w:rsidRDefault="00C90FF3" w:rsidP="00C90FF3">
      <w:pPr>
        <w:pStyle w:val="21"/>
        <w:rPr>
          <w:bCs/>
          <w:sz w:val="24"/>
        </w:rPr>
      </w:pPr>
      <w:r>
        <w:rPr>
          <w:bCs/>
          <w:sz w:val="24"/>
        </w:rPr>
        <w:t xml:space="preserve">Участник не подтвердил ставку, сделанную на ЭТП, что не </w:t>
      </w:r>
      <w:r w:rsidRPr="0085035E">
        <w:rPr>
          <w:bCs/>
          <w:sz w:val="24"/>
        </w:rPr>
        <w:t xml:space="preserve">соответствует требованиям </w:t>
      </w:r>
      <w:r>
        <w:rPr>
          <w:bCs/>
          <w:sz w:val="24"/>
        </w:rPr>
        <w:t>п. 20</w:t>
      </w:r>
      <w:r w:rsidRPr="00C10782">
        <w:rPr>
          <w:bCs/>
          <w:sz w:val="24"/>
        </w:rPr>
        <w:t xml:space="preserve"> </w:t>
      </w:r>
      <w:r>
        <w:rPr>
          <w:bCs/>
          <w:sz w:val="24"/>
        </w:rPr>
        <w:t>Извещения (З</w:t>
      </w:r>
      <w:r w:rsidRPr="0085035E">
        <w:rPr>
          <w:bCs/>
          <w:sz w:val="24"/>
        </w:rPr>
        <w:t>акупочной документации</w:t>
      </w:r>
      <w:r>
        <w:rPr>
          <w:bCs/>
          <w:sz w:val="24"/>
        </w:rPr>
        <w:t xml:space="preserve">). </w:t>
      </w:r>
    </w:p>
    <w:p w:rsidR="00423EBB" w:rsidRDefault="00423EBB" w:rsidP="00C90FF3">
      <w:pPr>
        <w:pStyle w:val="21"/>
        <w:rPr>
          <w:b/>
          <w:bCs/>
          <w:i/>
          <w:iCs/>
          <w:sz w:val="24"/>
        </w:rPr>
      </w:pPr>
    </w:p>
    <w:p w:rsidR="004C6FCF" w:rsidRPr="004820EA" w:rsidRDefault="004C6FCF" w:rsidP="004C6FCF">
      <w:pPr>
        <w:pStyle w:val="21"/>
        <w:ind w:firstLine="0"/>
        <w:rPr>
          <w:b/>
          <w:bCs/>
          <w:i/>
          <w:iCs/>
          <w:sz w:val="24"/>
        </w:rPr>
      </w:pPr>
      <w:r w:rsidRPr="004820EA">
        <w:rPr>
          <w:b/>
          <w:bCs/>
          <w:i/>
          <w:iCs/>
          <w:sz w:val="24"/>
        </w:rPr>
        <w:t>ВОПРОС 2 «О признании предложений соответствующие условиям закупки»</w:t>
      </w:r>
    </w:p>
    <w:p w:rsidR="004C6FCF" w:rsidRPr="004820EA" w:rsidRDefault="004C6FCF" w:rsidP="004C6FCF">
      <w:pPr>
        <w:spacing w:line="240" w:lineRule="auto"/>
        <w:rPr>
          <w:sz w:val="24"/>
          <w:szCs w:val="24"/>
        </w:rPr>
      </w:pPr>
      <w:r w:rsidRPr="004820EA">
        <w:rPr>
          <w:sz w:val="24"/>
          <w:szCs w:val="24"/>
        </w:rPr>
        <w:t>ОТМЕТИЛИ:</w:t>
      </w:r>
    </w:p>
    <w:p w:rsidR="004C6FCF" w:rsidRPr="00BB7A25" w:rsidRDefault="004C6FCF" w:rsidP="004C6FCF">
      <w:pPr>
        <w:spacing w:line="240" w:lineRule="auto"/>
        <w:rPr>
          <w:b/>
          <w:i/>
          <w:sz w:val="24"/>
          <w:szCs w:val="24"/>
        </w:rPr>
      </w:pPr>
      <w:r w:rsidRPr="00BB7A25">
        <w:rPr>
          <w:sz w:val="24"/>
          <w:szCs w:val="24"/>
        </w:rPr>
        <w:t xml:space="preserve">Предложения </w:t>
      </w:r>
      <w:r w:rsidR="00E52497" w:rsidRPr="00E52497">
        <w:rPr>
          <w:b/>
          <w:i/>
          <w:sz w:val="24"/>
          <w:szCs w:val="24"/>
        </w:rPr>
        <w:t>ООО "ЭЛМОНТ", ООО ФСК "</w:t>
      </w:r>
      <w:proofErr w:type="spellStart"/>
      <w:r w:rsidR="00E52497" w:rsidRPr="00E52497">
        <w:rPr>
          <w:b/>
          <w:i/>
          <w:sz w:val="24"/>
          <w:szCs w:val="24"/>
        </w:rPr>
        <w:t>Энергосоюз</w:t>
      </w:r>
      <w:proofErr w:type="spellEnd"/>
      <w:r w:rsidR="00E52497" w:rsidRPr="00E52497">
        <w:rPr>
          <w:b/>
          <w:i/>
          <w:sz w:val="24"/>
          <w:szCs w:val="24"/>
        </w:rPr>
        <w:t>"</w:t>
      </w:r>
      <w:r w:rsidR="00C90FF3">
        <w:rPr>
          <w:b/>
          <w:i/>
          <w:sz w:val="24"/>
          <w:szCs w:val="24"/>
        </w:rPr>
        <w:t xml:space="preserve"> </w:t>
      </w:r>
      <w:r w:rsidRPr="00BB7A25">
        <w:rPr>
          <w:sz w:val="24"/>
          <w:szCs w:val="24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4C6FCF" w:rsidRDefault="004C6FCF" w:rsidP="00AB611E">
      <w:pPr>
        <w:pStyle w:val="21"/>
        <w:ind w:firstLine="0"/>
        <w:rPr>
          <w:b/>
          <w:bCs/>
          <w:i/>
          <w:iCs/>
          <w:sz w:val="24"/>
        </w:rPr>
      </w:pPr>
    </w:p>
    <w:p w:rsidR="00AB611E" w:rsidRPr="004D5763" w:rsidRDefault="00AB611E" w:rsidP="00AB611E">
      <w:pPr>
        <w:pStyle w:val="21"/>
        <w:ind w:firstLine="0"/>
        <w:rPr>
          <w:b/>
          <w:bCs/>
          <w:i/>
          <w:iCs/>
          <w:sz w:val="24"/>
        </w:rPr>
      </w:pPr>
      <w:r w:rsidRPr="00BB7A25">
        <w:rPr>
          <w:b/>
          <w:bCs/>
          <w:i/>
          <w:iCs/>
          <w:sz w:val="24"/>
        </w:rPr>
        <w:t xml:space="preserve">ВОПРОС </w:t>
      </w:r>
      <w:r w:rsidR="00C90FF3">
        <w:rPr>
          <w:b/>
          <w:bCs/>
          <w:i/>
          <w:iCs/>
          <w:sz w:val="24"/>
        </w:rPr>
        <w:t>3</w:t>
      </w:r>
      <w:r w:rsidRPr="00BB7A25">
        <w:rPr>
          <w:b/>
          <w:bCs/>
          <w:i/>
          <w:iCs/>
          <w:sz w:val="24"/>
        </w:rPr>
        <w:t xml:space="preserve"> </w:t>
      </w:r>
      <w:r w:rsidRPr="004D5763">
        <w:rPr>
          <w:b/>
          <w:bCs/>
          <w:i/>
          <w:iCs/>
          <w:sz w:val="24"/>
        </w:rPr>
        <w:t>«</w:t>
      </w:r>
      <w:r w:rsidR="00DF7C85" w:rsidRPr="00DF7C85">
        <w:rPr>
          <w:b/>
          <w:bCs/>
          <w:i/>
          <w:iCs/>
          <w:sz w:val="24"/>
        </w:rPr>
        <w:tab/>
        <w:t>О ранжировке предложений Участников закупки.  Выбор победителя</w:t>
      </w:r>
      <w:r w:rsidRPr="004D5763">
        <w:rPr>
          <w:b/>
          <w:bCs/>
          <w:i/>
          <w:iCs/>
          <w:sz w:val="24"/>
        </w:rPr>
        <w:t>»</w:t>
      </w:r>
    </w:p>
    <w:p w:rsidR="00AB611E" w:rsidRPr="00BB7A25" w:rsidRDefault="00AB611E" w:rsidP="00AB611E">
      <w:pPr>
        <w:spacing w:line="240" w:lineRule="auto"/>
        <w:rPr>
          <w:sz w:val="24"/>
          <w:szCs w:val="24"/>
        </w:rPr>
      </w:pPr>
      <w:r w:rsidRPr="00BB7A25">
        <w:rPr>
          <w:sz w:val="24"/>
          <w:szCs w:val="24"/>
        </w:rPr>
        <w:t>ОТМЕТИЛИ:</w:t>
      </w:r>
    </w:p>
    <w:p w:rsidR="00872CF1" w:rsidRDefault="00581D92" w:rsidP="00872CF1">
      <w:pPr>
        <w:spacing w:line="240" w:lineRule="auto"/>
        <w:rPr>
          <w:sz w:val="24"/>
          <w:szCs w:val="24"/>
        </w:rPr>
      </w:pPr>
      <w:r w:rsidRPr="007D6DF5">
        <w:rPr>
          <w:sz w:val="24"/>
          <w:szCs w:val="24"/>
        </w:rPr>
        <w:t xml:space="preserve">В </w:t>
      </w:r>
      <w:proofErr w:type="gramStart"/>
      <w:r w:rsidRPr="007D6DF5">
        <w:rPr>
          <w:sz w:val="24"/>
          <w:szCs w:val="24"/>
        </w:rPr>
        <w:t>соответствии</w:t>
      </w:r>
      <w:proofErr w:type="gramEnd"/>
      <w:r w:rsidRPr="007D6DF5">
        <w:rPr>
          <w:sz w:val="24"/>
          <w:szCs w:val="24"/>
        </w:rPr>
        <w:t xml:space="preserve"> с требованиями и условиями, предусмотренными </w:t>
      </w:r>
      <w:r w:rsidR="00195261">
        <w:rPr>
          <w:sz w:val="24"/>
          <w:szCs w:val="24"/>
        </w:rPr>
        <w:t>И</w:t>
      </w:r>
      <w:r w:rsidRPr="007D6DF5">
        <w:rPr>
          <w:sz w:val="24"/>
          <w:szCs w:val="24"/>
        </w:rPr>
        <w:t xml:space="preserve">звещением </w:t>
      </w:r>
      <w:r w:rsidR="00195261">
        <w:rPr>
          <w:sz w:val="24"/>
          <w:szCs w:val="24"/>
        </w:rPr>
        <w:t>(</w:t>
      </w:r>
      <w:r w:rsidR="00195261" w:rsidRPr="007D6DF5">
        <w:rPr>
          <w:sz w:val="24"/>
          <w:szCs w:val="24"/>
        </w:rPr>
        <w:t>Закупочной документацией</w:t>
      </w:r>
      <w:r w:rsidR="00195261">
        <w:rPr>
          <w:sz w:val="24"/>
          <w:szCs w:val="24"/>
        </w:rPr>
        <w:t xml:space="preserve">) </w:t>
      </w:r>
      <w:r w:rsidRPr="007D6DF5">
        <w:rPr>
          <w:sz w:val="24"/>
          <w:szCs w:val="24"/>
        </w:rPr>
        <w:t>о закупке, предлагается ранжировать предложения</w:t>
      </w:r>
      <w:r w:rsidR="00CB2D1B">
        <w:rPr>
          <w:sz w:val="24"/>
          <w:szCs w:val="24"/>
        </w:rPr>
        <w:t xml:space="preserve"> с</w:t>
      </w:r>
      <w:r w:rsidRPr="007D6DF5">
        <w:rPr>
          <w:sz w:val="24"/>
          <w:szCs w:val="24"/>
        </w:rPr>
        <w:t xml:space="preserve">ледующим образом: 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1644"/>
        <w:gridCol w:w="2778"/>
        <w:gridCol w:w="5149"/>
      </w:tblGrid>
      <w:tr w:rsidR="00CB2D1B" w:rsidRPr="00165A4E" w:rsidTr="00CB2D1B"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1B" w:rsidRPr="00165A4E" w:rsidRDefault="00CB2D1B" w:rsidP="00CD4E20">
            <w:pPr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B84341">
              <w:rPr>
                <w:b/>
                <w:bCs/>
                <w:sz w:val="18"/>
                <w:szCs w:val="18"/>
                <w:lang w:eastAsia="en-US"/>
              </w:rPr>
              <w:t>Место в ранжировке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1B" w:rsidRPr="00165A4E" w:rsidRDefault="00CB2D1B" w:rsidP="0015273F">
            <w:pPr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165A4E">
              <w:rPr>
                <w:b/>
                <w:bCs/>
                <w:sz w:val="18"/>
                <w:szCs w:val="18"/>
                <w:lang w:eastAsia="en-US"/>
              </w:rPr>
              <w:t>Наименование участника и его адрес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1B" w:rsidRPr="00165A4E" w:rsidRDefault="00CB2D1B" w:rsidP="0015273F">
            <w:pPr>
              <w:snapToGrid w:val="0"/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165A4E">
              <w:rPr>
                <w:b/>
                <w:bCs/>
                <w:sz w:val="18"/>
                <w:szCs w:val="18"/>
                <w:lang w:eastAsia="en-US"/>
              </w:rPr>
              <w:t>Предмет и общая цена заявки на участие в запросе предложений</w:t>
            </w:r>
          </w:p>
        </w:tc>
      </w:tr>
      <w:tr w:rsidR="00E52497" w:rsidRPr="00C36400" w:rsidTr="00CB2D1B"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97" w:rsidRPr="00E219DE" w:rsidRDefault="00E52497" w:rsidP="0015273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E219DE">
              <w:rPr>
                <w:snapToGrid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97" w:rsidRPr="00CB04A6" w:rsidRDefault="00E52497" w:rsidP="00443B9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"ЭЛМОНТ"</w:t>
            </w:r>
            <w:r w:rsidRPr="00CB04A6">
              <w:rPr>
                <w:sz w:val="22"/>
                <w:szCs w:val="22"/>
              </w:rPr>
              <w:t xml:space="preserve"> (675000, Амурская область, г. Благовещенск, </w:t>
            </w:r>
            <w:r w:rsidRPr="00CB04A6">
              <w:rPr>
                <w:sz w:val="22"/>
                <w:szCs w:val="22"/>
              </w:rPr>
              <w:lastRenderedPageBreak/>
              <w:t>ул. Нагорная 19)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97" w:rsidRDefault="00E52497" w:rsidP="00443B9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7515">
              <w:rPr>
                <w:sz w:val="24"/>
                <w:szCs w:val="24"/>
              </w:rPr>
              <w:lastRenderedPageBreak/>
              <w:t xml:space="preserve">Цена: </w:t>
            </w:r>
            <w:r w:rsidRPr="00933AA7">
              <w:rPr>
                <w:b/>
                <w:i/>
                <w:sz w:val="24"/>
                <w:szCs w:val="24"/>
              </w:rPr>
              <w:t xml:space="preserve">3 380 000,00 </w:t>
            </w:r>
            <w:r w:rsidRPr="00204D2D">
              <w:rPr>
                <w:b/>
                <w:i/>
                <w:sz w:val="24"/>
                <w:szCs w:val="24"/>
              </w:rPr>
              <w:t xml:space="preserve"> </w:t>
            </w:r>
            <w:r w:rsidRPr="001B7515">
              <w:rPr>
                <w:sz w:val="24"/>
                <w:szCs w:val="24"/>
              </w:rPr>
              <w:t xml:space="preserve"> руб. (цена без НДС)</w:t>
            </w:r>
            <w:r>
              <w:rPr>
                <w:sz w:val="24"/>
                <w:szCs w:val="24"/>
              </w:rPr>
              <w:t xml:space="preserve"> (3 988 400</w:t>
            </w:r>
            <w:r w:rsidRPr="005B1947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руб. с НДС)</w:t>
            </w:r>
          </w:p>
          <w:p w:rsidR="00E52497" w:rsidRDefault="00E52497" w:rsidP="00443B9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Условия финансирования: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D055D">
              <w:rPr>
                <w:rFonts w:eastAsia="Calibri"/>
                <w:sz w:val="22"/>
                <w:szCs w:val="22"/>
                <w:lang w:eastAsia="en-US"/>
              </w:rPr>
              <w:t xml:space="preserve">Без аванса. Текущие </w:t>
            </w:r>
            <w:r w:rsidRPr="00CD055D">
              <w:rPr>
                <w:rFonts w:eastAsia="Calibri"/>
                <w:sz w:val="22"/>
                <w:szCs w:val="22"/>
                <w:lang w:eastAsia="en-US"/>
              </w:rPr>
              <w:lastRenderedPageBreak/>
              <w:t>платежи выплачиваются Заказчиком ежемесячно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дней со дня подписания акта ввода в эксплуатацию.</w:t>
            </w:r>
          </w:p>
          <w:p w:rsidR="00E52497" w:rsidRDefault="00E52497" w:rsidP="00443B9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Срок выполнения работ: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август 2014 - декабрь 2014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E52497" w:rsidRPr="001B7515" w:rsidRDefault="00E52497" w:rsidP="00443B9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Гарантия: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На выполненные работы гарантия составляет 36 месяца со дня подписания акта сдачи-приемки; гарантия на материалы и оборудование – 36 месяцев</w:t>
            </w:r>
          </w:p>
        </w:tc>
      </w:tr>
      <w:tr w:rsidR="00E52497" w:rsidRPr="00C36400" w:rsidTr="00CB2D1B"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97" w:rsidRPr="00E219DE" w:rsidRDefault="00E52497" w:rsidP="0015273F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E219DE">
              <w:rPr>
                <w:snapToGrid/>
                <w:sz w:val="24"/>
                <w:szCs w:val="24"/>
                <w:lang w:eastAsia="en-US"/>
              </w:rPr>
              <w:lastRenderedPageBreak/>
              <w:t>2 место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97" w:rsidRPr="00CB04A6" w:rsidRDefault="00E52497" w:rsidP="00443B94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ФСК "</w:t>
            </w:r>
            <w:proofErr w:type="spellStart"/>
            <w:r w:rsidRPr="00CB04A6">
              <w:rPr>
                <w:b/>
                <w:i/>
                <w:sz w:val="22"/>
                <w:szCs w:val="22"/>
              </w:rPr>
              <w:t>Энергосоюз</w:t>
            </w:r>
            <w:proofErr w:type="spellEnd"/>
            <w:r w:rsidRPr="00CB04A6">
              <w:rPr>
                <w:b/>
                <w:i/>
                <w:sz w:val="22"/>
                <w:szCs w:val="22"/>
              </w:rPr>
              <w:t>"</w:t>
            </w:r>
            <w:r w:rsidRPr="00CB04A6">
              <w:rPr>
                <w:sz w:val="22"/>
                <w:szCs w:val="22"/>
              </w:rPr>
              <w:t xml:space="preserve"> (675007 Амурской области г. Благовещенск ул. Нагорная ,20/</w:t>
            </w:r>
            <w:proofErr w:type="gramStart"/>
            <w:r w:rsidRPr="00CB04A6">
              <w:rPr>
                <w:sz w:val="22"/>
                <w:szCs w:val="22"/>
              </w:rPr>
              <w:t>2</w:t>
            </w:r>
            <w:proofErr w:type="gramEnd"/>
            <w:r w:rsidRPr="00CB04A6">
              <w:rPr>
                <w:sz w:val="22"/>
                <w:szCs w:val="22"/>
              </w:rPr>
              <w:t xml:space="preserve"> а/я 18;)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497" w:rsidRDefault="00E52497" w:rsidP="00443B9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7515">
              <w:rPr>
                <w:sz w:val="24"/>
                <w:szCs w:val="24"/>
              </w:rPr>
              <w:t xml:space="preserve">Цена: </w:t>
            </w:r>
            <w:r w:rsidRPr="00933AA7">
              <w:rPr>
                <w:b/>
                <w:i/>
                <w:sz w:val="24"/>
                <w:szCs w:val="24"/>
              </w:rPr>
              <w:t>3 394 166,00</w:t>
            </w:r>
            <w:r w:rsidRPr="00204D2D">
              <w:rPr>
                <w:b/>
                <w:i/>
                <w:sz w:val="24"/>
                <w:szCs w:val="24"/>
              </w:rPr>
              <w:t xml:space="preserve"> </w:t>
            </w:r>
            <w:r w:rsidRPr="001B7515">
              <w:rPr>
                <w:sz w:val="24"/>
                <w:szCs w:val="24"/>
              </w:rPr>
              <w:t xml:space="preserve"> руб. (цена без НДС)</w:t>
            </w:r>
            <w:r>
              <w:rPr>
                <w:sz w:val="24"/>
                <w:szCs w:val="24"/>
              </w:rPr>
              <w:t xml:space="preserve"> (4 005 115,88 руб. с НДС)</w:t>
            </w:r>
          </w:p>
          <w:p w:rsidR="00E52497" w:rsidRPr="00933AA7" w:rsidRDefault="00E52497" w:rsidP="00443B9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Условия финансирования: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33AA7">
              <w:rPr>
                <w:rFonts w:eastAsia="Calibri"/>
                <w:sz w:val="22"/>
                <w:szCs w:val="22"/>
                <w:lang w:eastAsia="en-US"/>
              </w:rPr>
              <w:t>Без аванса. Расчет за выполненные работы производится путем</w:t>
            </w:r>
          </w:p>
          <w:p w:rsidR="00E52497" w:rsidRPr="00933AA7" w:rsidRDefault="00E52497" w:rsidP="00443B9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33AA7">
              <w:rPr>
                <w:rFonts w:eastAsia="Calibri"/>
                <w:sz w:val="22"/>
                <w:szCs w:val="22"/>
                <w:lang w:eastAsia="en-US"/>
              </w:rPr>
              <w:t>перечисления денежных средств на расчетный счет «Подрядчика» или другими формами расчетов,</w:t>
            </w:r>
          </w:p>
          <w:p w:rsidR="00E52497" w:rsidRPr="00933AA7" w:rsidRDefault="00E52497" w:rsidP="00443B9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33AA7">
              <w:rPr>
                <w:rFonts w:eastAsia="Calibri"/>
                <w:sz w:val="22"/>
                <w:szCs w:val="22"/>
                <w:lang w:eastAsia="en-US"/>
              </w:rPr>
              <w:t xml:space="preserve">не запрещенными действующим законодательством РФ, в течение 30 (тридцати) дней следующих </w:t>
            </w:r>
            <w:proofErr w:type="gramStart"/>
            <w:r w:rsidRPr="00933AA7">
              <w:rPr>
                <w:rFonts w:eastAsia="Calibri"/>
                <w:sz w:val="22"/>
                <w:szCs w:val="22"/>
                <w:lang w:eastAsia="en-US"/>
              </w:rPr>
              <w:t>за</w:t>
            </w:r>
            <w:proofErr w:type="gramEnd"/>
          </w:p>
          <w:p w:rsidR="00E52497" w:rsidRPr="00933AA7" w:rsidRDefault="00E52497" w:rsidP="00443B9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933AA7">
              <w:rPr>
                <w:rFonts w:eastAsia="Calibri"/>
                <w:sz w:val="22"/>
                <w:szCs w:val="22"/>
                <w:lang w:eastAsia="en-US"/>
              </w:rPr>
              <w:t>месяцем</w:t>
            </w:r>
            <w:proofErr w:type="gramEnd"/>
            <w:r w:rsidRPr="00933AA7">
              <w:rPr>
                <w:rFonts w:eastAsia="Calibri"/>
                <w:sz w:val="22"/>
                <w:szCs w:val="22"/>
                <w:lang w:eastAsia="en-US"/>
              </w:rPr>
              <w:t xml:space="preserve"> в котором выполнены работы, после подписания справки о стоимости выполненных работ</w:t>
            </w:r>
          </w:p>
          <w:p w:rsidR="00E52497" w:rsidRDefault="00E52497" w:rsidP="00443B9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КС-3</w:t>
            </w:r>
          </w:p>
          <w:p w:rsidR="00E52497" w:rsidRDefault="00E52497" w:rsidP="00443B9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Срок выполнения работ: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сентябрь 2014 - декабрь 2014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E52497" w:rsidRPr="001B7515" w:rsidRDefault="00E52497" w:rsidP="00443B94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Гарантия: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>На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своевременное и качественное выполнение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работ</w:t>
            </w:r>
            <w:r>
              <w:rPr>
                <w:rFonts w:eastAsia="Calibri"/>
                <w:sz w:val="22"/>
                <w:szCs w:val="22"/>
                <w:lang w:eastAsia="en-US"/>
              </w:rPr>
              <w:t>, а так же на устранение дефектов, возникших по вине Подрядчика,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составляет 36 месяца со дн</w:t>
            </w:r>
            <w:r>
              <w:rPr>
                <w:rFonts w:eastAsia="Calibri"/>
                <w:sz w:val="22"/>
                <w:szCs w:val="22"/>
                <w:lang w:eastAsia="en-US"/>
              </w:rPr>
              <w:t>я подписания акта сдачи-приемки;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гарантия на материалы и оборудование </w:t>
            </w:r>
            <w:r>
              <w:rPr>
                <w:rFonts w:eastAsia="Calibri"/>
                <w:sz w:val="22"/>
                <w:szCs w:val="22"/>
                <w:lang w:eastAsia="en-US"/>
              </w:rPr>
              <w:t>не менее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36 месяцев</w:t>
            </w:r>
            <w:r w:rsidRPr="001B7515">
              <w:rPr>
                <w:sz w:val="24"/>
                <w:szCs w:val="24"/>
              </w:rPr>
              <w:t xml:space="preserve"> </w:t>
            </w:r>
          </w:p>
        </w:tc>
      </w:tr>
    </w:tbl>
    <w:p w:rsidR="00D05321" w:rsidRPr="00423EBB" w:rsidRDefault="00422E98" w:rsidP="00E52497">
      <w:pPr>
        <w:spacing w:line="240" w:lineRule="auto"/>
        <w:ind w:firstLine="708"/>
        <w:rPr>
          <w:sz w:val="24"/>
          <w:szCs w:val="24"/>
          <w:lang w:eastAsia="en-US"/>
        </w:rPr>
      </w:pPr>
      <w:r w:rsidRPr="00423EBB">
        <w:rPr>
          <w:sz w:val="24"/>
          <w:szCs w:val="24"/>
        </w:rPr>
        <w:t>На основании вышеприведенной ранжировки предложений предлагается признать Победителем У</w:t>
      </w:r>
      <w:r w:rsidR="00CB2D1B" w:rsidRPr="00423EBB">
        <w:rPr>
          <w:sz w:val="24"/>
          <w:szCs w:val="24"/>
        </w:rPr>
        <w:t>частника, занявшего первое место</w:t>
      </w:r>
      <w:r w:rsidRPr="00423EBB">
        <w:rPr>
          <w:sz w:val="24"/>
          <w:szCs w:val="24"/>
        </w:rPr>
        <w:t>:</w:t>
      </w:r>
      <w:r w:rsidRPr="00423EBB">
        <w:rPr>
          <w:bCs/>
          <w:sz w:val="24"/>
          <w:szCs w:val="24"/>
        </w:rPr>
        <w:t xml:space="preserve"> </w:t>
      </w:r>
      <w:r w:rsidR="0085671A" w:rsidRPr="00423EBB">
        <w:rPr>
          <w:b/>
          <w:i/>
          <w:sz w:val="24"/>
          <w:szCs w:val="24"/>
        </w:rPr>
        <w:t>ООО "ЭЛМОНТ"</w:t>
      </w:r>
      <w:r w:rsidR="0085671A" w:rsidRPr="00423EBB">
        <w:rPr>
          <w:sz w:val="24"/>
          <w:szCs w:val="24"/>
        </w:rPr>
        <w:t xml:space="preserve"> (675000, Амурская область, г. Благовещенск, ул. Нагорная 19)</w:t>
      </w:r>
      <w:r w:rsidR="00E52497" w:rsidRPr="00423EBB">
        <w:rPr>
          <w:sz w:val="24"/>
          <w:szCs w:val="24"/>
        </w:rPr>
        <w:t>,</w:t>
      </w:r>
      <w:r w:rsidR="00693F86" w:rsidRPr="00423EBB">
        <w:rPr>
          <w:sz w:val="24"/>
          <w:szCs w:val="24"/>
        </w:rPr>
        <w:t xml:space="preserve"> предложение </w:t>
      </w:r>
      <w:r w:rsidR="00E52497" w:rsidRPr="00423EBB">
        <w:rPr>
          <w:sz w:val="24"/>
          <w:szCs w:val="24"/>
        </w:rPr>
        <w:t>на выполнение работ</w:t>
      </w:r>
      <w:r w:rsidR="00D628AB" w:rsidRPr="00423EBB">
        <w:rPr>
          <w:sz w:val="24"/>
          <w:szCs w:val="24"/>
        </w:rPr>
        <w:t xml:space="preserve"> </w:t>
      </w:r>
      <w:r w:rsidR="00E52497" w:rsidRPr="00423EBB">
        <w:rPr>
          <w:sz w:val="24"/>
          <w:szCs w:val="24"/>
        </w:rPr>
        <w:t>«</w:t>
      </w:r>
      <w:r w:rsidR="00E52497" w:rsidRPr="00423EBB">
        <w:rPr>
          <w:b/>
          <w:i/>
          <w:sz w:val="24"/>
          <w:szCs w:val="24"/>
        </w:rPr>
        <w:t xml:space="preserve">Мероприятия по строительству для технологического присоединения потребителей г. Белогорск  к сетям 10/0,4 </w:t>
      </w:r>
      <w:proofErr w:type="spellStart"/>
      <w:r w:rsidR="00E52497" w:rsidRPr="00423EBB">
        <w:rPr>
          <w:b/>
          <w:i/>
          <w:sz w:val="24"/>
          <w:szCs w:val="24"/>
        </w:rPr>
        <w:t>кВ</w:t>
      </w:r>
      <w:proofErr w:type="spellEnd"/>
      <w:r w:rsidR="00E52497" w:rsidRPr="00423EBB">
        <w:rPr>
          <w:b/>
          <w:i/>
          <w:sz w:val="24"/>
          <w:szCs w:val="24"/>
        </w:rPr>
        <w:t>»</w:t>
      </w:r>
      <w:r w:rsidR="00E52497" w:rsidRPr="00423EBB">
        <w:rPr>
          <w:sz w:val="24"/>
          <w:szCs w:val="24"/>
        </w:rPr>
        <w:t xml:space="preserve"> </w:t>
      </w:r>
      <w:r w:rsidR="00693F86" w:rsidRPr="00423EBB">
        <w:rPr>
          <w:sz w:val="24"/>
          <w:szCs w:val="24"/>
        </w:rPr>
        <w:t>на</w:t>
      </w:r>
      <w:r w:rsidR="00D05321" w:rsidRPr="00423EBB">
        <w:rPr>
          <w:sz w:val="24"/>
          <w:szCs w:val="24"/>
        </w:rPr>
        <w:t xml:space="preserve"> </w:t>
      </w:r>
      <w:r w:rsidR="00D05321" w:rsidRPr="00423EBB">
        <w:rPr>
          <w:sz w:val="24"/>
          <w:szCs w:val="24"/>
          <w:u w:val="single"/>
        </w:rPr>
        <w:t>общую сумму</w:t>
      </w:r>
      <w:r w:rsidR="00D05321" w:rsidRPr="00423EBB">
        <w:rPr>
          <w:sz w:val="24"/>
          <w:szCs w:val="24"/>
        </w:rPr>
        <w:t xml:space="preserve"> – </w:t>
      </w:r>
      <w:r w:rsidR="00E52497" w:rsidRPr="00423EBB">
        <w:rPr>
          <w:b/>
          <w:i/>
          <w:sz w:val="24"/>
          <w:szCs w:val="24"/>
        </w:rPr>
        <w:t xml:space="preserve">3 380 000,00  </w:t>
      </w:r>
      <w:r w:rsidR="00E52497" w:rsidRPr="00423EBB">
        <w:rPr>
          <w:sz w:val="24"/>
          <w:szCs w:val="24"/>
        </w:rPr>
        <w:t xml:space="preserve"> руб. (цена без НДС) (3 988 400,00 руб. с НДС). </w:t>
      </w:r>
      <w:r w:rsidR="00E52497" w:rsidRPr="00423EBB">
        <w:rPr>
          <w:rFonts w:eastAsia="Calibri"/>
          <w:sz w:val="24"/>
          <w:szCs w:val="24"/>
          <w:u w:val="single"/>
          <w:lang w:eastAsia="en-US"/>
        </w:rPr>
        <w:t>Условия финансирования:</w:t>
      </w:r>
      <w:r w:rsidR="00E52497" w:rsidRPr="00423EBB">
        <w:rPr>
          <w:rFonts w:eastAsia="Calibri"/>
          <w:sz w:val="24"/>
          <w:szCs w:val="24"/>
          <w:lang w:eastAsia="en-US"/>
        </w:rPr>
        <w:t xml:space="preserve"> Без аванса. Текущие платежи выплачиваются Заказчиком ежемесячно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дней со дня подписания акта ввода в эксплуатацию. </w:t>
      </w:r>
      <w:r w:rsidR="00E52497" w:rsidRPr="00423EBB">
        <w:rPr>
          <w:rFonts w:eastAsia="Calibri"/>
          <w:sz w:val="24"/>
          <w:szCs w:val="24"/>
          <w:u w:val="single"/>
          <w:lang w:eastAsia="en-US"/>
        </w:rPr>
        <w:t>Срок выполнения работ:</w:t>
      </w:r>
      <w:r w:rsidR="00E52497" w:rsidRPr="00423EBB">
        <w:rPr>
          <w:rFonts w:eastAsia="Calibri"/>
          <w:sz w:val="24"/>
          <w:szCs w:val="24"/>
          <w:lang w:eastAsia="en-US"/>
        </w:rPr>
        <w:t xml:space="preserve"> август 2014 - декабрь 2014. </w:t>
      </w:r>
      <w:r w:rsidR="00E52497" w:rsidRPr="00423EBB">
        <w:rPr>
          <w:rFonts w:eastAsia="Calibri"/>
          <w:sz w:val="24"/>
          <w:szCs w:val="24"/>
          <w:u w:val="single"/>
          <w:lang w:eastAsia="en-US"/>
        </w:rPr>
        <w:t>Гарантия:</w:t>
      </w:r>
      <w:r w:rsidR="00E52497" w:rsidRPr="00423EBB">
        <w:rPr>
          <w:rFonts w:eastAsia="Calibri"/>
          <w:sz w:val="24"/>
          <w:szCs w:val="24"/>
          <w:lang w:eastAsia="en-US"/>
        </w:rPr>
        <w:t xml:space="preserve"> На выполненные работы гарантия составляет 36 месяца со дня подписания акта сдачи-приемки; гарантия на материалы и оборудование – 36 месяцев.</w:t>
      </w:r>
      <w:r w:rsidR="00693F86" w:rsidRPr="00423EBB">
        <w:rPr>
          <w:sz w:val="24"/>
          <w:szCs w:val="24"/>
          <w:lang w:eastAsia="en-US"/>
        </w:rPr>
        <w:t xml:space="preserve"> </w:t>
      </w:r>
      <w:r w:rsidR="00D05321" w:rsidRPr="00423EBB">
        <w:rPr>
          <w:sz w:val="24"/>
          <w:szCs w:val="24"/>
          <w:lang w:eastAsia="en-US"/>
        </w:rPr>
        <w:t xml:space="preserve">Предложение имеет правовой статус оферты и действует </w:t>
      </w:r>
      <w:r w:rsidR="00F436C8" w:rsidRPr="00423EBB">
        <w:rPr>
          <w:sz w:val="24"/>
          <w:szCs w:val="24"/>
          <w:lang w:eastAsia="en-US"/>
        </w:rPr>
        <w:t xml:space="preserve">в течение 90 дней с момента вскрытия конвертов (дата вскрытия </w:t>
      </w:r>
      <w:r w:rsidR="00E52497" w:rsidRPr="00423EBB">
        <w:rPr>
          <w:sz w:val="24"/>
          <w:szCs w:val="24"/>
          <w:lang w:eastAsia="en-US"/>
        </w:rPr>
        <w:t>06</w:t>
      </w:r>
      <w:r w:rsidR="00F436C8" w:rsidRPr="00423EBB">
        <w:rPr>
          <w:sz w:val="24"/>
          <w:szCs w:val="24"/>
          <w:lang w:eastAsia="en-US"/>
        </w:rPr>
        <w:t>.08.14)</w:t>
      </w:r>
    </w:p>
    <w:p w:rsidR="00422E98" w:rsidRPr="00E16052" w:rsidRDefault="00422E98" w:rsidP="00422E98">
      <w:pPr>
        <w:spacing w:line="240" w:lineRule="auto"/>
        <w:ind w:firstLine="0"/>
        <w:rPr>
          <w:b/>
          <w:sz w:val="24"/>
          <w:szCs w:val="24"/>
        </w:rPr>
      </w:pPr>
    </w:p>
    <w:p w:rsidR="00422E98" w:rsidRPr="00423EBB" w:rsidRDefault="00422E98" w:rsidP="00422E98">
      <w:pPr>
        <w:spacing w:line="240" w:lineRule="auto"/>
        <w:ind w:firstLine="0"/>
        <w:rPr>
          <w:b/>
          <w:sz w:val="24"/>
          <w:szCs w:val="24"/>
        </w:rPr>
      </w:pPr>
      <w:r w:rsidRPr="00423EBB">
        <w:rPr>
          <w:b/>
          <w:sz w:val="24"/>
          <w:szCs w:val="24"/>
        </w:rPr>
        <w:t>РЕШИЛИ:</w:t>
      </w:r>
    </w:p>
    <w:p w:rsidR="00F436C8" w:rsidRPr="00423EBB" w:rsidRDefault="00F436C8" w:rsidP="00E16052">
      <w:pPr>
        <w:pStyle w:val="aa"/>
        <w:numPr>
          <w:ilvl w:val="0"/>
          <w:numId w:val="24"/>
        </w:numPr>
        <w:tabs>
          <w:tab w:val="left" w:pos="851"/>
        </w:tabs>
        <w:suppressAutoHyphens/>
        <w:snapToGrid w:val="0"/>
        <w:spacing w:line="240" w:lineRule="auto"/>
        <w:rPr>
          <w:sz w:val="24"/>
          <w:szCs w:val="24"/>
        </w:rPr>
      </w:pPr>
      <w:r w:rsidRPr="00423EBB">
        <w:rPr>
          <w:sz w:val="24"/>
          <w:szCs w:val="24"/>
        </w:rPr>
        <w:t xml:space="preserve">Признать предложение </w:t>
      </w:r>
      <w:r w:rsidR="00E16052" w:rsidRPr="00423EBB">
        <w:rPr>
          <w:b/>
          <w:sz w:val="24"/>
          <w:szCs w:val="24"/>
        </w:rPr>
        <w:t>"АСЭСС"</w:t>
      </w:r>
      <w:r w:rsidR="00EE65AA" w:rsidRPr="00423EBB">
        <w:rPr>
          <w:b/>
          <w:sz w:val="24"/>
          <w:szCs w:val="24"/>
        </w:rPr>
        <w:t xml:space="preserve"> </w:t>
      </w:r>
      <w:r w:rsidRPr="00423EBB">
        <w:rPr>
          <w:sz w:val="24"/>
          <w:szCs w:val="24"/>
        </w:rPr>
        <w:t xml:space="preserve"> несоответствующим условиям закупки</w:t>
      </w:r>
    </w:p>
    <w:p w:rsidR="00CD4E20" w:rsidRPr="00423EBB" w:rsidRDefault="00CD4E20" w:rsidP="00F436C8">
      <w:pPr>
        <w:pStyle w:val="aa"/>
        <w:numPr>
          <w:ilvl w:val="0"/>
          <w:numId w:val="24"/>
        </w:numPr>
        <w:tabs>
          <w:tab w:val="left" w:pos="851"/>
        </w:tabs>
        <w:suppressAutoHyphens/>
        <w:snapToGrid w:val="0"/>
        <w:spacing w:line="240" w:lineRule="auto"/>
        <w:ind w:left="0" w:firstLine="567"/>
        <w:rPr>
          <w:sz w:val="24"/>
          <w:szCs w:val="24"/>
        </w:rPr>
      </w:pPr>
      <w:r w:rsidRPr="00423EBB">
        <w:rPr>
          <w:sz w:val="24"/>
          <w:szCs w:val="24"/>
        </w:rPr>
        <w:t xml:space="preserve">Признать предложения </w:t>
      </w:r>
      <w:r w:rsidR="00E52497" w:rsidRPr="00423EBB">
        <w:rPr>
          <w:b/>
          <w:sz w:val="24"/>
          <w:szCs w:val="24"/>
        </w:rPr>
        <w:t>ООО "ЭЛМОНТ", ООО ФСК "</w:t>
      </w:r>
      <w:proofErr w:type="spellStart"/>
      <w:r w:rsidR="00E52497" w:rsidRPr="00423EBB">
        <w:rPr>
          <w:b/>
          <w:sz w:val="24"/>
          <w:szCs w:val="24"/>
        </w:rPr>
        <w:t>Энергосоюз</w:t>
      </w:r>
      <w:proofErr w:type="spellEnd"/>
      <w:r w:rsidR="00E52497" w:rsidRPr="00423EBB">
        <w:rPr>
          <w:b/>
          <w:sz w:val="24"/>
          <w:szCs w:val="24"/>
        </w:rPr>
        <w:t>"</w:t>
      </w:r>
      <w:r w:rsidRPr="00423EBB">
        <w:rPr>
          <w:sz w:val="24"/>
          <w:szCs w:val="24"/>
        </w:rPr>
        <w:t xml:space="preserve"> </w:t>
      </w:r>
      <w:r w:rsidRPr="00423EBB">
        <w:rPr>
          <w:b/>
          <w:sz w:val="24"/>
          <w:szCs w:val="24"/>
        </w:rPr>
        <w:t xml:space="preserve"> </w:t>
      </w:r>
      <w:r w:rsidRPr="00423EBB">
        <w:rPr>
          <w:sz w:val="24"/>
          <w:szCs w:val="24"/>
        </w:rPr>
        <w:t>соответствующие условиям закупки.</w:t>
      </w:r>
    </w:p>
    <w:p w:rsidR="00F436C8" w:rsidRPr="00423EBB" w:rsidRDefault="00CD4E20" w:rsidP="00F436C8">
      <w:pPr>
        <w:pStyle w:val="aa"/>
        <w:numPr>
          <w:ilvl w:val="0"/>
          <w:numId w:val="2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napToGrid/>
          <w:sz w:val="24"/>
          <w:szCs w:val="24"/>
        </w:rPr>
      </w:pPr>
      <w:r w:rsidRPr="00423EBB">
        <w:rPr>
          <w:sz w:val="24"/>
          <w:szCs w:val="24"/>
        </w:rPr>
        <w:t>Утвердить ра</w:t>
      </w:r>
      <w:r w:rsidR="00423EBB" w:rsidRPr="00423EBB">
        <w:rPr>
          <w:sz w:val="24"/>
          <w:szCs w:val="24"/>
        </w:rPr>
        <w:t>нжировку предложений Участников:</w:t>
      </w:r>
    </w:p>
    <w:p w:rsidR="00423EBB" w:rsidRPr="00423EBB" w:rsidRDefault="00423EBB" w:rsidP="00423EBB">
      <w:pPr>
        <w:tabs>
          <w:tab w:val="left" w:pos="0"/>
        </w:tabs>
        <w:suppressAutoHyphens/>
        <w:snapToGrid w:val="0"/>
        <w:spacing w:line="240" w:lineRule="auto"/>
        <w:ind w:firstLine="0"/>
        <w:rPr>
          <w:snapToGrid/>
          <w:sz w:val="24"/>
          <w:szCs w:val="24"/>
        </w:rPr>
      </w:pPr>
      <w:r w:rsidRPr="00423EBB">
        <w:rPr>
          <w:snapToGrid/>
          <w:sz w:val="24"/>
          <w:szCs w:val="24"/>
        </w:rPr>
        <w:t xml:space="preserve">1 место - </w:t>
      </w:r>
      <w:r w:rsidRPr="00423EBB">
        <w:rPr>
          <w:b/>
          <w:i/>
          <w:snapToGrid/>
          <w:sz w:val="24"/>
          <w:szCs w:val="24"/>
        </w:rPr>
        <w:t>ООО "ЭЛМОНТ";</w:t>
      </w:r>
    </w:p>
    <w:p w:rsidR="00423EBB" w:rsidRPr="00423EBB" w:rsidRDefault="00423EBB" w:rsidP="00423EBB">
      <w:pPr>
        <w:tabs>
          <w:tab w:val="left" w:pos="0"/>
        </w:tabs>
        <w:suppressAutoHyphens/>
        <w:snapToGrid w:val="0"/>
        <w:spacing w:line="240" w:lineRule="auto"/>
        <w:ind w:firstLine="0"/>
        <w:rPr>
          <w:snapToGrid/>
          <w:sz w:val="24"/>
          <w:szCs w:val="24"/>
        </w:rPr>
      </w:pPr>
      <w:r w:rsidRPr="00423EBB">
        <w:rPr>
          <w:snapToGrid/>
          <w:sz w:val="24"/>
          <w:szCs w:val="24"/>
        </w:rPr>
        <w:t xml:space="preserve">2 место - </w:t>
      </w:r>
      <w:r w:rsidRPr="00423EBB">
        <w:rPr>
          <w:b/>
          <w:i/>
          <w:snapToGrid/>
          <w:sz w:val="24"/>
          <w:szCs w:val="24"/>
        </w:rPr>
        <w:t>ООО ФСК "</w:t>
      </w:r>
      <w:proofErr w:type="spellStart"/>
      <w:r w:rsidRPr="00423EBB">
        <w:rPr>
          <w:b/>
          <w:i/>
          <w:snapToGrid/>
          <w:sz w:val="24"/>
          <w:szCs w:val="24"/>
        </w:rPr>
        <w:t>Энергосоюз</w:t>
      </w:r>
      <w:proofErr w:type="spellEnd"/>
      <w:r w:rsidRPr="00423EBB">
        <w:rPr>
          <w:b/>
          <w:i/>
          <w:snapToGrid/>
          <w:sz w:val="24"/>
          <w:szCs w:val="24"/>
        </w:rPr>
        <w:t>"</w:t>
      </w:r>
      <w:r w:rsidRPr="00423EBB">
        <w:rPr>
          <w:snapToGrid/>
          <w:sz w:val="24"/>
          <w:szCs w:val="24"/>
        </w:rPr>
        <w:t>.</w:t>
      </w:r>
    </w:p>
    <w:p w:rsidR="00E52497" w:rsidRPr="00423EBB" w:rsidRDefault="00CD4E20" w:rsidP="00E52497">
      <w:pPr>
        <w:spacing w:line="240" w:lineRule="auto"/>
        <w:ind w:firstLine="708"/>
        <w:rPr>
          <w:sz w:val="24"/>
          <w:szCs w:val="24"/>
          <w:lang w:eastAsia="en-US"/>
        </w:rPr>
      </w:pPr>
      <w:r w:rsidRPr="00423EBB">
        <w:rPr>
          <w:sz w:val="24"/>
          <w:szCs w:val="24"/>
        </w:rPr>
        <w:t xml:space="preserve">Признать </w:t>
      </w:r>
      <w:r w:rsidR="00F436C8" w:rsidRPr="00423EBB">
        <w:rPr>
          <w:sz w:val="24"/>
          <w:szCs w:val="24"/>
        </w:rPr>
        <w:t>Победителем Участника, занявшего первое место:</w:t>
      </w:r>
      <w:r w:rsidR="00F436C8" w:rsidRPr="00423EBB">
        <w:rPr>
          <w:bCs/>
          <w:sz w:val="24"/>
          <w:szCs w:val="24"/>
        </w:rPr>
        <w:t xml:space="preserve"> </w:t>
      </w:r>
      <w:r w:rsidR="00E52497" w:rsidRPr="00423EBB">
        <w:rPr>
          <w:b/>
          <w:i/>
          <w:sz w:val="24"/>
          <w:szCs w:val="24"/>
        </w:rPr>
        <w:t>ООО "ЭЛМОНТ"</w:t>
      </w:r>
      <w:r w:rsidR="00E52497" w:rsidRPr="00423EBB">
        <w:rPr>
          <w:sz w:val="24"/>
          <w:szCs w:val="24"/>
        </w:rPr>
        <w:t xml:space="preserve"> (675000, Амурская область, г. Благовещенск, ул. Нагорная 19), предложение на </w:t>
      </w:r>
      <w:r w:rsidR="00E52497" w:rsidRPr="00423EBB">
        <w:rPr>
          <w:sz w:val="24"/>
          <w:szCs w:val="24"/>
        </w:rPr>
        <w:lastRenderedPageBreak/>
        <w:t>выполнение работ «</w:t>
      </w:r>
      <w:r w:rsidR="00E52497" w:rsidRPr="00423EBB">
        <w:rPr>
          <w:b/>
          <w:i/>
          <w:sz w:val="24"/>
          <w:szCs w:val="24"/>
        </w:rPr>
        <w:t xml:space="preserve">Мероприятия по строительству для технологического присоединения потребителей г. Белогорск  к сетям 10/0,4 </w:t>
      </w:r>
      <w:proofErr w:type="spellStart"/>
      <w:r w:rsidR="00E52497" w:rsidRPr="00423EBB">
        <w:rPr>
          <w:b/>
          <w:i/>
          <w:sz w:val="24"/>
          <w:szCs w:val="24"/>
        </w:rPr>
        <w:t>кВ</w:t>
      </w:r>
      <w:proofErr w:type="spellEnd"/>
      <w:r w:rsidR="00E52497" w:rsidRPr="00423EBB">
        <w:rPr>
          <w:b/>
          <w:i/>
          <w:sz w:val="24"/>
          <w:szCs w:val="24"/>
        </w:rPr>
        <w:t>»</w:t>
      </w:r>
      <w:r w:rsidR="00E52497" w:rsidRPr="00423EBB">
        <w:rPr>
          <w:sz w:val="24"/>
          <w:szCs w:val="24"/>
        </w:rPr>
        <w:t xml:space="preserve"> на </w:t>
      </w:r>
      <w:r w:rsidR="00E52497" w:rsidRPr="00423EBB">
        <w:rPr>
          <w:sz w:val="24"/>
          <w:szCs w:val="24"/>
          <w:u w:val="single"/>
        </w:rPr>
        <w:t>общую сумму</w:t>
      </w:r>
      <w:r w:rsidR="00E52497" w:rsidRPr="00423EBB">
        <w:rPr>
          <w:sz w:val="24"/>
          <w:szCs w:val="24"/>
        </w:rPr>
        <w:t xml:space="preserve"> – </w:t>
      </w:r>
      <w:r w:rsidR="00E52497" w:rsidRPr="00423EBB">
        <w:rPr>
          <w:b/>
          <w:i/>
          <w:sz w:val="24"/>
          <w:szCs w:val="24"/>
        </w:rPr>
        <w:t xml:space="preserve">3 380 000,00  </w:t>
      </w:r>
      <w:r w:rsidR="00E52497" w:rsidRPr="00423EBB">
        <w:rPr>
          <w:sz w:val="24"/>
          <w:szCs w:val="24"/>
        </w:rPr>
        <w:t xml:space="preserve"> руб. (цена без НДС) (3 988 400,00 руб. с НДС). </w:t>
      </w:r>
      <w:r w:rsidR="00E52497" w:rsidRPr="00423EBB">
        <w:rPr>
          <w:rFonts w:eastAsia="Calibri"/>
          <w:sz w:val="24"/>
          <w:szCs w:val="24"/>
          <w:u w:val="single"/>
          <w:lang w:eastAsia="en-US"/>
        </w:rPr>
        <w:t>Условия финансирования:</w:t>
      </w:r>
      <w:r w:rsidR="00E52497" w:rsidRPr="00423EBB">
        <w:rPr>
          <w:rFonts w:eastAsia="Calibri"/>
          <w:sz w:val="24"/>
          <w:szCs w:val="24"/>
          <w:lang w:eastAsia="en-US"/>
        </w:rPr>
        <w:t xml:space="preserve"> Без аванса. Текущие платежи выплачиваются Заказчиком ежемесячно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дней со дня подписания акта ввода в эксплуатацию. </w:t>
      </w:r>
      <w:r w:rsidR="00E52497" w:rsidRPr="00423EBB">
        <w:rPr>
          <w:rFonts w:eastAsia="Calibri"/>
          <w:sz w:val="24"/>
          <w:szCs w:val="24"/>
          <w:u w:val="single"/>
          <w:lang w:eastAsia="en-US"/>
        </w:rPr>
        <w:t>Срок выполнения работ:</w:t>
      </w:r>
      <w:r w:rsidR="00E52497" w:rsidRPr="00423EBB">
        <w:rPr>
          <w:rFonts w:eastAsia="Calibri"/>
          <w:sz w:val="24"/>
          <w:szCs w:val="24"/>
          <w:lang w:eastAsia="en-US"/>
        </w:rPr>
        <w:t xml:space="preserve"> август 2014 - декабрь 2014. </w:t>
      </w:r>
      <w:r w:rsidR="00E52497" w:rsidRPr="00423EBB">
        <w:rPr>
          <w:rFonts w:eastAsia="Calibri"/>
          <w:sz w:val="24"/>
          <w:szCs w:val="24"/>
          <w:u w:val="single"/>
          <w:lang w:eastAsia="en-US"/>
        </w:rPr>
        <w:t>Гарантия:</w:t>
      </w:r>
      <w:r w:rsidR="00E52497" w:rsidRPr="00423EBB">
        <w:rPr>
          <w:rFonts w:eastAsia="Calibri"/>
          <w:sz w:val="24"/>
          <w:szCs w:val="24"/>
          <w:lang w:eastAsia="en-US"/>
        </w:rPr>
        <w:t xml:space="preserve"> На выполненные работы гарантия составляет 36 месяца со дня подписания акта сдачи-приемки; гарантия на материалы и оборудование – 36 месяцев.</w:t>
      </w:r>
      <w:r w:rsidR="00E52497" w:rsidRPr="00423EBB">
        <w:rPr>
          <w:sz w:val="24"/>
          <w:szCs w:val="24"/>
          <w:lang w:eastAsia="en-US"/>
        </w:rPr>
        <w:t xml:space="preserve"> Предложение имеет правовой статус оферты и действует в течение 90 дней с момента вскрытия конвертов (дата вскрытия 06.08.14)</w:t>
      </w:r>
    </w:p>
    <w:p w:rsidR="00A84396" w:rsidRPr="00423EBB" w:rsidRDefault="00A84396" w:rsidP="00AF4C33">
      <w:pPr>
        <w:spacing w:line="240" w:lineRule="auto"/>
        <w:ind w:firstLine="708"/>
        <w:rPr>
          <w:sz w:val="24"/>
          <w:szCs w:val="24"/>
        </w:rPr>
      </w:pPr>
    </w:p>
    <w:p w:rsidR="00F436C8" w:rsidRPr="00423EBB" w:rsidRDefault="00F436C8" w:rsidP="00AF4C33">
      <w:pPr>
        <w:spacing w:line="240" w:lineRule="auto"/>
        <w:ind w:firstLine="708"/>
        <w:rPr>
          <w:sz w:val="24"/>
          <w:szCs w:val="24"/>
        </w:rPr>
      </w:pPr>
    </w:p>
    <w:p w:rsidR="00D65BC7" w:rsidRPr="00423EBB" w:rsidRDefault="00D65BC7" w:rsidP="00D65BC7">
      <w:pPr>
        <w:pStyle w:val="a5"/>
        <w:jc w:val="both"/>
        <w:rPr>
          <w:b/>
          <w:i/>
          <w:sz w:val="24"/>
        </w:rPr>
      </w:pPr>
      <w:r w:rsidRPr="00423EBB">
        <w:rPr>
          <w:b/>
          <w:i/>
          <w:sz w:val="24"/>
        </w:rPr>
        <w:t xml:space="preserve">Ответственный секретарь </w:t>
      </w:r>
    </w:p>
    <w:p w:rsidR="00D65BC7" w:rsidRPr="00423EBB" w:rsidRDefault="00D65BC7" w:rsidP="00D65BC7">
      <w:pPr>
        <w:pStyle w:val="a5"/>
        <w:jc w:val="both"/>
        <w:rPr>
          <w:b/>
          <w:i/>
          <w:sz w:val="24"/>
        </w:rPr>
      </w:pPr>
      <w:r w:rsidRPr="00423EBB">
        <w:rPr>
          <w:b/>
          <w:i/>
          <w:sz w:val="24"/>
        </w:rPr>
        <w:t>Закупочной комиссии 2 уровня ОАО «ДРСК»</w:t>
      </w:r>
      <w:r w:rsidRPr="00423EBB">
        <w:rPr>
          <w:b/>
          <w:i/>
          <w:sz w:val="24"/>
        </w:rPr>
        <w:tab/>
      </w:r>
      <w:r w:rsidR="00F436C8" w:rsidRPr="00423EBB">
        <w:rPr>
          <w:b/>
          <w:i/>
          <w:sz w:val="24"/>
        </w:rPr>
        <w:t>О.А. Моторина</w:t>
      </w:r>
    </w:p>
    <w:p w:rsidR="00AF4C33" w:rsidRPr="00423EBB" w:rsidRDefault="00AF4C33" w:rsidP="00D65BC7">
      <w:pPr>
        <w:pStyle w:val="a5"/>
        <w:jc w:val="both"/>
        <w:rPr>
          <w:b/>
          <w:i/>
          <w:sz w:val="24"/>
        </w:rPr>
      </w:pPr>
    </w:p>
    <w:p w:rsidR="00D65BC7" w:rsidRPr="00423EBB" w:rsidRDefault="00D65BC7" w:rsidP="00D65BC7">
      <w:pPr>
        <w:pStyle w:val="a5"/>
        <w:jc w:val="both"/>
        <w:rPr>
          <w:b/>
          <w:i/>
          <w:sz w:val="24"/>
        </w:rPr>
      </w:pPr>
      <w:r w:rsidRPr="00423EBB">
        <w:rPr>
          <w:b/>
          <w:i/>
          <w:sz w:val="24"/>
        </w:rPr>
        <w:t xml:space="preserve">Технический секретарь </w:t>
      </w:r>
    </w:p>
    <w:p w:rsidR="006227C6" w:rsidRPr="00E16052" w:rsidRDefault="00D65BC7" w:rsidP="00872CF1">
      <w:pPr>
        <w:pStyle w:val="a5"/>
        <w:jc w:val="both"/>
        <w:rPr>
          <w:sz w:val="24"/>
        </w:rPr>
      </w:pPr>
      <w:r w:rsidRPr="00E16052">
        <w:rPr>
          <w:b/>
          <w:i/>
          <w:sz w:val="24"/>
        </w:rPr>
        <w:t>Закупочной комиссии 2 уровня ОАО «ДРСК»</w:t>
      </w:r>
      <w:r w:rsidRPr="00E16052">
        <w:rPr>
          <w:b/>
          <w:i/>
          <w:sz w:val="24"/>
        </w:rPr>
        <w:tab/>
        <w:t>Т.А. Игнатова</w:t>
      </w:r>
    </w:p>
    <w:sectPr w:rsidR="006227C6" w:rsidRPr="00E16052" w:rsidSect="00AF4C33">
      <w:headerReference w:type="default" r:id="rId11"/>
      <w:footerReference w:type="default" r:id="rId12"/>
      <w:pgSz w:w="11906" w:h="16838"/>
      <w:pgMar w:top="567" w:right="850" w:bottom="993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8A" w:rsidRDefault="004F598A" w:rsidP="00355095">
      <w:pPr>
        <w:spacing w:line="240" w:lineRule="auto"/>
      </w:pPr>
      <w:r>
        <w:separator/>
      </w:r>
    </w:p>
  </w:endnote>
  <w:endnote w:type="continuationSeparator" w:id="0">
    <w:p w:rsidR="004F598A" w:rsidRDefault="004F598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57F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57F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55095" w:rsidRDefault="00355095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8A" w:rsidRDefault="004F598A" w:rsidP="00355095">
      <w:pPr>
        <w:spacing w:line="240" w:lineRule="auto"/>
      </w:pPr>
      <w:r>
        <w:separator/>
      </w:r>
    </w:p>
  </w:footnote>
  <w:footnote w:type="continuationSeparator" w:id="0">
    <w:p w:rsidR="004F598A" w:rsidRDefault="004F598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>Протокол выбора победителя</w:t>
    </w:r>
    <w:r w:rsidR="00B36031">
      <w:rPr>
        <w:i/>
        <w:sz w:val="20"/>
      </w:rPr>
      <w:t xml:space="preserve"> </w:t>
    </w:r>
    <w:r w:rsidR="00422E98">
      <w:rPr>
        <w:i/>
        <w:sz w:val="20"/>
      </w:rPr>
      <w:t xml:space="preserve"> </w:t>
    </w:r>
    <w:r w:rsidR="00422E98" w:rsidRPr="00E752CD">
      <w:rPr>
        <w:i/>
        <w:sz w:val="20"/>
      </w:rPr>
      <w:t xml:space="preserve">ЗЗЦ ЭТП  </w:t>
    </w:r>
    <w:r w:rsidR="00CB2D1B" w:rsidRPr="00CB2D1B">
      <w:rPr>
        <w:i/>
        <w:sz w:val="20"/>
      </w:rPr>
      <w:t xml:space="preserve">закупка </w:t>
    </w:r>
    <w:r w:rsidR="00C90FF3">
      <w:rPr>
        <w:i/>
        <w:sz w:val="20"/>
      </w:rPr>
      <w:t>45</w:t>
    </w:r>
    <w:r w:rsidR="00CB2D1B" w:rsidRPr="00CB2D1B">
      <w:rPr>
        <w:i/>
        <w:sz w:val="20"/>
      </w:rPr>
      <w:t xml:space="preserve"> лот </w:t>
    </w:r>
    <w:r w:rsidR="00E52497">
      <w:rPr>
        <w:i/>
        <w:sz w:val="20"/>
      </w:rPr>
      <w:t>17</w:t>
    </w:r>
    <w:r w:rsidR="00CB2D1B" w:rsidRPr="00CB2D1B">
      <w:rPr>
        <w:i/>
        <w:sz w:val="20"/>
      </w:rPr>
      <w:t xml:space="preserve">  раздел 2.1.1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49A608F"/>
    <w:multiLevelType w:val="hybridMultilevel"/>
    <w:tmpl w:val="711E094A"/>
    <w:lvl w:ilvl="0" w:tplc="B704B998">
      <w:start w:val="1"/>
      <w:numFmt w:val="bullet"/>
      <w:pStyle w:val="a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9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6DF8099F"/>
    <w:multiLevelType w:val="hybridMultilevel"/>
    <w:tmpl w:val="D7767132"/>
    <w:lvl w:ilvl="0" w:tplc="840E7E0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12CEE3E2">
      <w:start w:val="1"/>
      <w:numFmt w:val="decimal"/>
      <w:lvlText w:val="%4"/>
      <w:lvlJc w:val="left"/>
      <w:pPr>
        <w:ind w:left="3087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2"/>
  </w:num>
  <w:num w:numId="5">
    <w:abstractNumId w:val="17"/>
  </w:num>
  <w:num w:numId="6">
    <w:abstractNumId w:val="1"/>
  </w:num>
  <w:num w:numId="7">
    <w:abstractNumId w:val="20"/>
  </w:num>
  <w:num w:numId="8">
    <w:abstractNumId w:val="15"/>
  </w:num>
  <w:num w:numId="9">
    <w:abstractNumId w:val="3"/>
  </w:num>
  <w:num w:numId="10">
    <w:abstractNumId w:val="19"/>
  </w:num>
  <w:num w:numId="11">
    <w:abstractNumId w:val="9"/>
  </w:num>
  <w:num w:numId="12">
    <w:abstractNumId w:val="14"/>
  </w:num>
  <w:num w:numId="13">
    <w:abstractNumId w:val="18"/>
  </w:num>
  <w:num w:numId="14">
    <w:abstractNumId w:val="16"/>
  </w:num>
  <w:num w:numId="15">
    <w:abstractNumId w:val="11"/>
  </w:num>
  <w:num w:numId="16">
    <w:abstractNumId w:val="22"/>
  </w:num>
  <w:num w:numId="17">
    <w:abstractNumId w:val="12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3"/>
  </w:num>
  <w:num w:numId="26">
    <w:abstractNumId w:val="2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3012"/>
    <w:rsid w:val="000153C0"/>
    <w:rsid w:val="00023DF3"/>
    <w:rsid w:val="000302B2"/>
    <w:rsid w:val="00030C9E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4B"/>
    <w:rsid w:val="000911D3"/>
    <w:rsid w:val="00091988"/>
    <w:rsid w:val="000A407E"/>
    <w:rsid w:val="000A643F"/>
    <w:rsid w:val="000C1263"/>
    <w:rsid w:val="000C17A4"/>
    <w:rsid w:val="000D12B2"/>
    <w:rsid w:val="000D18F2"/>
    <w:rsid w:val="000F1326"/>
    <w:rsid w:val="000F6E22"/>
    <w:rsid w:val="00103D49"/>
    <w:rsid w:val="001114A0"/>
    <w:rsid w:val="00122B8F"/>
    <w:rsid w:val="00125CDD"/>
    <w:rsid w:val="00126847"/>
    <w:rsid w:val="001334F3"/>
    <w:rsid w:val="00143503"/>
    <w:rsid w:val="00144C8B"/>
    <w:rsid w:val="00153E9A"/>
    <w:rsid w:val="00190BA9"/>
    <w:rsid w:val="001924E0"/>
    <w:rsid w:val="001926AC"/>
    <w:rsid w:val="00195261"/>
    <w:rsid w:val="001B13FD"/>
    <w:rsid w:val="001B37A3"/>
    <w:rsid w:val="001B4A69"/>
    <w:rsid w:val="001E33F9"/>
    <w:rsid w:val="001F16DB"/>
    <w:rsid w:val="001F2E0A"/>
    <w:rsid w:val="00200CC3"/>
    <w:rsid w:val="00203F8D"/>
    <w:rsid w:val="002059C1"/>
    <w:rsid w:val="002120C8"/>
    <w:rsid w:val="002120F0"/>
    <w:rsid w:val="002275BB"/>
    <w:rsid w:val="00227DAC"/>
    <w:rsid w:val="002472BA"/>
    <w:rsid w:val="00252705"/>
    <w:rsid w:val="00252B9E"/>
    <w:rsid w:val="00256E7E"/>
    <w:rsid w:val="00257253"/>
    <w:rsid w:val="00267DA8"/>
    <w:rsid w:val="00277600"/>
    <w:rsid w:val="002A24D7"/>
    <w:rsid w:val="002B0903"/>
    <w:rsid w:val="002B1828"/>
    <w:rsid w:val="002E102F"/>
    <w:rsid w:val="002E1D13"/>
    <w:rsid w:val="002E4AAD"/>
    <w:rsid w:val="0030410E"/>
    <w:rsid w:val="00306C67"/>
    <w:rsid w:val="003223F3"/>
    <w:rsid w:val="00322EF8"/>
    <w:rsid w:val="003233B9"/>
    <w:rsid w:val="0033009A"/>
    <w:rsid w:val="00340D88"/>
    <w:rsid w:val="00346D3C"/>
    <w:rsid w:val="00352465"/>
    <w:rsid w:val="00355095"/>
    <w:rsid w:val="00366597"/>
    <w:rsid w:val="00367A84"/>
    <w:rsid w:val="0037307E"/>
    <w:rsid w:val="00377A8A"/>
    <w:rsid w:val="00380B7F"/>
    <w:rsid w:val="00386B81"/>
    <w:rsid w:val="003926BD"/>
    <w:rsid w:val="003930F2"/>
    <w:rsid w:val="003B08F4"/>
    <w:rsid w:val="003B16A5"/>
    <w:rsid w:val="003B3ACD"/>
    <w:rsid w:val="003B43D3"/>
    <w:rsid w:val="003B54D0"/>
    <w:rsid w:val="003C690B"/>
    <w:rsid w:val="003D62C8"/>
    <w:rsid w:val="003E6248"/>
    <w:rsid w:val="003F0903"/>
    <w:rsid w:val="003F1CAE"/>
    <w:rsid w:val="003F2505"/>
    <w:rsid w:val="00416CFB"/>
    <w:rsid w:val="00422E98"/>
    <w:rsid w:val="00423EB5"/>
    <w:rsid w:val="00423EBB"/>
    <w:rsid w:val="00425DCF"/>
    <w:rsid w:val="00433072"/>
    <w:rsid w:val="004453DA"/>
    <w:rsid w:val="00445432"/>
    <w:rsid w:val="0045381B"/>
    <w:rsid w:val="0045516E"/>
    <w:rsid w:val="00456E12"/>
    <w:rsid w:val="004579DA"/>
    <w:rsid w:val="00476103"/>
    <w:rsid w:val="00480849"/>
    <w:rsid w:val="004932DB"/>
    <w:rsid w:val="0049333C"/>
    <w:rsid w:val="004A4816"/>
    <w:rsid w:val="004A606C"/>
    <w:rsid w:val="004C1EA3"/>
    <w:rsid w:val="004C6FCF"/>
    <w:rsid w:val="004D1A37"/>
    <w:rsid w:val="004D5763"/>
    <w:rsid w:val="004D6055"/>
    <w:rsid w:val="004F4B48"/>
    <w:rsid w:val="004F598A"/>
    <w:rsid w:val="00515CBE"/>
    <w:rsid w:val="00526FD4"/>
    <w:rsid w:val="00547EE6"/>
    <w:rsid w:val="00551234"/>
    <w:rsid w:val="005529F7"/>
    <w:rsid w:val="0055309B"/>
    <w:rsid w:val="00563A7E"/>
    <w:rsid w:val="00571278"/>
    <w:rsid w:val="00581D92"/>
    <w:rsid w:val="005856B7"/>
    <w:rsid w:val="0058642E"/>
    <w:rsid w:val="005871CC"/>
    <w:rsid w:val="00590768"/>
    <w:rsid w:val="0059394F"/>
    <w:rsid w:val="0059531A"/>
    <w:rsid w:val="00597E36"/>
    <w:rsid w:val="005A4AD8"/>
    <w:rsid w:val="005B1491"/>
    <w:rsid w:val="005B198A"/>
    <w:rsid w:val="005B5865"/>
    <w:rsid w:val="005D40F5"/>
    <w:rsid w:val="005D7BA8"/>
    <w:rsid w:val="005E1345"/>
    <w:rsid w:val="005E2ED4"/>
    <w:rsid w:val="005E34D0"/>
    <w:rsid w:val="005F059C"/>
    <w:rsid w:val="005F3826"/>
    <w:rsid w:val="005F61A1"/>
    <w:rsid w:val="00600912"/>
    <w:rsid w:val="00601B1D"/>
    <w:rsid w:val="00613EDC"/>
    <w:rsid w:val="006155BC"/>
    <w:rsid w:val="00622425"/>
    <w:rsid w:val="006227C6"/>
    <w:rsid w:val="00622BD9"/>
    <w:rsid w:val="006629E9"/>
    <w:rsid w:val="0067093E"/>
    <w:rsid w:val="0067734E"/>
    <w:rsid w:val="00680B61"/>
    <w:rsid w:val="00693F86"/>
    <w:rsid w:val="00694200"/>
    <w:rsid w:val="006A34F3"/>
    <w:rsid w:val="006A430C"/>
    <w:rsid w:val="006B3625"/>
    <w:rsid w:val="006C190D"/>
    <w:rsid w:val="006C3F67"/>
    <w:rsid w:val="006C4B51"/>
    <w:rsid w:val="006E6452"/>
    <w:rsid w:val="006F05A3"/>
    <w:rsid w:val="006F1284"/>
    <w:rsid w:val="006F3881"/>
    <w:rsid w:val="006F44B4"/>
    <w:rsid w:val="00700899"/>
    <w:rsid w:val="00701B91"/>
    <w:rsid w:val="00705A18"/>
    <w:rsid w:val="0071472B"/>
    <w:rsid w:val="00732C5E"/>
    <w:rsid w:val="0074121C"/>
    <w:rsid w:val="00741BEA"/>
    <w:rsid w:val="007436D6"/>
    <w:rsid w:val="00745749"/>
    <w:rsid w:val="00757186"/>
    <w:rsid w:val="007611D3"/>
    <w:rsid w:val="00761690"/>
    <w:rsid w:val="00771B04"/>
    <w:rsid w:val="00780605"/>
    <w:rsid w:val="0079337E"/>
    <w:rsid w:val="0079457B"/>
    <w:rsid w:val="007A0ACC"/>
    <w:rsid w:val="007B404E"/>
    <w:rsid w:val="007B697F"/>
    <w:rsid w:val="007C3379"/>
    <w:rsid w:val="007C4382"/>
    <w:rsid w:val="007C54CF"/>
    <w:rsid w:val="007D6DF5"/>
    <w:rsid w:val="00807ED5"/>
    <w:rsid w:val="008350A1"/>
    <w:rsid w:val="00835365"/>
    <w:rsid w:val="0085671A"/>
    <w:rsid w:val="00861C62"/>
    <w:rsid w:val="00864009"/>
    <w:rsid w:val="00872CF1"/>
    <w:rsid w:val="008759B3"/>
    <w:rsid w:val="008848D3"/>
    <w:rsid w:val="00886219"/>
    <w:rsid w:val="0088746E"/>
    <w:rsid w:val="008A5961"/>
    <w:rsid w:val="008B4E73"/>
    <w:rsid w:val="008C04DF"/>
    <w:rsid w:val="008D0CCD"/>
    <w:rsid w:val="008D70A2"/>
    <w:rsid w:val="008E28DF"/>
    <w:rsid w:val="008E5F84"/>
    <w:rsid w:val="008E6471"/>
    <w:rsid w:val="008F22E2"/>
    <w:rsid w:val="008F5FF6"/>
    <w:rsid w:val="009033FF"/>
    <w:rsid w:val="00904784"/>
    <w:rsid w:val="00905798"/>
    <w:rsid w:val="009071CE"/>
    <w:rsid w:val="00916B4D"/>
    <w:rsid w:val="009179D2"/>
    <w:rsid w:val="00924499"/>
    <w:rsid w:val="00926498"/>
    <w:rsid w:val="00927F66"/>
    <w:rsid w:val="00935863"/>
    <w:rsid w:val="009423A1"/>
    <w:rsid w:val="00946E89"/>
    <w:rsid w:val="00952384"/>
    <w:rsid w:val="00965222"/>
    <w:rsid w:val="00967D5D"/>
    <w:rsid w:val="00980378"/>
    <w:rsid w:val="00983EC3"/>
    <w:rsid w:val="009852C6"/>
    <w:rsid w:val="009972F3"/>
    <w:rsid w:val="009A0208"/>
    <w:rsid w:val="009A652F"/>
    <w:rsid w:val="009A6ACF"/>
    <w:rsid w:val="009D31B9"/>
    <w:rsid w:val="00A05A52"/>
    <w:rsid w:val="00A06B93"/>
    <w:rsid w:val="00A20713"/>
    <w:rsid w:val="00A27206"/>
    <w:rsid w:val="00A357F6"/>
    <w:rsid w:val="00A56CAE"/>
    <w:rsid w:val="00A57A7B"/>
    <w:rsid w:val="00A61522"/>
    <w:rsid w:val="00A66628"/>
    <w:rsid w:val="00A76D45"/>
    <w:rsid w:val="00A84264"/>
    <w:rsid w:val="00A84396"/>
    <w:rsid w:val="00A87C37"/>
    <w:rsid w:val="00A90473"/>
    <w:rsid w:val="00A93AAA"/>
    <w:rsid w:val="00A93FBE"/>
    <w:rsid w:val="00A95BFA"/>
    <w:rsid w:val="00AA0FC2"/>
    <w:rsid w:val="00AA172C"/>
    <w:rsid w:val="00AB611E"/>
    <w:rsid w:val="00AC0DE7"/>
    <w:rsid w:val="00AD0933"/>
    <w:rsid w:val="00AD56AC"/>
    <w:rsid w:val="00AD6D2F"/>
    <w:rsid w:val="00AF01AB"/>
    <w:rsid w:val="00AF1A85"/>
    <w:rsid w:val="00AF4C33"/>
    <w:rsid w:val="00B001DD"/>
    <w:rsid w:val="00B12993"/>
    <w:rsid w:val="00B13C1B"/>
    <w:rsid w:val="00B13EBE"/>
    <w:rsid w:val="00B20409"/>
    <w:rsid w:val="00B21BBE"/>
    <w:rsid w:val="00B27E05"/>
    <w:rsid w:val="00B36031"/>
    <w:rsid w:val="00B36C9E"/>
    <w:rsid w:val="00B46BA5"/>
    <w:rsid w:val="00B50446"/>
    <w:rsid w:val="00B54AEB"/>
    <w:rsid w:val="00B57DE3"/>
    <w:rsid w:val="00B6781F"/>
    <w:rsid w:val="00B828AD"/>
    <w:rsid w:val="00B855FE"/>
    <w:rsid w:val="00B85B88"/>
    <w:rsid w:val="00BB72C0"/>
    <w:rsid w:val="00BB7A25"/>
    <w:rsid w:val="00BC5464"/>
    <w:rsid w:val="00BD196F"/>
    <w:rsid w:val="00BD1D36"/>
    <w:rsid w:val="00BD28AA"/>
    <w:rsid w:val="00BE1397"/>
    <w:rsid w:val="00BF278F"/>
    <w:rsid w:val="00BF35EB"/>
    <w:rsid w:val="00BF716F"/>
    <w:rsid w:val="00BF77E9"/>
    <w:rsid w:val="00C02479"/>
    <w:rsid w:val="00C03A63"/>
    <w:rsid w:val="00C11FE6"/>
    <w:rsid w:val="00C15347"/>
    <w:rsid w:val="00C2003C"/>
    <w:rsid w:val="00C212A7"/>
    <w:rsid w:val="00C21585"/>
    <w:rsid w:val="00C26636"/>
    <w:rsid w:val="00C438F5"/>
    <w:rsid w:val="00C52908"/>
    <w:rsid w:val="00C55AD2"/>
    <w:rsid w:val="00C62488"/>
    <w:rsid w:val="00C64009"/>
    <w:rsid w:val="00C64A9D"/>
    <w:rsid w:val="00C75C4C"/>
    <w:rsid w:val="00C77AD0"/>
    <w:rsid w:val="00C9000A"/>
    <w:rsid w:val="00C90F2D"/>
    <w:rsid w:val="00C90FF3"/>
    <w:rsid w:val="00C93DEA"/>
    <w:rsid w:val="00CB0FB8"/>
    <w:rsid w:val="00CB2D1B"/>
    <w:rsid w:val="00CB5269"/>
    <w:rsid w:val="00CD44A6"/>
    <w:rsid w:val="00CD4E20"/>
    <w:rsid w:val="00CD7B63"/>
    <w:rsid w:val="00CE3F1D"/>
    <w:rsid w:val="00CF1632"/>
    <w:rsid w:val="00D05321"/>
    <w:rsid w:val="00D05F7D"/>
    <w:rsid w:val="00D0733D"/>
    <w:rsid w:val="00D26329"/>
    <w:rsid w:val="00D401A6"/>
    <w:rsid w:val="00D43162"/>
    <w:rsid w:val="00D440EC"/>
    <w:rsid w:val="00D446B6"/>
    <w:rsid w:val="00D628AB"/>
    <w:rsid w:val="00D62D28"/>
    <w:rsid w:val="00D65BC7"/>
    <w:rsid w:val="00D82055"/>
    <w:rsid w:val="00D85B2B"/>
    <w:rsid w:val="00D91435"/>
    <w:rsid w:val="00D973C6"/>
    <w:rsid w:val="00DA4F21"/>
    <w:rsid w:val="00DB3788"/>
    <w:rsid w:val="00DE5C19"/>
    <w:rsid w:val="00DF7309"/>
    <w:rsid w:val="00DF7C85"/>
    <w:rsid w:val="00DF7E5C"/>
    <w:rsid w:val="00E00A4C"/>
    <w:rsid w:val="00E07A98"/>
    <w:rsid w:val="00E13CFF"/>
    <w:rsid w:val="00E16052"/>
    <w:rsid w:val="00E219CC"/>
    <w:rsid w:val="00E25DBA"/>
    <w:rsid w:val="00E307C3"/>
    <w:rsid w:val="00E37636"/>
    <w:rsid w:val="00E37973"/>
    <w:rsid w:val="00E51867"/>
    <w:rsid w:val="00E52497"/>
    <w:rsid w:val="00E55952"/>
    <w:rsid w:val="00E65738"/>
    <w:rsid w:val="00E7299F"/>
    <w:rsid w:val="00E73818"/>
    <w:rsid w:val="00E8314B"/>
    <w:rsid w:val="00EA23EA"/>
    <w:rsid w:val="00EA248D"/>
    <w:rsid w:val="00EB0EC9"/>
    <w:rsid w:val="00EB25E3"/>
    <w:rsid w:val="00EB3D25"/>
    <w:rsid w:val="00EC6B03"/>
    <w:rsid w:val="00EC703D"/>
    <w:rsid w:val="00ED0444"/>
    <w:rsid w:val="00ED72FB"/>
    <w:rsid w:val="00EE03E3"/>
    <w:rsid w:val="00EE59FA"/>
    <w:rsid w:val="00EE65AA"/>
    <w:rsid w:val="00EF4C8A"/>
    <w:rsid w:val="00EF7341"/>
    <w:rsid w:val="00F0386F"/>
    <w:rsid w:val="00F03A5C"/>
    <w:rsid w:val="00F17E85"/>
    <w:rsid w:val="00F22C68"/>
    <w:rsid w:val="00F2409B"/>
    <w:rsid w:val="00F24E57"/>
    <w:rsid w:val="00F33E33"/>
    <w:rsid w:val="00F436C8"/>
    <w:rsid w:val="00F54B77"/>
    <w:rsid w:val="00F6533B"/>
    <w:rsid w:val="00F75468"/>
    <w:rsid w:val="00F779A3"/>
    <w:rsid w:val="00F85317"/>
    <w:rsid w:val="00F9166B"/>
    <w:rsid w:val="00F96F29"/>
    <w:rsid w:val="00FA0D3F"/>
    <w:rsid w:val="00FA45CB"/>
    <w:rsid w:val="00FA65A5"/>
    <w:rsid w:val="00FC5A20"/>
    <w:rsid w:val="00FC64CF"/>
    <w:rsid w:val="00FD60FA"/>
    <w:rsid w:val="00FE5764"/>
    <w:rsid w:val="00FE735C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semiHidden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0"/>
    <w:link w:val="12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B25E3"/>
    <w:pPr>
      <w:keepNext/>
      <w:outlineLvl w:val="2"/>
    </w:pPr>
    <w:rPr>
      <w:b/>
    </w:rPr>
  </w:style>
  <w:style w:type="paragraph" w:styleId="a">
    <w:name w:val="List Bullet"/>
    <w:basedOn w:val="a0"/>
    <w:autoRedefine/>
    <w:rsid w:val="00122B8F"/>
    <w:pPr>
      <w:numPr>
        <w:numId w:val="27"/>
      </w:numPr>
      <w:spacing w:line="240" w:lineRule="auto"/>
      <w:jc w:val="left"/>
    </w:pPr>
    <w:rPr>
      <w:snapToGrid/>
      <w:szCs w:val="28"/>
    </w:rPr>
  </w:style>
  <w:style w:type="table" w:styleId="af3">
    <w:name w:val="Table Grid"/>
    <w:basedOn w:val="a2"/>
    <w:uiPriority w:val="59"/>
    <w:rsid w:val="00CB2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f2"/>
    <w:locked/>
    <w:rsid w:val="00CB2D1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semiHidden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0"/>
    <w:link w:val="12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B25E3"/>
    <w:pPr>
      <w:keepNext/>
      <w:outlineLvl w:val="2"/>
    </w:pPr>
    <w:rPr>
      <w:b/>
    </w:rPr>
  </w:style>
  <w:style w:type="paragraph" w:styleId="a">
    <w:name w:val="List Bullet"/>
    <w:basedOn w:val="a0"/>
    <w:autoRedefine/>
    <w:rsid w:val="00122B8F"/>
    <w:pPr>
      <w:numPr>
        <w:numId w:val="27"/>
      </w:numPr>
      <w:spacing w:line="240" w:lineRule="auto"/>
      <w:jc w:val="left"/>
    </w:pPr>
    <w:rPr>
      <w:snapToGrid/>
      <w:szCs w:val="28"/>
    </w:rPr>
  </w:style>
  <w:style w:type="table" w:styleId="af3">
    <w:name w:val="Table Grid"/>
    <w:basedOn w:val="a2"/>
    <w:uiPriority w:val="59"/>
    <w:rsid w:val="00CB2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f2"/>
    <w:locked/>
    <w:rsid w:val="00CB2D1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6AA4E-8B97-4140-976A-F92D0004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61</cp:revision>
  <cp:lastPrinted>2014-08-13T22:59:00Z</cp:lastPrinted>
  <dcterms:created xsi:type="dcterms:W3CDTF">2013-11-21T08:04:00Z</dcterms:created>
  <dcterms:modified xsi:type="dcterms:W3CDTF">2014-08-15T06:28:00Z</dcterms:modified>
</cp:coreProperties>
</file>