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F" w:rsidRPr="000D292F" w:rsidRDefault="000D292F" w:rsidP="000D292F">
      <w:pPr>
        <w:keepNext/>
        <w:keepLines/>
        <w:pageBreakBefore/>
        <w:suppressAutoHyphens/>
        <w:ind w:firstLine="0"/>
        <w:jc w:val="center"/>
        <w:outlineLvl w:val="0"/>
        <w:rPr>
          <w:rFonts w:eastAsia="Times New Roman" w:cs="Times New Roman"/>
          <w:kern w:val="28"/>
          <w:sz w:val="40"/>
          <w:szCs w:val="20"/>
          <w:lang w:eastAsia="ru-RU"/>
        </w:rPr>
      </w:pPr>
      <w:r w:rsidRPr="000D292F">
        <w:rPr>
          <w:rFonts w:eastAsia="Times New Roman" w:cs="Times New Roman"/>
          <w:noProof/>
          <w:kern w:val="28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82A1FD2" wp14:editId="2313852C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92F" w:rsidRPr="000D292F" w:rsidRDefault="000D292F" w:rsidP="000D292F">
      <w:pPr>
        <w:tabs>
          <w:tab w:val="left" w:pos="2835"/>
        </w:tabs>
        <w:ind w:firstLine="0"/>
        <w:jc w:val="center"/>
        <w:rPr>
          <w:rFonts w:cs="Times New Roman"/>
          <w:b/>
          <w:sz w:val="32"/>
        </w:rPr>
      </w:pPr>
    </w:p>
    <w:p w:rsidR="000D292F" w:rsidRPr="000D292F" w:rsidRDefault="000D292F" w:rsidP="000D292F">
      <w:pPr>
        <w:tabs>
          <w:tab w:val="left" w:pos="2835"/>
        </w:tabs>
        <w:ind w:firstLine="0"/>
        <w:jc w:val="center"/>
        <w:rPr>
          <w:rFonts w:cs="Times New Roman"/>
          <w:b/>
          <w:sz w:val="26"/>
          <w:szCs w:val="26"/>
        </w:rPr>
      </w:pPr>
      <w:r w:rsidRPr="000D292F">
        <w:rPr>
          <w:rFonts w:cs="Times New Roman"/>
          <w:b/>
          <w:sz w:val="26"/>
          <w:szCs w:val="26"/>
        </w:rPr>
        <w:t>Открытое акционерное общество</w:t>
      </w:r>
    </w:p>
    <w:p w:rsidR="000D292F" w:rsidRPr="000D292F" w:rsidRDefault="000D292F" w:rsidP="000D292F">
      <w:pPr>
        <w:tabs>
          <w:tab w:val="left" w:pos="2835"/>
        </w:tabs>
        <w:ind w:firstLine="0"/>
        <w:jc w:val="center"/>
        <w:rPr>
          <w:rFonts w:cs="Times New Roman"/>
          <w:b/>
          <w:sz w:val="32"/>
        </w:rPr>
      </w:pPr>
      <w:r w:rsidRPr="000D292F">
        <w:rPr>
          <w:rFonts w:cs="Times New Roman"/>
          <w:b/>
          <w:sz w:val="32"/>
        </w:rPr>
        <w:t xml:space="preserve">«Дальневосточная распределительная сетевая </w:t>
      </w:r>
      <w:r w:rsidRPr="000D292F">
        <w:rPr>
          <w:rFonts w:cs="Times New Roman"/>
          <w:sz w:val="22"/>
        </w:rPr>
        <w:t xml:space="preserve"> </w:t>
      </w:r>
      <w:r w:rsidRPr="000D292F">
        <w:rPr>
          <w:rFonts w:cs="Times New Roman"/>
          <w:b/>
          <w:sz w:val="32"/>
        </w:rPr>
        <w:t>компания»</w:t>
      </w:r>
    </w:p>
    <w:p w:rsidR="000D292F" w:rsidRPr="000D292F" w:rsidRDefault="000D292F" w:rsidP="000D292F">
      <w:pPr>
        <w:tabs>
          <w:tab w:val="left" w:pos="2835"/>
        </w:tabs>
        <w:ind w:firstLine="0"/>
        <w:jc w:val="center"/>
        <w:rPr>
          <w:rFonts w:cs="Times New Roman"/>
          <w:b/>
          <w:sz w:val="32"/>
          <w:szCs w:val="32"/>
        </w:rPr>
      </w:pPr>
      <w:r w:rsidRPr="000D292F">
        <w:rPr>
          <w:rFonts w:cs="Times New Roman"/>
          <w:b/>
          <w:sz w:val="32"/>
          <w:szCs w:val="32"/>
        </w:rPr>
        <w:t>(ОАО «ДРСК»)</w:t>
      </w:r>
    </w:p>
    <w:p w:rsidR="000D292F" w:rsidRPr="000D292F" w:rsidRDefault="000D292F" w:rsidP="000D292F">
      <w:pPr>
        <w:tabs>
          <w:tab w:val="left" w:pos="2835"/>
        </w:tabs>
        <w:ind w:firstLine="0"/>
        <w:jc w:val="center"/>
        <w:rPr>
          <w:rFonts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0D292F" w:rsidRPr="000D292F" w:rsidTr="004A382F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2F" w:rsidRPr="000D292F" w:rsidRDefault="000D292F" w:rsidP="000D292F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6"/>
              </w:rPr>
            </w:pPr>
            <w:r w:rsidRPr="000D292F">
              <w:rPr>
                <w:rFonts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0D292F" w:rsidRPr="000D292F" w:rsidRDefault="000D292F" w:rsidP="000D292F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6"/>
              </w:rPr>
            </w:pPr>
            <w:r w:rsidRPr="000D292F">
              <w:rPr>
                <w:rFonts w:cs="Times New Roman"/>
                <w:b/>
                <w:bCs/>
                <w:sz w:val="26"/>
              </w:rPr>
              <w:t>(ОЗП ЭТП)</w:t>
            </w:r>
          </w:p>
        </w:tc>
      </w:tr>
      <w:tr w:rsidR="000D292F" w:rsidRPr="000D292F" w:rsidTr="004A382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0D292F" w:rsidRPr="000D292F" w:rsidRDefault="007D48A4" w:rsidP="00D30AFC">
            <w:pPr>
              <w:ind w:firstLine="0"/>
              <w:jc w:val="center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>закупка 2605</w:t>
            </w:r>
            <w:r w:rsidR="00D30AFC">
              <w:rPr>
                <w:rFonts w:cs="Times New Roman"/>
                <w:b/>
                <w:bCs/>
                <w:sz w:val="26"/>
              </w:rPr>
              <w:t xml:space="preserve"> лот 1 -2</w:t>
            </w:r>
          </w:p>
        </w:tc>
      </w:tr>
      <w:tr w:rsidR="000D292F" w:rsidRPr="000D292F" w:rsidTr="004A382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0D292F" w:rsidRPr="000D292F" w:rsidRDefault="007D48A4" w:rsidP="00D728FA">
            <w:pPr>
              <w:ind w:firstLine="0"/>
              <w:jc w:val="left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 xml:space="preserve"> № </w:t>
            </w:r>
            <w:r w:rsidR="00D728FA">
              <w:rPr>
                <w:rFonts w:cs="Times New Roman"/>
                <w:b/>
                <w:bCs/>
                <w:sz w:val="26"/>
              </w:rPr>
              <w:t>591</w:t>
            </w:r>
            <w:r w:rsidR="000D292F" w:rsidRPr="000D292F">
              <w:rPr>
                <w:rFonts w:cs="Times New Roman"/>
                <w:b/>
                <w:bCs/>
                <w:sz w:val="26"/>
              </w:rPr>
              <w:t xml:space="preserve">/УР                                                                               </w:t>
            </w:r>
            <w:r>
              <w:rPr>
                <w:rFonts w:cs="Times New Roman"/>
                <w:b/>
                <w:bCs/>
                <w:sz w:val="26"/>
              </w:rPr>
              <w:t xml:space="preserve">     </w:t>
            </w:r>
            <w:r w:rsidR="000D292F" w:rsidRPr="000D292F">
              <w:rPr>
                <w:rFonts w:cs="Times New Roman"/>
                <w:b/>
                <w:bCs/>
                <w:sz w:val="26"/>
              </w:rPr>
              <w:t xml:space="preserve">  </w:t>
            </w:r>
            <w:r w:rsidR="00D728FA">
              <w:rPr>
                <w:rFonts w:cs="Times New Roman"/>
                <w:b/>
                <w:bCs/>
                <w:sz w:val="26"/>
              </w:rPr>
              <w:t>04</w:t>
            </w:r>
            <w:r w:rsidR="00513FA0">
              <w:rPr>
                <w:rFonts w:cs="Times New Roman"/>
                <w:b/>
                <w:bCs/>
                <w:sz w:val="26"/>
              </w:rPr>
              <w:t xml:space="preserve"> сентября</w:t>
            </w:r>
            <w:r w:rsidR="000D292F" w:rsidRPr="000D292F">
              <w:rPr>
                <w:rFonts w:cs="Times New Roman"/>
                <w:b/>
                <w:bCs/>
                <w:sz w:val="26"/>
              </w:rPr>
              <w:t xml:space="preserve">  2014 г.</w:t>
            </w:r>
          </w:p>
        </w:tc>
      </w:tr>
    </w:tbl>
    <w:p w:rsidR="000D292F" w:rsidRPr="000D292F" w:rsidRDefault="000D292F" w:rsidP="000D292F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D30AFC" w:rsidRPr="009632DF" w:rsidRDefault="000D292F" w:rsidP="009632DF">
      <w:pPr>
        <w:pStyle w:val="a5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349"/>
        <w:rPr>
          <w:rFonts w:eastAsia="Times New Roman" w:cs="Times New Roman"/>
          <w:sz w:val="26"/>
          <w:szCs w:val="26"/>
          <w:lang w:eastAsia="ru-RU"/>
        </w:rPr>
      </w:pPr>
      <w:bookmarkStart w:id="0" w:name="_Ref55337964"/>
      <w:r w:rsidRPr="009632DF">
        <w:rPr>
          <w:rFonts w:eastAsia="Times New Roman" w:cs="Times New Roman"/>
          <w:b/>
          <w:sz w:val="26"/>
          <w:szCs w:val="26"/>
          <w:lang w:eastAsia="ru-RU"/>
        </w:rPr>
        <w:t>Организатор (Заказчик)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 запроса предложений – ОАО «Дальневосточная распределительная сетевая компания» (далее ОАО «ДРСК») (почтовый адрес: 675000, г. Благовещенск, ул. Шевченко</w:t>
      </w:r>
      <w:r w:rsidR="00B062E9">
        <w:rPr>
          <w:rFonts w:eastAsia="Times New Roman" w:cs="Times New Roman"/>
          <w:sz w:val="26"/>
          <w:szCs w:val="26"/>
          <w:lang w:eastAsia="ru-RU"/>
        </w:rPr>
        <w:t xml:space="preserve"> 28, тел./факс: 8 (4162) 397-205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9632DF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9632DF">
        <w:rPr>
          <w:rFonts w:eastAsia="Times New Roman" w:cs="Times New Roman"/>
          <w:sz w:val="26"/>
          <w:szCs w:val="26"/>
          <w:lang w:eastAsia="ru-RU"/>
        </w:rPr>
        <w:t>-</w:t>
      </w:r>
      <w:r w:rsidRPr="009632DF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:  </w:t>
      </w:r>
      <w:hyperlink r:id="rId7" w:history="1">
        <w:r w:rsidR="00D30AFC" w:rsidRPr="009632DF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D30AFC" w:rsidRPr="009632DF">
          <w:rPr>
            <w:rStyle w:val="a4"/>
            <w:rFonts w:eastAsia="Times New Roman" w:cs="Times New Roman"/>
            <w:sz w:val="26"/>
            <w:szCs w:val="26"/>
            <w:lang w:eastAsia="ru-RU"/>
          </w:rPr>
          <w:t>7@</w:t>
        </w:r>
        <w:r w:rsidR="00D30AFC" w:rsidRPr="009632DF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D30AFC" w:rsidRPr="009632DF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="00D30AFC" w:rsidRPr="009632DF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9632DF">
        <w:rPr>
          <w:rFonts w:eastAsia="Times New Roman" w:cs="Times New Roman"/>
          <w:sz w:val="26"/>
          <w:szCs w:val="26"/>
          <w:lang w:eastAsia="ru-RU"/>
        </w:rPr>
        <w:t>)  настоящим приглашает потенциальных поставщиков к участию в открытом запросе предложений на право заключения договора подряда</w:t>
      </w:r>
      <w:r w:rsidR="009632DF" w:rsidRPr="009632DF">
        <w:rPr>
          <w:rFonts w:eastAsia="Times New Roman" w:cs="Times New Roman"/>
          <w:sz w:val="26"/>
          <w:szCs w:val="26"/>
          <w:lang w:eastAsia="ru-RU"/>
        </w:rPr>
        <w:t>, разбивкой на лоты</w:t>
      </w:r>
      <w:r w:rsidR="00D30AFC" w:rsidRPr="009632DF">
        <w:rPr>
          <w:rFonts w:eastAsia="Times New Roman" w:cs="Times New Roman"/>
          <w:sz w:val="26"/>
          <w:szCs w:val="26"/>
          <w:lang w:eastAsia="ru-RU"/>
        </w:rPr>
        <w:t>:</w:t>
      </w:r>
    </w:p>
    <w:p w:rsidR="000D292F" w:rsidRDefault="003263C6" w:rsidP="000D292F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sz w:val="26"/>
          <w:szCs w:val="26"/>
          <w:lang w:eastAsia="ru-RU"/>
        </w:rPr>
        <w:t xml:space="preserve">лот </w:t>
      </w:r>
      <w:r w:rsidR="00D30AFC" w:rsidRPr="003263C6">
        <w:rPr>
          <w:rFonts w:eastAsia="Times New Roman" w:cs="Times New Roman"/>
          <w:b/>
          <w:i/>
          <w:sz w:val="26"/>
          <w:szCs w:val="26"/>
          <w:lang w:eastAsia="ru-RU"/>
        </w:rPr>
        <w:t xml:space="preserve"> 1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- «</w:t>
      </w:r>
      <w:r w:rsidR="007D48A4" w:rsidRPr="007D48A4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Ремонт ВЛ-10 </w:t>
      </w:r>
      <w:proofErr w:type="spellStart"/>
      <w:r w:rsidR="007D48A4" w:rsidRPr="007D48A4">
        <w:rPr>
          <w:rFonts w:eastAsia="Times New Roman" w:cs="Times New Roman"/>
          <w:b/>
          <w:bCs/>
          <w:i/>
          <w:sz w:val="26"/>
          <w:szCs w:val="26"/>
          <w:lang w:eastAsia="ru-RU"/>
        </w:rPr>
        <w:t>кВ</w:t>
      </w:r>
      <w:proofErr w:type="spellEnd"/>
      <w:r w:rsidR="007D48A4" w:rsidRPr="007D48A4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Ф-8, Ф-2 ПС "Свободный"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>»</w:t>
      </w:r>
    </w:p>
    <w:p w:rsidR="009632DF" w:rsidRDefault="003263C6" w:rsidP="009632DF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>лот 2 - «</w:t>
      </w:r>
      <w:r w:rsidR="007D48A4" w:rsidRPr="007D48A4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Ремонт ВЛ-10 </w:t>
      </w:r>
      <w:proofErr w:type="spellStart"/>
      <w:r w:rsidR="007D48A4" w:rsidRPr="007D48A4">
        <w:rPr>
          <w:rFonts w:eastAsia="Times New Roman" w:cs="Times New Roman"/>
          <w:b/>
          <w:bCs/>
          <w:i/>
          <w:sz w:val="26"/>
          <w:szCs w:val="26"/>
          <w:lang w:eastAsia="ru-RU"/>
        </w:rPr>
        <w:t>кВ</w:t>
      </w:r>
      <w:proofErr w:type="spellEnd"/>
      <w:r w:rsidR="007D48A4" w:rsidRPr="007D48A4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Ф-2, Ф-20 ПС "Шимановск"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>»</w:t>
      </w:r>
    </w:p>
    <w:p w:rsidR="009632DF" w:rsidRPr="009632DF" w:rsidRDefault="000D292F" w:rsidP="009632DF">
      <w:pPr>
        <w:pStyle w:val="a5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426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zakupki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gov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(далее — «официальный сайт»), копия извещения размещена на </w:t>
      </w: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Интернет-сайте 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Организатора по адресу: </w:t>
      </w:r>
      <w:hyperlink r:id="rId9" w:history="1"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drsk</w:t>
        </w:r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632DF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632DF">
        <w:rPr>
          <w:rFonts w:eastAsia="Times New Roman" w:cs="Times New Roman"/>
          <w:sz w:val="26"/>
          <w:szCs w:val="26"/>
          <w:lang w:eastAsia="ru-RU"/>
        </w:rPr>
        <w:t xml:space="preserve"> 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последствий.</w:t>
      </w:r>
    </w:p>
    <w:p w:rsidR="009632DF" w:rsidRPr="009632DF" w:rsidRDefault="000D292F" w:rsidP="009632DF">
      <w:pPr>
        <w:pStyle w:val="a5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426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Настоящий запрос предложений проводится с помощью Электронной торговой площадки на Интернет-сайте 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val="en-US" w:eastAsia="ru-RU"/>
        </w:rPr>
        <w:t>http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eastAsia="ru-RU"/>
        </w:rPr>
        <w:t>://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val="en-US" w:eastAsia="ru-RU"/>
        </w:rPr>
        <w:t>www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eastAsia="ru-RU"/>
        </w:rPr>
        <w:t>.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val="en-US" w:eastAsia="ru-RU"/>
        </w:rPr>
        <w:t>b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eastAsia="ru-RU"/>
        </w:rPr>
        <w:t>2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val="en-US" w:eastAsia="ru-RU"/>
        </w:rPr>
        <w:t>b</w:t>
      </w:r>
      <w:r w:rsidRPr="009632DF">
        <w:rPr>
          <w:rFonts w:eastAsia="Times New Roman" w:cs="Times New Roman"/>
          <w:color w:val="0000FF"/>
          <w:sz w:val="26"/>
          <w:szCs w:val="26"/>
          <w:u w:val="single"/>
          <w:lang w:eastAsia="ru-RU"/>
        </w:rPr>
        <w:t>-</w:t>
      </w:r>
      <w:proofErr w:type="spellStart"/>
      <w:r w:rsidRPr="009632DF">
        <w:rPr>
          <w:rFonts w:eastAsia="Times New Roman" w:cs="Times New Roman"/>
          <w:color w:val="0000FF"/>
          <w:sz w:val="26"/>
          <w:szCs w:val="26"/>
          <w:u w:val="single"/>
          <w:lang w:val="en-US" w:eastAsia="ru-RU"/>
        </w:rPr>
        <w:t>energo</w:t>
      </w:r>
      <w:proofErr w:type="spellEnd"/>
      <w:r w:rsidRPr="009632DF">
        <w:rPr>
          <w:rFonts w:eastAsia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9632DF">
        <w:rPr>
          <w:rFonts w:eastAsia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9632DF">
        <w:rPr>
          <w:rFonts w:eastAsia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>(далее — ЭТП).</w:t>
      </w:r>
    </w:p>
    <w:p w:rsidR="009632DF" w:rsidRPr="009632DF" w:rsidRDefault="000D292F" w:rsidP="009632DF">
      <w:pPr>
        <w:pStyle w:val="a5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426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>Продукция закупается для нужд филиала ОАО «ДРСК» «</w:t>
      </w:r>
      <w:r w:rsidR="00EE4045">
        <w:rPr>
          <w:rFonts w:eastAsia="Times New Roman" w:cs="Times New Roman"/>
          <w:snapToGrid w:val="0"/>
          <w:sz w:val="26"/>
          <w:szCs w:val="26"/>
          <w:lang w:eastAsia="ru-RU"/>
        </w:rPr>
        <w:t>Амурские</w:t>
      </w: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электрические сети» почтовый адрес: </w:t>
      </w:r>
      <w:r w:rsidR="00EE4045">
        <w:rPr>
          <w:rFonts w:eastAsia="Times New Roman" w:cs="Times New Roman"/>
          <w:sz w:val="26"/>
          <w:szCs w:val="26"/>
          <w:lang w:eastAsia="ru-RU"/>
        </w:rPr>
        <w:t>675003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, г. </w:t>
      </w:r>
      <w:r w:rsidR="00EE4045">
        <w:rPr>
          <w:rFonts w:eastAsia="Times New Roman" w:cs="Times New Roman"/>
          <w:sz w:val="26"/>
          <w:szCs w:val="26"/>
          <w:lang w:eastAsia="ru-RU"/>
        </w:rPr>
        <w:t>Благовещенск</w:t>
      </w:r>
      <w:r w:rsidRPr="009632DF">
        <w:rPr>
          <w:rFonts w:eastAsia="Times New Roman" w:cs="Times New Roman"/>
          <w:sz w:val="26"/>
          <w:szCs w:val="26"/>
          <w:lang w:eastAsia="ru-RU"/>
        </w:rPr>
        <w:t>, ул</w:t>
      </w:r>
      <w:r w:rsidR="00121799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EE4045">
        <w:rPr>
          <w:rFonts w:eastAsia="Times New Roman" w:cs="Times New Roman"/>
          <w:sz w:val="26"/>
          <w:szCs w:val="26"/>
          <w:lang w:eastAsia="ru-RU"/>
        </w:rPr>
        <w:t>Театральная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EE4045">
        <w:rPr>
          <w:rFonts w:eastAsia="Times New Roman" w:cs="Times New Roman"/>
          <w:sz w:val="26"/>
          <w:szCs w:val="26"/>
          <w:lang w:eastAsia="ru-RU"/>
        </w:rPr>
        <w:t>179</w:t>
      </w: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>.</w:t>
      </w:r>
    </w:p>
    <w:p w:rsidR="000D292F" w:rsidRPr="009632DF" w:rsidRDefault="000D292F" w:rsidP="009632DF">
      <w:pPr>
        <w:pStyle w:val="a5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426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>Предмет заключаемого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 по результатам запроса предложений Договора: </w:t>
      </w:r>
    </w:p>
    <w:p w:rsidR="007D48A4" w:rsidRPr="007D48A4" w:rsidRDefault="007D48A4" w:rsidP="007D48A4">
      <w:pPr>
        <w:autoSpaceDE w:val="0"/>
        <w:autoSpaceDN w:val="0"/>
        <w:spacing w:line="240" w:lineRule="atLeast"/>
        <w:ind w:firstLine="567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7D48A4">
        <w:rPr>
          <w:rFonts w:eastAsia="Times New Roman" w:cs="Times New Roman"/>
          <w:b/>
          <w:i/>
          <w:sz w:val="26"/>
          <w:szCs w:val="26"/>
          <w:lang w:eastAsia="ru-RU"/>
        </w:rPr>
        <w:t xml:space="preserve">лот  1 - «Ремонт ВЛ-10 </w:t>
      </w:r>
      <w:proofErr w:type="spellStart"/>
      <w:r w:rsidRPr="007D48A4">
        <w:rPr>
          <w:rFonts w:eastAsia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Pr="007D48A4">
        <w:rPr>
          <w:rFonts w:eastAsia="Times New Roman" w:cs="Times New Roman"/>
          <w:b/>
          <w:i/>
          <w:sz w:val="26"/>
          <w:szCs w:val="26"/>
          <w:lang w:eastAsia="ru-RU"/>
        </w:rPr>
        <w:t xml:space="preserve"> Ф-8, Ф-2 ПС "Свободный"»</w:t>
      </w:r>
    </w:p>
    <w:p w:rsidR="00121799" w:rsidRDefault="007D48A4" w:rsidP="007D48A4">
      <w:pPr>
        <w:autoSpaceDE w:val="0"/>
        <w:autoSpaceDN w:val="0"/>
        <w:spacing w:line="240" w:lineRule="atLeast"/>
        <w:ind w:firstLine="567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7D48A4">
        <w:rPr>
          <w:rFonts w:eastAsia="Times New Roman" w:cs="Times New Roman"/>
          <w:b/>
          <w:i/>
          <w:sz w:val="26"/>
          <w:szCs w:val="26"/>
          <w:lang w:eastAsia="ru-RU"/>
        </w:rPr>
        <w:t xml:space="preserve">лот 2 - «Ремонт ВЛ-10 </w:t>
      </w:r>
      <w:proofErr w:type="spellStart"/>
      <w:r w:rsidRPr="007D48A4">
        <w:rPr>
          <w:rFonts w:eastAsia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Pr="007D48A4">
        <w:rPr>
          <w:rFonts w:eastAsia="Times New Roman" w:cs="Times New Roman"/>
          <w:b/>
          <w:i/>
          <w:sz w:val="26"/>
          <w:szCs w:val="26"/>
          <w:lang w:eastAsia="ru-RU"/>
        </w:rPr>
        <w:t xml:space="preserve"> Ф-2, Ф-20 ПС "Шимановск"»</w:t>
      </w:r>
    </w:p>
    <w:p w:rsidR="000D292F" w:rsidRPr="000D292F" w:rsidRDefault="000D292F" w:rsidP="007D48A4">
      <w:pPr>
        <w:autoSpaceDE w:val="0"/>
        <w:autoSpaceDN w:val="0"/>
        <w:spacing w:line="240" w:lineRule="atLeast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0D292F">
        <w:rPr>
          <w:rFonts w:eastAsia="Times New Roman" w:cs="Times New Roman"/>
          <w:sz w:val="26"/>
          <w:szCs w:val="26"/>
          <w:lang w:eastAsia="ru-RU"/>
        </w:rPr>
        <w:t>Объем</w:t>
      </w:r>
      <w:r w:rsidR="003263C6">
        <w:rPr>
          <w:rFonts w:eastAsia="Times New Roman" w:cs="Times New Roman"/>
          <w:sz w:val="26"/>
          <w:szCs w:val="26"/>
          <w:lang w:eastAsia="ru-RU"/>
        </w:rPr>
        <w:t>ы</w:t>
      </w:r>
      <w:r w:rsidRPr="000D292F">
        <w:rPr>
          <w:rFonts w:eastAsia="Times New Roman" w:cs="Times New Roman"/>
          <w:sz w:val="26"/>
          <w:szCs w:val="26"/>
          <w:lang w:eastAsia="ru-RU"/>
        </w:rPr>
        <w:t xml:space="preserve"> выполняем</w:t>
      </w:r>
      <w:r w:rsidR="003263C6">
        <w:rPr>
          <w:rFonts w:eastAsia="Times New Roman" w:cs="Times New Roman"/>
          <w:sz w:val="26"/>
          <w:szCs w:val="26"/>
          <w:lang w:eastAsia="ru-RU"/>
        </w:rPr>
        <w:t>ых работ указаны в Технических заданиях</w:t>
      </w:r>
      <w:r w:rsidRPr="000D292F">
        <w:rPr>
          <w:rFonts w:eastAsia="Times New Roman" w:cs="Times New Roman"/>
          <w:sz w:val="26"/>
          <w:szCs w:val="26"/>
          <w:lang w:eastAsia="ru-RU"/>
        </w:rPr>
        <w:t>.</w:t>
      </w:r>
    </w:p>
    <w:p w:rsidR="000D292F" w:rsidRPr="000D292F" w:rsidRDefault="000D292F" w:rsidP="000D292F">
      <w:pPr>
        <w:autoSpaceDE w:val="0"/>
        <w:autoSpaceDN w:val="0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D292F">
        <w:rPr>
          <w:rFonts w:eastAsia="Times New Roman" w:cs="Times New Roman"/>
          <w:sz w:val="26"/>
          <w:szCs w:val="26"/>
          <w:lang w:eastAsia="ru-RU"/>
        </w:rPr>
        <w:t xml:space="preserve">Сроки выполнения работ: </w:t>
      </w:r>
      <w:r w:rsidR="007D48A4">
        <w:rPr>
          <w:rFonts w:eastAsia="Times New Roman" w:cs="Times New Roman"/>
          <w:sz w:val="26"/>
          <w:szCs w:val="26"/>
          <w:lang w:eastAsia="ru-RU"/>
        </w:rPr>
        <w:t xml:space="preserve">с момента заключения договора </w:t>
      </w:r>
      <w:r w:rsidRPr="000D292F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3263C6">
        <w:rPr>
          <w:rFonts w:eastAsia="Times New Roman" w:cs="Times New Roman"/>
          <w:sz w:val="26"/>
          <w:szCs w:val="26"/>
          <w:lang w:eastAsia="ru-RU"/>
        </w:rPr>
        <w:t>декабрь</w:t>
      </w:r>
      <w:r w:rsidRPr="000D292F">
        <w:rPr>
          <w:rFonts w:eastAsia="Times New Roman" w:cs="Times New Roman"/>
          <w:sz w:val="26"/>
          <w:szCs w:val="26"/>
          <w:lang w:eastAsia="ru-RU"/>
        </w:rPr>
        <w:t xml:space="preserve"> 2014 г.</w:t>
      </w:r>
    </w:p>
    <w:p w:rsidR="000D292F" w:rsidRPr="000D292F" w:rsidRDefault="000D292F" w:rsidP="000D292F">
      <w:pPr>
        <w:autoSpaceDE w:val="0"/>
        <w:autoSpaceDN w:val="0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D292F">
        <w:rPr>
          <w:rFonts w:eastAsia="Times New Roman" w:cs="Times New Roman"/>
          <w:sz w:val="26"/>
          <w:szCs w:val="26"/>
          <w:lang w:eastAsia="ru-RU"/>
        </w:rPr>
        <w:t>Адрес выполнения раб</w:t>
      </w:r>
      <w:r w:rsidR="003263C6">
        <w:rPr>
          <w:rFonts w:eastAsia="Times New Roman" w:cs="Times New Roman"/>
          <w:sz w:val="26"/>
          <w:szCs w:val="26"/>
          <w:lang w:eastAsia="ru-RU"/>
        </w:rPr>
        <w:t>от подробно указан в Технических заданиях</w:t>
      </w:r>
      <w:r w:rsidRPr="000D292F">
        <w:rPr>
          <w:rFonts w:eastAsia="Times New Roman" w:cs="Times New Roman"/>
          <w:sz w:val="26"/>
          <w:szCs w:val="26"/>
          <w:lang w:eastAsia="ru-RU"/>
        </w:rPr>
        <w:t>.</w:t>
      </w:r>
    </w:p>
    <w:p w:rsidR="009632DF" w:rsidRDefault="000D292F" w:rsidP="009632DF">
      <w:pPr>
        <w:autoSpaceDE w:val="0"/>
        <w:autoSpaceDN w:val="0"/>
        <w:spacing w:line="240" w:lineRule="atLeast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0D292F">
        <w:rPr>
          <w:rFonts w:eastAsia="Times New Roman" w:cs="Times New Roman"/>
          <w:sz w:val="26"/>
          <w:szCs w:val="26"/>
          <w:lang w:eastAsia="ru-RU"/>
        </w:rPr>
        <w:t>Остальные условия – в соответствии с условиями документации по запросу предложений.</w:t>
      </w:r>
    </w:p>
    <w:p w:rsidR="009632DF" w:rsidRDefault="000D292F" w:rsidP="009632DF">
      <w:pPr>
        <w:pStyle w:val="a5"/>
        <w:numPr>
          <w:ilvl w:val="0"/>
          <w:numId w:val="2"/>
        </w:numPr>
        <w:autoSpaceDE w:val="0"/>
        <w:autoSpaceDN w:val="0"/>
        <w:spacing w:line="240" w:lineRule="atLeast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napToGrid w:val="0"/>
          <w:sz w:val="26"/>
          <w:szCs w:val="26"/>
          <w:lang w:eastAsia="ru-RU"/>
        </w:rPr>
        <w:t>Участником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</w:t>
      </w:r>
      <w:r w:rsidRPr="009632DF">
        <w:rPr>
          <w:rFonts w:eastAsia="Times New Roman" w:cs="Times New Roman"/>
          <w:sz w:val="26"/>
          <w:szCs w:val="26"/>
          <w:lang w:eastAsia="ru-RU"/>
        </w:rPr>
        <w:lastRenderedPageBreak/>
        <w:t>Претендовать на победу в данном запросе предложений</w:t>
      </w:r>
      <w:r w:rsidR="00BC0D4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может Участник, отвечающий следующим требованиям: участник должен иметь </w:t>
      </w:r>
      <w:r w:rsidRPr="009632DF">
        <w:rPr>
          <w:rFonts w:eastAsia="Times New Roman" w:cs="Times New Roman"/>
          <w:i/>
          <w:sz w:val="26"/>
          <w:szCs w:val="26"/>
          <w:lang w:eastAsia="ru-RU"/>
        </w:rPr>
        <w:t>Свидетельство, выданное СРО о допуске к видам работ согласно «Перечня видов работ, утвержденного приказом Министерства регионального развития РФ от 30</w:t>
      </w:r>
      <w:r w:rsidR="00BC0D49">
        <w:rPr>
          <w:rFonts w:eastAsia="Times New Roman" w:cs="Times New Roman"/>
          <w:i/>
          <w:sz w:val="26"/>
          <w:szCs w:val="26"/>
          <w:lang w:eastAsia="ru-RU"/>
        </w:rPr>
        <w:t>.12.20</w:t>
      </w:r>
      <w:r w:rsidRPr="009632DF">
        <w:rPr>
          <w:rFonts w:eastAsia="Times New Roman" w:cs="Times New Roman"/>
          <w:i/>
          <w:sz w:val="26"/>
          <w:szCs w:val="26"/>
          <w:lang w:eastAsia="ru-RU"/>
        </w:rPr>
        <w:t xml:space="preserve">09 № 624». Пункты перечня </w:t>
      </w:r>
      <w:r w:rsidRPr="009632DF">
        <w:rPr>
          <w:rFonts w:eastAsia="Times New Roman" w:cs="Times New Roman"/>
          <w:sz w:val="26"/>
          <w:szCs w:val="26"/>
          <w:lang w:eastAsia="ru-RU"/>
        </w:rPr>
        <w:t>подробно указаны в пункте 7 Технического задания.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9632DF" w:rsidRDefault="000D292F" w:rsidP="00EE5E16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tLeast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сайте, копия ее бесплатно предоставляется в электронном виде всем заинтересованным лицам, зарегистрированным на ЭТП, через функционал ЭТП.</w:t>
      </w:r>
    </w:p>
    <w:p w:rsidR="009632DF" w:rsidRDefault="000D292F" w:rsidP="009632DF">
      <w:pPr>
        <w:pStyle w:val="a5"/>
        <w:numPr>
          <w:ilvl w:val="0"/>
          <w:numId w:val="2"/>
        </w:numPr>
        <w:autoSpaceDE w:val="0"/>
        <w:autoSpaceDN w:val="0"/>
        <w:spacing w:line="240" w:lineRule="atLeast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0D292F" w:rsidRPr="009632DF" w:rsidRDefault="000D292F" w:rsidP="009632DF">
      <w:pPr>
        <w:pStyle w:val="a5"/>
        <w:numPr>
          <w:ilvl w:val="0"/>
          <w:numId w:val="2"/>
        </w:numPr>
        <w:autoSpaceDE w:val="0"/>
        <w:autoSpaceDN w:val="0"/>
        <w:spacing w:line="240" w:lineRule="atLeast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>Предложения представляются в соответствии с требованиями Закупочной док</w:t>
      </w:r>
      <w:r w:rsidR="009632DF">
        <w:rPr>
          <w:rFonts w:eastAsia="Times New Roman" w:cs="Times New Roman"/>
          <w:sz w:val="26"/>
          <w:szCs w:val="26"/>
          <w:lang w:eastAsia="ru-RU"/>
        </w:rPr>
        <w:t xml:space="preserve">ументации через функционал ЭТП. </w:t>
      </w:r>
      <w:r w:rsidRPr="009632DF">
        <w:rPr>
          <w:rFonts w:eastAsia="Times New Roman" w:cs="Times New Roman"/>
          <w:sz w:val="26"/>
          <w:szCs w:val="26"/>
          <w:lang w:eastAsia="ru-RU"/>
        </w:rPr>
        <w:t>Вскрытие конвертов с предложениями участников будет происходить на электронной торговой площадке.</w:t>
      </w:r>
    </w:p>
    <w:p w:rsidR="000D292F" w:rsidRPr="000D292F" w:rsidRDefault="000D292F" w:rsidP="000D292F">
      <w:pPr>
        <w:autoSpaceDE w:val="0"/>
        <w:autoSpaceDN w:val="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0D292F">
        <w:rPr>
          <w:rFonts w:eastAsia="Times New Roman" w:cs="Times New Roman"/>
          <w:sz w:val="26"/>
          <w:szCs w:val="26"/>
          <w:lang w:eastAsia="ru-RU"/>
        </w:rPr>
        <w:t xml:space="preserve">Срок начала приема предложений – </w:t>
      </w:r>
      <w:r w:rsidR="007D48A4">
        <w:rPr>
          <w:rFonts w:eastAsia="Times New Roman" w:cs="Times New Roman"/>
          <w:b/>
          <w:i/>
          <w:sz w:val="26"/>
          <w:szCs w:val="26"/>
          <w:lang w:eastAsia="ru-RU"/>
        </w:rPr>
        <w:t>«04</w:t>
      </w:r>
      <w:r w:rsidRPr="000D292F">
        <w:rPr>
          <w:rFonts w:eastAsia="Times New Roman" w:cs="Times New Roman"/>
          <w:b/>
          <w:i/>
          <w:sz w:val="26"/>
          <w:szCs w:val="26"/>
          <w:lang w:eastAsia="ru-RU"/>
        </w:rPr>
        <w:t xml:space="preserve">» </w:t>
      </w:r>
      <w:r w:rsidR="009632DF">
        <w:rPr>
          <w:rFonts w:eastAsia="Times New Roman" w:cs="Times New Roman"/>
          <w:b/>
          <w:i/>
          <w:sz w:val="26"/>
          <w:szCs w:val="26"/>
          <w:lang w:eastAsia="ru-RU"/>
        </w:rPr>
        <w:t>сентября</w:t>
      </w:r>
      <w:r w:rsidRPr="000D292F">
        <w:rPr>
          <w:rFonts w:eastAsia="Times New Roman" w:cs="Times New Roman"/>
          <w:b/>
          <w:i/>
          <w:sz w:val="26"/>
          <w:szCs w:val="26"/>
          <w:lang w:eastAsia="ru-RU"/>
        </w:rPr>
        <w:t xml:space="preserve"> 2014 года</w:t>
      </w:r>
      <w:r w:rsidRPr="000D292F">
        <w:rPr>
          <w:rFonts w:eastAsia="Times New Roman" w:cs="Times New Roman"/>
          <w:sz w:val="26"/>
          <w:szCs w:val="26"/>
          <w:lang w:eastAsia="ru-RU"/>
        </w:rPr>
        <w:t>.</w:t>
      </w:r>
    </w:p>
    <w:p w:rsidR="009632DF" w:rsidRDefault="000D292F" w:rsidP="009632DF">
      <w:pPr>
        <w:autoSpaceDE w:val="0"/>
        <w:autoSpaceDN w:val="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0D292F">
        <w:rPr>
          <w:rFonts w:eastAsia="Times New Roman" w:cs="Times New Roman"/>
          <w:sz w:val="26"/>
          <w:szCs w:val="26"/>
          <w:lang w:eastAsia="ru-RU"/>
        </w:rPr>
        <w:t xml:space="preserve">Срок окончания приема предложений - </w:t>
      </w:r>
      <w:r w:rsidRPr="000D292F">
        <w:rPr>
          <w:rFonts w:eastAsia="Times New Roman" w:cs="Times New Roman"/>
          <w:b/>
          <w:i/>
          <w:sz w:val="26"/>
          <w:szCs w:val="26"/>
          <w:lang w:eastAsia="ru-RU"/>
        </w:rPr>
        <w:t>10:00 часов</w:t>
      </w:r>
      <w:r w:rsidRPr="000D292F">
        <w:rPr>
          <w:rFonts w:eastAsia="Times New Roman" w:cs="Times New Roman"/>
          <w:sz w:val="26"/>
          <w:szCs w:val="26"/>
          <w:lang w:eastAsia="ru-RU"/>
        </w:rPr>
        <w:t xml:space="preserve"> местного времени (</w:t>
      </w:r>
      <w:r w:rsidRPr="000D292F">
        <w:rPr>
          <w:rFonts w:eastAsia="Times New Roman" w:cs="Times New Roman"/>
          <w:b/>
          <w:i/>
          <w:sz w:val="26"/>
          <w:szCs w:val="26"/>
          <w:lang w:eastAsia="ru-RU"/>
        </w:rPr>
        <w:t>04:00 часов</w:t>
      </w:r>
      <w:r w:rsidRPr="000D292F">
        <w:rPr>
          <w:rFonts w:eastAsia="Times New Roman" w:cs="Times New Roman"/>
          <w:sz w:val="26"/>
          <w:szCs w:val="26"/>
          <w:lang w:eastAsia="ru-RU"/>
        </w:rPr>
        <w:t xml:space="preserve"> Московского времени) </w:t>
      </w:r>
      <w:r w:rsidRPr="000D292F">
        <w:rPr>
          <w:rFonts w:eastAsia="Times New Roman" w:cs="Times New Roman"/>
          <w:b/>
          <w:i/>
          <w:sz w:val="26"/>
          <w:szCs w:val="26"/>
          <w:lang w:eastAsia="ru-RU"/>
        </w:rPr>
        <w:t>«</w:t>
      </w:r>
      <w:r w:rsidR="007D48A4">
        <w:rPr>
          <w:rFonts w:eastAsia="Times New Roman" w:cs="Times New Roman"/>
          <w:b/>
          <w:i/>
          <w:sz w:val="26"/>
          <w:szCs w:val="26"/>
          <w:lang w:eastAsia="ru-RU"/>
        </w:rPr>
        <w:t>16</w:t>
      </w:r>
      <w:r w:rsidRPr="000D292F">
        <w:rPr>
          <w:rFonts w:eastAsia="Times New Roman" w:cs="Times New Roman"/>
          <w:b/>
          <w:i/>
          <w:sz w:val="26"/>
          <w:szCs w:val="26"/>
          <w:lang w:eastAsia="ru-RU"/>
        </w:rPr>
        <w:t>» </w:t>
      </w:r>
      <w:r w:rsidR="009632DF">
        <w:rPr>
          <w:rFonts w:eastAsia="Times New Roman" w:cs="Times New Roman"/>
          <w:b/>
          <w:i/>
          <w:sz w:val="26"/>
          <w:szCs w:val="26"/>
          <w:lang w:eastAsia="ru-RU"/>
        </w:rPr>
        <w:t>сентября</w:t>
      </w:r>
      <w:r w:rsidRPr="000D292F">
        <w:rPr>
          <w:rFonts w:eastAsia="Times New Roman" w:cs="Times New Roman"/>
          <w:b/>
          <w:i/>
          <w:sz w:val="26"/>
          <w:szCs w:val="26"/>
          <w:lang w:eastAsia="ru-RU"/>
        </w:rPr>
        <w:t xml:space="preserve"> 2014 года.</w:t>
      </w:r>
    </w:p>
    <w:p w:rsidR="009632DF" w:rsidRDefault="000D292F" w:rsidP="00E23BAC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10:00 часов </w:t>
      </w:r>
      <w:r w:rsidRPr="009632DF">
        <w:rPr>
          <w:rFonts w:eastAsia="Times New Roman" w:cs="Times New Roman"/>
          <w:sz w:val="26"/>
          <w:szCs w:val="26"/>
          <w:lang w:eastAsia="ru-RU"/>
        </w:rPr>
        <w:t>местного времени (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>04:00 часа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 Московского времени) </w:t>
      </w:r>
      <w:r w:rsidR="006077FF">
        <w:rPr>
          <w:rFonts w:eastAsia="Times New Roman" w:cs="Times New Roman"/>
          <w:b/>
          <w:i/>
          <w:sz w:val="26"/>
          <w:szCs w:val="26"/>
          <w:lang w:eastAsia="ru-RU"/>
        </w:rPr>
        <w:t xml:space="preserve"> «</w:t>
      </w:r>
      <w:r w:rsidR="007D48A4">
        <w:rPr>
          <w:rFonts w:eastAsia="Times New Roman" w:cs="Times New Roman"/>
          <w:b/>
          <w:i/>
          <w:sz w:val="26"/>
          <w:szCs w:val="26"/>
          <w:lang w:eastAsia="ru-RU"/>
        </w:rPr>
        <w:t>17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>» сентября 2014 года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 на ЭТП в порядке, предусмотренном регламентом ЭТП.</w:t>
      </w:r>
    </w:p>
    <w:p w:rsidR="009632DF" w:rsidRDefault="000D292F" w:rsidP="009632DF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>При выборе победителя учитывается цена без НДС.</w:t>
      </w:r>
    </w:p>
    <w:p w:rsidR="009632DF" w:rsidRDefault="000D292F" w:rsidP="009632DF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9632DF" w:rsidRDefault="000D292F" w:rsidP="009632DF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до </w:t>
      </w:r>
      <w:r w:rsidR="007D48A4">
        <w:rPr>
          <w:rFonts w:eastAsia="Times New Roman" w:cs="Times New Roman"/>
          <w:b/>
          <w:i/>
          <w:sz w:val="26"/>
          <w:szCs w:val="26"/>
          <w:lang w:eastAsia="ru-RU"/>
        </w:rPr>
        <w:t>08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="00503BF3">
        <w:rPr>
          <w:rFonts w:eastAsia="Times New Roman" w:cs="Times New Roman"/>
          <w:b/>
          <w:i/>
          <w:sz w:val="26"/>
          <w:szCs w:val="26"/>
          <w:lang w:eastAsia="ru-RU"/>
        </w:rPr>
        <w:t>октября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до </w:t>
      </w:r>
      <w:r w:rsidR="007D48A4">
        <w:rPr>
          <w:rFonts w:eastAsia="Times New Roman" w:cs="Times New Roman"/>
          <w:b/>
          <w:i/>
          <w:sz w:val="26"/>
          <w:szCs w:val="26"/>
          <w:lang w:eastAsia="ru-RU"/>
        </w:rPr>
        <w:t>27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="00503BF3">
        <w:rPr>
          <w:rFonts w:eastAsia="Times New Roman" w:cs="Times New Roman"/>
          <w:b/>
          <w:i/>
          <w:sz w:val="26"/>
          <w:szCs w:val="26"/>
          <w:lang w:eastAsia="ru-RU"/>
        </w:rPr>
        <w:t>октября</w:t>
      </w:r>
      <w:r w:rsidRPr="009632DF">
        <w:rPr>
          <w:rFonts w:eastAsia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9632DF">
        <w:rPr>
          <w:rFonts w:eastAsia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503BF3" w:rsidRDefault="000D292F" w:rsidP="009632DF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9632DF">
        <w:rPr>
          <w:rFonts w:eastAsia="Times New Roman" w:cs="Times New Roman"/>
          <w:sz w:val="26"/>
          <w:szCs w:val="26"/>
          <w:lang w:eastAsia="ru-RU"/>
        </w:rPr>
        <w:t>Начальная (предельная) цена запроса предложений:</w:t>
      </w:r>
    </w:p>
    <w:p w:rsidR="007C3C9D" w:rsidRDefault="00503BF3" w:rsidP="007C3C9D">
      <w:pPr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7C3C9D">
        <w:rPr>
          <w:rFonts w:eastAsia="Times New Roman" w:cs="Times New Roman"/>
          <w:sz w:val="26"/>
          <w:szCs w:val="26"/>
          <w:lang w:eastAsia="ru-RU"/>
        </w:rPr>
        <w:t>лот</w:t>
      </w:r>
      <w:r w:rsidR="007C3C9D" w:rsidRPr="007C3C9D">
        <w:rPr>
          <w:rFonts w:eastAsia="Times New Roman" w:cs="Times New Roman"/>
          <w:sz w:val="26"/>
          <w:szCs w:val="26"/>
          <w:lang w:eastAsia="ru-RU"/>
        </w:rPr>
        <w:t xml:space="preserve"> 1</w:t>
      </w:r>
      <w:r w:rsidRPr="007C3C9D">
        <w:rPr>
          <w:rFonts w:eastAsia="Times New Roman" w:cs="Times New Roman"/>
          <w:sz w:val="26"/>
          <w:szCs w:val="26"/>
          <w:lang w:eastAsia="ru-RU"/>
        </w:rPr>
        <w:t xml:space="preserve"> –</w:t>
      </w:r>
      <w:r w:rsidR="000D292F" w:rsidRPr="007C3C9D">
        <w:rPr>
          <w:rFonts w:cs="Times New Roman"/>
          <w:sz w:val="26"/>
          <w:szCs w:val="26"/>
        </w:rPr>
        <w:t xml:space="preserve"> </w:t>
      </w:r>
      <w:r w:rsidR="007D48A4" w:rsidRPr="007C3C9D">
        <w:rPr>
          <w:rFonts w:eastAsia="Times New Roman" w:cs="Times New Roman"/>
          <w:b/>
          <w:snapToGrid w:val="0"/>
          <w:sz w:val="26"/>
          <w:szCs w:val="26"/>
          <w:lang w:eastAsia="ru-RU"/>
        </w:rPr>
        <w:t>1 473 600</w:t>
      </w:r>
      <w:r w:rsidRPr="007C3C9D">
        <w:rPr>
          <w:rFonts w:eastAsia="Times New Roman" w:cs="Times New Roman"/>
          <w:b/>
          <w:snapToGrid w:val="0"/>
          <w:sz w:val="26"/>
          <w:szCs w:val="26"/>
          <w:lang w:eastAsia="ru-RU"/>
        </w:rPr>
        <w:t xml:space="preserve">,00 </w:t>
      </w:r>
      <w:r w:rsidR="000D292F" w:rsidRPr="007C3C9D">
        <w:rPr>
          <w:rFonts w:eastAsia="Times New Roman" w:cs="Times New Roman"/>
          <w:b/>
          <w:snapToGrid w:val="0"/>
          <w:sz w:val="26"/>
          <w:szCs w:val="26"/>
          <w:lang w:eastAsia="ru-RU"/>
        </w:rPr>
        <w:t>руб.</w:t>
      </w:r>
      <w:r w:rsidRPr="007C3C9D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без учета НДС;</w:t>
      </w:r>
    </w:p>
    <w:p w:rsidR="00503BF3" w:rsidRPr="007C3C9D" w:rsidRDefault="00503BF3" w:rsidP="007C3C9D">
      <w:pPr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7C3C9D">
        <w:rPr>
          <w:rFonts w:eastAsia="Times New Roman" w:cs="Times New Roman"/>
          <w:snapToGrid w:val="0"/>
          <w:sz w:val="26"/>
          <w:szCs w:val="26"/>
          <w:lang w:eastAsia="ru-RU"/>
        </w:rPr>
        <w:t>лот</w:t>
      </w:r>
      <w:r w:rsidR="007C3C9D" w:rsidRPr="007C3C9D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2 </w:t>
      </w:r>
      <w:r w:rsidRPr="007C3C9D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– </w:t>
      </w:r>
      <w:r w:rsidR="007D48A4" w:rsidRPr="007C3C9D">
        <w:rPr>
          <w:rFonts w:eastAsia="Times New Roman" w:cs="Times New Roman"/>
          <w:b/>
          <w:snapToGrid w:val="0"/>
          <w:sz w:val="26"/>
          <w:szCs w:val="26"/>
          <w:lang w:eastAsia="ru-RU"/>
        </w:rPr>
        <w:t>1 700 000</w:t>
      </w:r>
      <w:r w:rsidRPr="007C3C9D">
        <w:rPr>
          <w:rFonts w:eastAsia="Times New Roman" w:cs="Times New Roman"/>
          <w:b/>
          <w:snapToGrid w:val="0"/>
          <w:sz w:val="26"/>
          <w:szCs w:val="26"/>
          <w:lang w:eastAsia="ru-RU"/>
        </w:rPr>
        <w:t>,00</w:t>
      </w:r>
      <w:r w:rsidRPr="007C3C9D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</w:t>
      </w:r>
      <w:r w:rsidRPr="00E12CAD">
        <w:rPr>
          <w:rFonts w:eastAsia="Times New Roman" w:cs="Times New Roman"/>
          <w:b/>
          <w:snapToGrid w:val="0"/>
          <w:sz w:val="26"/>
          <w:szCs w:val="26"/>
          <w:lang w:eastAsia="ru-RU"/>
        </w:rPr>
        <w:t>руб</w:t>
      </w:r>
      <w:r w:rsidRPr="007C3C9D">
        <w:rPr>
          <w:rFonts w:eastAsia="Times New Roman" w:cs="Times New Roman"/>
          <w:snapToGrid w:val="0"/>
          <w:sz w:val="26"/>
          <w:szCs w:val="26"/>
          <w:lang w:eastAsia="ru-RU"/>
        </w:rPr>
        <w:t>. без учета НДС.</w:t>
      </w:r>
    </w:p>
    <w:p w:rsidR="00503BF3" w:rsidRDefault="000D292F" w:rsidP="00503BF3">
      <w:pPr>
        <w:autoSpaceDE w:val="0"/>
        <w:autoSpaceDN w:val="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0D292F">
        <w:rPr>
          <w:rFonts w:eastAsia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</w:t>
      </w:r>
      <w:r w:rsidR="009632DF">
        <w:rPr>
          <w:rFonts w:eastAsia="Times New Roman" w:cs="Times New Roman"/>
          <w:sz w:val="26"/>
          <w:szCs w:val="26"/>
          <w:lang w:eastAsia="ru-RU"/>
        </w:rPr>
        <w:t>м договора (Раздела 7) расходы.</w:t>
      </w:r>
    </w:p>
    <w:p w:rsidR="00503BF3" w:rsidRDefault="000D292F" w:rsidP="00503BF3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503BF3">
        <w:rPr>
          <w:rFonts w:eastAsia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</w:t>
      </w:r>
      <w:r w:rsidRPr="00503BF3">
        <w:rPr>
          <w:rFonts w:eastAsia="Times New Roman" w:cs="Times New Roman"/>
          <w:sz w:val="26"/>
          <w:szCs w:val="26"/>
          <w:lang w:eastAsia="ru-RU"/>
        </w:rPr>
        <w:lastRenderedPageBreak/>
        <w:t>запроса предложений в любой момент, не неся при этом никакой ответственности перед Участниками.</w:t>
      </w:r>
    </w:p>
    <w:p w:rsidR="00503BF3" w:rsidRPr="00503BF3" w:rsidRDefault="000D292F" w:rsidP="00503BF3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503BF3">
        <w:rPr>
          <w:rFonts w:eastAsia="Times New Roman" w:cs="Times New Roman"/>
          <w:sz w:val="26"/>
          <w:szCs w:val="26"/>
          <w:lang w:eastAsia="ru-RU"/>
        </w:rPr>
        <w:t xml:space="preserve">Для </w:t>
      </w:r>
      <w:r w:rsidRPr="00503BF3">
        <w:rPr>
          <w:rFonts w:cs="Times New Roman"/>
          <w:sz w:val="26"/>
          <w:szCs w:val="26"/>
        </w:rPr>
        <w:t xml:space="preserve">справок обращаться к </w:t>
      </w:r>
      <w:proofErr w:type="spellStart"/>
      <w:r w:rsidR="009632DF" w:rsidRPr="00503BF3">
        <w:rPr>
          <w:rFonts w:cs="Times New Roman"/>
          <w:b/>
          <w:i/>
          <w:sz w:val="26"/>
          <w:szCs w:val="26"/>
        </w:rPr>
        <w:t>Коротаевой</w:t>
      </w:r>
      <w:proofErr w:type="spellEnd"/>
      <w:r w:rsidR="009632DF" w:rsidRPr="00503BF3">
        <w:rPr>
          <w:rFonts w:cs="Times New Roman"/>
          <w:b/>
          <w:i/>
          <w:sz w:val="26"/>
          <w:szCs w:val="26"/>
        </w:rPr>
        <w:t xml:space="preserve">  Татьяне Витальевне</w:t>
      </w:r>
      <w:r w:rsidRPr="00503BF3">
        <w:rPr>
          <w:rFonts w:cs="Times New Roman"/>
          <w:sz w:val="26"/>
          <w:szCs w:val="26"/>
        </w:rPr>
        <w:t>, инженеру 1 категории отдела закупок ОА</w:t>
      </w:r>
      <w:r w:rsidR="00B062E9">
        <w:rPr>
          <w:rFonts w:cs="Times New Roman"/>
          <w:sz w:val="26"/>
          <w:szCs w:val="26"/>
        </w:rPr>
        <w:t xml:space="preserve">О «ДРСК» по тел.:8(4162) 397- </w:t>
      </w:r>
      <w:r w:rsidR="009632DF" w:rsidRPr="00503BF3">
        <w:rPr>
          <w:rFonts w:cs="Times New Roman"/>
          <w:sz w:val="26"/>
          <w:szCs w:val="26"/>
        </w:rPr>
        <w:t>205</w:t>
      </w:r>
      <w:r w:rsidRPr="00503BF3">
        <w:rPr>
          <w:rFonts w:cs="Times New Roman"/>
          <w:sz w:val="26"/>
          <w:szCs w:val="26"/>
        </w:rPr>
        <w:t xml:space="preserve">, или по эл. почте: </w:t>
      </w:r>
      <w:hyperlink r:id="rId10" w:history="1">
        <w:r w:rsidR="009632DF" w:rsidRPr="00503BF3">
          <w:rPr>
            <w:rStyle w:val="a4"/>
            <w:rFonts w:cs="Times New Roman"/>
            <w:sz w:val="26"/>
            <w:szCs w:val="26"/>
            <w:lang w:val="en-US"/>
          </w:rPr>
          <w:t>okzt</w:t>
        </w:r>
        <w:r w:rsidR="009632DF" w:rsidRPr="00503BF3">
          <w:rPr>
            <w:rStyle w:val="a4"/>
            <w:rFonts w:cs="Times New Roman"/>
            <w:sz w:val="26"/>
            <w:szCs w:val="26"/>
          </w:rPr>
          <w:t>7@</w:t>
        </w:r>
        <w:r w:rsidR="009632DF" w:rsidRPr="00503BF3">
          <w:rPr>
            <w:rStyle w:val="a4"/>
            <w:rFonts w:cs="Times New Roman"/>
            <w:sz w:val="26"/>
            <w:szCs w:val="26"/>
            <w:lang w:val="en-US"/>
          </w:rPr>
          <w:t>drsk</w:t>
        </w:r>
        <w:r w:rsidR="009632DF" w:rsidRPr="00503BF3">
          <w:rPr>
            <w:rStyle w:val="a4"/>
            <w:rFonts w:cs="Times New Roman"/>
            <w:sz w:val="26"/>
            <w:szCs w:val="26"/>
          </w:rPr>
          <w:t>.ru</w:t>
        </w:r>
      </w:hyperlink>
      <w:r w:rsidRPr="00503BF3">
        <w:rPr>
          <w:rFonts w:cs="Times New Roman"/>
          <w:sz w:val="26"/>
          <w:szCs w:val="26"/>
        </w:rPr>
        <w:t>.</w:t>
      </w:r>
    </w:p>
    <w:p w:rsidR="00503BF3" w:rsidRDefault="000D292F" w:rsidP="00503BF3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503BF3">
        <w:rPr>
          <w:rFonts w:eastAsia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503BF3" w:rsidRDefault="000D292F" w:rsidP="00503BF3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r w:rsidRPr="00503BF3">
        <w:rPr>
          <w:rFonts w:eastAsia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0D292F" w:rsidRPr="00503BF3" w:rsidRDefault="000D292F" w:rsidP="00503BF3">
      <w:pPr>
        <w:pStyle w:val="a5"/>
        <w:numPr>
          <w:ilvl w:val="0"/>
          <w:numId w:val="2"/>
        </w:numPr>
        <w:autoSpaceDE w:val="0"/>
        <w:autoSpaceDN w:val="0"/>
        <w:ind w:left="0" w:firstLine="426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03BF3">
        <w:rPr>
          <w:rFonts w:eastAsia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0D292F" w:rsidRPr="000D292F" w:rsidRDefault="000D292F" w:rsidP="000D292F">
      <w:pPr>
        <w:autoSpaceDE w:val="0"/>
        <w:autoSpaceDN w:val="0"/>
        <w:ind w:left="567" w:firstLine="0"/>
        <w:rPr>
          <w:rFonts w:eastAsia="Times New Roman" w:cs="Times New Roman"/>
          <w:sz w:val="26"/>
          <w:szCs w:val="26"/>
          <w:lang w:eastAsia="ru-RU"/>
        </w:rPr>
      </w:pPr>
    </w:p>
    <w:p w:rsidR="000D292F" w:rsidRPr="000D292F" w:rsidRDefault="000D292F" w:rsidP="000D292F">
      <w:pPr>
        <w:autoSpaceDE w:val="0"/>
        <w:autoSpaceDN w:val="0"/>
        <w:ind w:left="567" w:firstLine="0"/>
        <w:rPr>
          <w:rFonts w:eastAsia="Times New Roman" w:cs="Times New Roman"/>
          <w:sz w:val="26"/>
          <w:szCs w:val="26"/>
          <w:lang w:eastAsia="ru-RU"/>
        </w:rPr>
      </w:pPr>
    </w:p>
    <w:p w:rsidR="000D292F" w:rsidRPr="000D292F" w:rsidRDefault="000D292F" w:rsidP="000D292F">
      <w:pPr>
        <w:autoSpaceDE w:val="0"/>
        <w:autoSpaceDN w:val="0"/>
        <w:ind w:left="567" w:firstLine="0"/>
        <w:rPr>
          <w:rFonts w:eastAsia="Times New Roman" w:cs="Times New Roman"/>
          <w:sz w:val="26"/>
          <w:szCs w:val="26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b/>
          <w:i/>
          <w:sz w:val="28"/>
          <w:szCs w:val="24"/>
          <w:lang w:eastAsia="ru-RU"/>
        </w:rPr>
      </w:pPr>
      <w:r w:rsidRPr="000D292F">
        <w:rPr>
          <w:rFonts w:eastAsia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0D292F">
        <w:rPr>
          <w:rFonts w:eastAsia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0D292F">
        <w:rPr>
          <w:rFonts w:eastAsia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  <w:r w:rsidRPr="000D292F">
        <w:rPr>
          <w:rFonts w:eastAsia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 w:rsidRPr="000D292F">
        <w:rPr>
          <w:rFonts w:eastAsia="Times New Roman" w:cs="Times New Roman"/>
          <w:sz w:val="28"/>
          <w:szCs w:val="24"/>
          <w:lang w:eastAsia="ru-RU"/>
        </w:rPr>
        <w:t xml:space="preserve">                                     </w:t>
      </w:r>
      <w:proofErr w:type="gramStart"/>
      <w:r w:rsidR="00416837" w:rsidRPr="00416837">
        <w:rPr>
          <w:rFonts w:eastAsia="Times New Roman" w:cs="Times New Roman"/>
          <w:b/>
          <w:i/>
          <w:sz w:val="28"/>
          <w:szCs w:val="24"/>
          <w:lang w:eastAsia="ru-RU"/>
        </w:rPr>
        <w:t>п</w:t>
      </w:r>
      <w:proofErr w:type="gramEnd"/>
      <w:r w:rsidR="00416837" w:rsidRPr="00416837">
        <w:rPr>
          <w:rFonts w:eastAsia="Times New Roman" w:cs="Times New Roman"/>
          <w:b/>
          <w:i/>
          <w:sz w:val="28"/>
          <w:szCs w:val="24"/>
          <w:lang w:eastAsia="ru-RU"/>
        </w:rPr>
        <w:t xml:space="preserve">/п               </w:t>
      </w:r>
      <w:r w:rsidRPr="00416837">
        <w:rPr>
          <w:rFonts w:eastAsia="Times New Roman" w:cs="Times New Roman"/>
          <w:b/>
          <w:i/>
          <w:sz w:val="28"/>
          <w:szCs w:val="24"/>
          <w:lang w:eastAsia="ru-RU"/>
        </w:rPr>
        <w:t xml:space="preserve">              </w:t>
      </w:r>
      <w:proofErr w:type="spellStart"/>
      <w:r w:rsidRPr="000D292F">
        <w:rPr>
          <w:rFonts w:eastAsia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 w:rsidRPr="000D292F">
        <w:rPr>
          <w:rFonts w:eastAsia="Times New Roman" w:cs="Times New Roman"/>
          <w:sz w:val="28"/>
          <w:szCs w:val="24"/>
          <w:lang w:eastAsia="ru-RU"/>
        </w:rPr>
        <w:t xml:space="preserve">        </w:t>
      </w: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  <w:bookmarkStart w:id="1" w:name="_GoBack"/>
      <w:bookmarkEnd w:id="1"/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Default="000D292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9632DF" w:rsidRDefault="009632D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9632DF" w:rsidRDefault="009632D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9632DF" w:rsidRDefault="009632D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9632DF" w:rsidRDefault="009632D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9632DF" w:rsidRDefault="009632DF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7D48A4" w:rsidRDefault="007D48A4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7D48A4" w:rsidRDefault="007D48A4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7D48A4" w:rsidRDefault="007D48A4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7D48A4" w:rsidRDefault="007D48A4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7D48A4" w:rsidRPr="000D292F" w:rsidRDefault="007D48A4" w:rsidP="000D292F">
      <w:pPr>
        <w:tabs>
          <w:tab w:val="left" w:pos="7655"/>
        </w:tabs>
        <w:suppressAutoHyphens/>
        <w:ind w:firstLine="0"/>
        <w:jc w:val="left"/>
        <w:outlineLvl w:val="0"/>
        <w:rPr>
          <w:rFonts w:eastAsia="Times New Roman" w:cs="Times New Roman"/>
          <w:sz w:val="28"/>
          <w:szCs w:val="24"/>
          <w:lang w:eastAsia="ru-RU"/>
        </w:rPr>
      </w:pPr>
    </w:p>
    <w:p w:rsidR="000D292F" w:rsidRPr="000D292F" w:rsidRDefault="000D292F" w:rsidP="000D292F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0D292F">
        <w:rPr>
          <w:rFonts w:eastAsia="Times New Roman" w:cs="Times New Roman"/>
          <w:sz w:val="18"/>
          <w:szCs w:val="18"/>
          <w:lang w:eastAsia="ru-RU"/>
        </w:rPr>
        <w:t xml:space="preserve">Исп. </w:t>
      </w:r>
      <w:proofErr w:type="spellStart"/>
      <w:r w:rsidR="009632DF">
        <w:rPr>
          <w:rFonts w:eastAsia="Times New Roman" w:cs="Times New Roman"/>
          <w:sz w:val="18"/>
          <w:szCs w:val="18"/>
          <w:lang w:eastAsia="ru-RU"/>
        </w:rPr>
        <w:t>Коротаева</w:t>
      </w:r>
      <w:proofErr w:type="spellEnd"/>
      <w:r w:rsidR="009632DF">
        <w:rPr>
          <w:rFonts w:eastAsia="Times New Roman" w:cs="Times New Roman"/>
          <w:sz w:val="18"/>
          <w:szCs w:val="18"/>
          <w:lang w:eastAsia="ru-RU"/>
        </w:rPr>
        <w:t xml:space="preserve"> Т.В.</w:t>
      </w:r>
    </w:p>
    <w:p w:rsidR="000D292F" w:rsidRPr="000D292F" w:rsidRDefault="009632DF" w:rsidP="000D292F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тел.(416-2) 397-205</w:t>
      </w:r>
    </w:p>
    <w:p w:rsidR="000D292F" w:rsidRPr="008871BE" w:rsidRDefault="00416837" w:rsidP="008871BE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hyperlink r:id="rId11" w:history="1">
        <w:r w:rsidR="009632DF" w:rsidRPr="003C58A9">
          <w:rPr>
            <w:rStyle w:val="a4"/>
            <w:rFonts w:eastAsia="Times New Roman" w:cs="Times New Roman"/>
            <w:sz w:val="18"/>
            <w:szCs w:val="18"/>
            <w:lang w:val="en-US" w:eastAsia="ru-RU"/>
          </w:rPr>
          <w:t>okzt</w:t>
        </w:r>
        <w:r w:rsidR="009632DF" w:rsidRPr="003C58A9">
          <w:rPr>
            <w:rStyle w:val="a4"/>
            <w:rFonts w:eastAsia="Times New Roman" w:cs="Times New Roman"/>
            <w:sz w:val="18"/>
            <w:szCs w:val="18"/>
            <w:lang w:eastAsia="ru-RU"/>
          </w:rPr>
          <w:t>7@</w:t>
        </w:r>
        <w:r w:rsidR="009632DF" w:rsidRPr="003C58A9">
          <w:rPr>
            <w:rStyle w:val="a4"/>
            <w:rFonts w:eastAsia="Times New Roman" w:cs="Times New Roman"/>
            <w:sz w:val="18"/>
            <w:szCs w:val="18"/>
            <w:lang w:val="en-US" w:eastAsia="ru-RU"/>
          </w:rPr>
          <w:t>drsk</w:t>
        </w:r>
        <w:r w:rsidR="009632DF" w:rsidRPr="003C58A9">
          <w:rPr>
            <w:rStyle w:val="a4"/>
            <w:rFonts w:eastAsia="Times New Roman" w:cs="Times New Roman"/>
            <w:sz w:val="18"/>
            <w:szCs w:val="18"/>
            <w:lang w:eastAsia="ru-RU"/>
          </w:rPr>
          <w:t>.</w:t>
        </w:r>
        <w:r w:rsidR="009632DF" w:rsidRPr="003C58A9">
          <w:rPr>
            <w:rStyle w:val="a4"/>
            <w:rFonts w:eastAsia="Times New Roman" w:cs="Times New Roman"/>
            <w:sz w:val="18"/>
            <w:szCs w:val="18"/>
            <w:lang w:val="en-US" w:eastAsia="ru-RU"/>
          </w:rPr>
          <w:t>ru</w:t>
        </w:r>
      </w:hyperlink>
    </w:p>
    <w:sectPr w:rsidR="000D292F" w:rsidRPr="0088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E09"/>
    <w:multiLevelType w:val="hybridMultilevel"/>
    <w:tmpl w:val="38404EF6"/>
    <w:lvl w:ilvl="0" w:tplc="25A0B60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3E57850"/>
    <w:multiLevelType w:val="hybridMultilevel"/>
    <w:tmpl w:val="70CA56FA"/>
    <w:lvl w:ilvl="0" w:tplc="25A0B60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717BCA"/>
    <w:multiLevelType w:val="hybridMultilevel"/>
    <w:tmpl w:val="C65A2146"/>
    <w:lvl w:ilvl="0" w:tplc="01381B2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2F"/>
    <w:rsid w:val="00073A7C"/>
    <w:rsid w:val="000D292F"/>
    <w:rsid w:val="00121799"/>
    <w:rsid w:val="001378C8"/>
    <w:rsid w:val="003263C6"/>
    <w:rsid w:val="003C18BD"/>
    <w:rsid w:val="00416837"/>
    <w:rsid w:val="00503BF3"/>
    <w:rsid w:val="00513FA0"/>
    <w:rsid w:val="006077FF"/>
    <w:rsid w:val="007C3C9D"/>
    <w:rsid w:val="007D48A4"/>
    <w:rsid w:val="008871BE"/>
    <w:rsid w:val="008D54CF"/>
    <w:rsid w:val="009632DF"/>
    <w:rsid w:val="00B062E9"/>
    <w:rsid w:val="00B56E33"/>
    <w:rsid w:val="00BC0D49"/>
    <w:rsid w:val="00BC208B"/>
    <w:rsid w:val="00C55AEC"/>
    <w:rsid w:val="00D017B3"/>
    <w:rsid w:val="00D30AFC"/>
    <w:rsid w:val="00D728FA"/>
    <w:rsid w:val="00E12CAD"/>
    <w:rsid w:val="00E23BAC"/>
    <w:rsid w:val="00EE4045"/>
    <w:rsid w:val="00EE5E16"/>
    <w:rsid w:val="00F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0D292F"/>
    <w:pPr>
      <w:numPr>
        <w:numId w:val="1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D30AFC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9632D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E5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E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0D292F"/>
    <w:pPr>
      <w:numPr>
        <w:numId w:val="1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D30AFC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9632D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E5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E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kzt7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12</cp:revision>
  <cp:lastPrinted>2014-09-03T02:55:00Z</cp:lastPrinted>
  <dcterms:created xsi:type="dcterms:W3CDTF">2014-09-03T01:31:00Z</dcterms:created>
  <dcterms:modified xsi:type="dcterms:W3CDTF">2014-09-04T01:19:00Z</dcterms:modified>
</cp:coreProperties>
</file>