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805E4F" w:rsidRDefault="00805E4F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Акционерное О</w:t>
      </w:r>
      <w:r w:rsidR="000F4708" w:rsidRPr="00805E4F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805E4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конкурс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77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7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95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F5DE2" w:rsidP="00277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770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05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23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805E4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E4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277038" w:rsidRPr="00277038" w:rsidRDefault="00277038" w:rsidP="00277038">
      <w:pPr>
        <w:tabs>
          <w:tab w:val="left" w:pos="708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одноэтапный электронный конкурс  </w:t>
      </w:r>
      <w:r w:rsidRPr="002770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«</w:t>
      </w:r>
      <w:proofErr w:type="gramStart"/>
      <w:r w:rsidRPr="002770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ВЛ</w:t>
      </w:r>
      <w:proofErr w:type="gramEnd"/>
      <w:r w:rsidRPr="002770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110 </w:t>
      </w:r>
      <w:proofErr w:type="spellStart"/>
      <w:r w:rsidRPr="002770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2770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2770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Среднебелая</w:t>
      </w:r>
      <w:proofErr w:type="spellEnd"/>
      <w:r w:rsidRPr="00277038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-Березовка (строительство)»</w:t>
      </w:r>
    </w:p>
    <w:p w:rsidR="00277038" w:rsidRPr="00277038" w:rsidRDefault="00277038" w:rsidP="0027703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2.1.1 «Услуги КС»  № 2630  на основании указания ОАО «ДРСК» от  15.08.2014 г. № 202</w:t>
      </w:r>
    </w:p>
    <w:p w:rsidR="00277038" w:rsidRPr="00277038" w:rsidRDefault="00277038" w:rsidP="00277038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2770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110 000 000,00 </w:t>
      </w:r>
      <w:r w:rsidRPr="00277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038">
        <w:rPr>
          <w:rFonts w:ascii="Times New Roman" w:eastAsia="Times New Roman" w:hAnsi="Times New Roman" w:cs="Times New Roman"/>
          <w:sz w:val="24"/>
          <w:szCs w:val="20"/>
          <w:lang w:eastAsia="ru-RU"/>
        </w:rPr>
        <w:t>рублей без учета НДС</w:t>
      </w:r>
    </w:p>
    <w:p w:rsidR="00C23E6B" w:rsidRPr="00805E4F" w:rsidRDefault="00C23E6B" w:rsidP="00D33AD0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45419" w:rsidRPr="00805E4F" w:rsidRDefault="00E45419" w:rsidP="00805E4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E4F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805E4F" w:rsidRPr="00805E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C23E6B" w:rsidRPr="00805E4F" w:rsidRDefault="00C23E6B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42E4" w:rsidRPr="00805E4F" w:rsidRDefault="005C42E4" w:rsidP="00C23E6B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5E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77038" w:rsidRPr="00277038" w:rsidRDefault="005C42E4" w:rsidP="00277038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E4F">
        <w:rPr>
          <w:rFonts w:ascii="Times New Roman" w:eastAsia="Calibri" w:hAnsi="Times New Roman" w:cs="Times New Roman"/>
          <w:sz w:val="24"/>
          <w:szCs w:val="24"/>
        </w:rPr>
        <w:t xml:space="preserve">В адрес Организатора закупки поступило </w:t>
      </w:r>
      <w:r w:rsidR="00277038" w:rsidRPr="00277038">
        <w:rPr>
          <w:rFonts w:ascii="Times New Roman" w:eastAsia="Calibri" w:hAnsi="Times New Roman" w:cs="Times New Roman"/>
          <w:sz w:val="24"/>
          <w:szCs w:val="24"/>
        </w:rPr>
        <w:t>4 (четыре) Конкурсные заявки, конверты с которыми были размещены в электронном виде на Торговой площадке Системы www.b2b-energo.ru.</w:t>
      </w:r>
    </w:p>
    <w:p w:rsidR="00277038" w:rsidRPr="00277038" w:rsidRDefault="00277038" w:rsidP="00277038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038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77038" w:rsidRPr="00277038" w:rsidRDefault="00277038" w:rsidP="00277038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38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15</w:t>
      </w:r>
      <w:r w:rsidRPr="00277038">
        <w:rPr>
          <w:rFonts w:ascii="Times New Roman" w:eastAsia="Times New Roman" w:hAnsi="Times New Roman" w:cs="Times New Roman"/>
          <w:sz w:val="24"/>
          <w:szCs w:val="24"/>
          <w:lang w:eastAsia="ru-RU"/>
        </w:rPr>
        <w:t>:00 (время Благовещенское) 15.09.</w:t>
      </w:r>
      <w:r w:rsidRPr="00277038">
        <w:rPr>
          <w:rFonts w:ascii="Times New Roman" w:eastAsia="Calibri" w:hAnsi="Times New Roman" w:cs="Times New Roman"/>
          <w:sz w:val="24"/>
          <w:szCs w:val="24"/>
        </w:rPr>
        <w:t>2014.</w:t>
      </w:r>
    </w:p>
    <w:p w:rsidR="00277038" w:rsidRPr="00277038" w:rsidRDefault="00277038" w:rsidP="00277038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www.b2b-energo.ru.</w:t>
      </w:r>
    </w:p>
    <w:p w:rsidR="00277038" w:rsidRPr="00277038" w:rsidRDefault="00277038" w:rsidP="00277038">
      <w:pPr>
        <w:numPr>
          <w:ilvl w:val="3"/>
          <w:numId w:val="3"/>
        </w:numPr>
        <w:tabs>
          <w:tab w:val="num" w:pos="0"/>
          <w:tab w:val="num" w:pos="993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03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295" w:type="pct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277038" w:rsidRPr="00277038" w:rsidTr="00277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r w:rsidRPr="002770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70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7038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цена заявки на участие в конкурсе</w:t>
            </w:r>
          </w:p>
        </w:tc>
      </w:tr>
      <w:tr w:rsidR="00277038" w:rsidRPr="00277038" w:rsidTr="00277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7038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ОАО "</w:t>
            </w:r>
            <w:proofErr w:type="spellStart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Востоксельэлектросетьстрой</w:t>
            </w:r>
            <w:proofErr w:type="spellEnd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 xml:space="preserve">г. Хабаровск, ул. </w:t>
            </w:r>
            <w:proofErr w:type="gramStart"/>
            <w:r w:rsidRPr="00277038">
              <w:rPr>
                <w:rFonts w:ascii="Times New Roman" w:eastAsia="Times New Roman" w:hAnsi="Times New Roman" w:cs="Times New Roman"/>
              </w:rPr>
              <w:t>Тихоокеанская</w:t>
            </w:r>
            <w:proofErr w:type="gramEnd"/>
            <w:r w:rsidRPr="00277038">
              <w:rPr>
                <w:rFonts w:ascii="Times New Roman" w:eastAsia="Times New Roman" w:hAnsi="Times New Roman" w:cs="Times New Roman"/>
              </w:rPr>
              <w:t>, 165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>2702011141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  <w:color w:val="333333"/>
                <w:szCs w:val="24"/>
              </w:rPr>
              <w:t>108 829 154,00</w:t>
            </w:r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руб. без учета НДС (128 418 401,72 руб. с учетом НДС). 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с момента заключения договора по 31.12.2015 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Обеспечение конкурсной заявки представлено в виде </w:t>
            </w:r>
            <w:proofErr w:type="gramStart"/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</w:t>
            </w:r>
            <w:proofErr w:type="gramEnd"/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>/п от 12.09.14 № 1540 на сумму 2 200 000,00 руб. Конкурсная заявка имеет статус оферты и действует до 19.12.2014 г.</w:t>
            </w:r>
            <w:r w:rsidRPr="0027703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277038" w:rsidRPr="00277038" w:rsidTr="00277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7038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МонтажЭлектроСервис</w:t>
            </w:r>
            <w:proofErr w:type="spellEnd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>г. Красноярск, ул. Северное шоссе, 11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>2465082377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  <w:color w:val="333333"/>
                <w:szCs w:val="24"/>
              </w:rPr>
              <w:t>106 705 473,45</w:t>
            </w:r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руб. без учета НДС (125 912 458,67 руб. с учетом НДС). Сроки выполнения: с момента заключения договора по 31.12.2015 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 в течение не менее 36 мес. со дня подписания акта </w:t>
            </w:r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 xml:space="preserve">сдачи-приемки. Гарантия на материалы и оборудование, поставляемые подрядчиком составляет 36 мес. Обеспечение конкурсной заявки представлено в виде </w:t>
            </w:r>
            <w:proofErr w:type="gramStart"/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</w:t>
            </w:r>
            <w:proofErr w:type="gramEnd"/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>/п от 10.09.14 № 1194 на сумму 2 200 000,00 руб. Конкурсная заявка имеет статус оферты и действует до 31.12.2014 г.</w:t>
            </w:r>
            <w:r w:rsidRPr="0027703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277038" w:rsidRPr="00277038" w:rsidTr="00277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7038">
              <w:rPr>
                <w:rFonts w:ascii="Times New Roman" w:eastAsia="Calibri" w:hAnsi="Times New Roman" w:cs="Times New Roman"/>
                <w:b/>
              </w:rPr>
              <w:lastRenderedPageBreak/>
              <w:t>3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ООО "</w:t>
            </w:r>
            <w:proofErr w:type="spellStart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СпецСети</w:t>
            </w:r>
            <w:proofErr w:type="spellEnd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>г. Благовещенск, ул. Горького 300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>2801179160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  <w:color w:val="333333"/>
                <w:szCs w:val="24"/>
              </w:rPr>
              <w:t>108 790 000,00</w:t>
            </w:r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руб. без учета НДС (128 372 200,00 руб. с учетом НДС). 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27.11.2014 г. - 31.12.2015 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не менее 36 мес. Обеспечение конкурсной заявки представлено в виде </w:t>
            </w:r>
            <w:proofErr w:type="gramStart"/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</w:t>
            </w:r>
            <w:proofErr w:type="gramEnd"/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>/п от 08.09.14 № 531 на сумму 2 200 000,00 руб. Конкурсная заявка имеет статус оферты и действует до 16.12.2014 г.</w:t>
            </w:r>
            <w:r w:rsidRPr="0027703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</w:tc>
      </w:tr>
      <w:tr w:rsidR="00277038" w:rsidRPr="00277038" w:rsidTr="002770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277038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ООО "ФСК «</w:t>
            </w:r>
            <w:proofErr w:type="spellStart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Энергосоюз</w:t>
            </w:r>
            <w:proofErr w:type="spellEnd"/>
            <w:r w:rsidRPr="00277038">
              <w:rPr>
                <w:rFonts w:ascii="Times New Roman" w:eastAsia="Times New Roman" w:hAnsi="Times New Roman" w:cs="Times New Roman"/>
                <w:b/>
                <w:i/>
              </w:rPr>
              <w:t>"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 xml:space="preserve">г. Благовещенск ул. </w:t>
            </w:r>
            <w:proofErr w:type="gramStart"/>
            <w:r w:rsidRPr="00277038">
              <w:rPr>
                <w:rFonts w:ascii="Times New Roman" w:eastAsia="Times New Roman" w:hAnsi="Times New Roman" w:cs="Times New Roman"/>
              </w:rPr>
              <w:t>Нагорная</w:t>
            </w:r>
            <w:proofErr w:type="gramEnd"/>
            <w:r w:rsidRPr="00277038">
              <w:rPr>
                <w:rFonts w:ascii="Times New Roman" w:eastAsia="Times New Roman" w:hAnsi="Times New Roman" w:cs="Times New Roman"/>
              </w:rPr>
              <w:t>, 20/2</w:t>
            </w:r>
          </w:p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7038">
              <w:rPr>
                <w:rFonts w:ascii="Times New Roman" w:eastAsia="Times New Roman" w:hAnsi="Times New Roman" w:cs="Times New Roman"/>
              </w:rPr>
              <w:t>2801024906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7038" w:rsidRPr="00277038" w:rsidRDefault="00277038" w:rsidP="0027703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</w:pPr>
            <w:r w:rsidRPr="00277038">
              <w:rPr>
                <w:rFonts w:ascii="Times New Roman" w:eastAsia="Times New Roman" w:hAnsi="Times New Roman" w:cs="Times New Roman"/>
                <w:b/>
                <w:i/>
                <w:color w:val="333333"/>
                <w:szCs w:val="24"/>
              </w:rPr>
              <w:t>100 539 990,00</w:t>
            </w:r>
            <w:r w:rsidRPr="00277038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 руб. без учета НДС (118 637 188,20 руб. с учетом НДС). Условия оплаты: в течение 30 дней следующих за месяцем, в котором выполнены работы, после подписания справки о стоимости выполненных работ КС-3. Сроки выполнения: ноябрь 2014-ноябрь 2015г. Гарантийные обязательства: Гарантия подрядчика на своевременное и качественное выполнение работ, а также на устранение дефектов, возникших по вине Подрядчика, составляет 36 мес. со дня подписания акта сдачи-приемки. Гарантия на материалы и оборудование, поставляемые подрядчиком 36 мес. Обеспечение конкурсной заявки представлено в виде Банковской гарантии от 12.09.2014 г. № 0000/0000606.1 на сумму 2 200 000,00 руб. Конкурсная заявка имеет статус оферты и действует до 20.12.2014 г.</w:t>
            </w:r>
            <w:r w:rsidRPr="00277038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</w:p>
        </w:tc>
      </w:tr>
    </w:tbl>
    <w:bookmarkEnd w:id="0"/>
    <w:p w:rsidR="00DA7FA7" w:rsidRPr="005C42E4" w:rsidRDefault="00116B9F" w:rsidP="00277038">
      <w:pPr>
        <w:tabs>
          <w:tab w:val="num" w:pos="993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05E4F">
        <w:rPr>
          <w:rFonts w:ascii="Times New Roman" w:hAnsi="Times New Roman" w:cs="Times New Roman"/>
          <w:b/>
          <w:sz w:val="24"/>
          <w:szCs w:val="24"/>
        </w:rPr>
        <w:t>РЕШИЛИ</w:t>
      </w:r>
      <w:r w:rsidRPr="005C42E4">
        <w:rPr>
          <w:rFonts w:ascii="Times New Roman" w:hAnsi="Times New Roman" w:cs="Times New Roman"/>
          <w:sz w:val="24"/>
          <w:szCs w:val="24"/>
        </w:rPr>
        <w:t>:</w:t>
      </w:r>
    </w:p>
    <w:p w:rsidR="005D3697" w:rsidRPr="005C42E4" w:rsidRDefault="005D3697" w:rsidP="007B6111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открытый </w:t>
      </w:r>
      <w:r w:rsidR="00805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конвертов</w:t>
      </w:r>
      <w:r w:rsidRPr="005C42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3F5DE2" w:rsidRPr="00055B77" w:rsidRDefault="003F5DE2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53C" w:rsidRDefault="0048753C" w:rsidP="000F4708">
      <w:pPr>
        <w:spacing w:after="0" w:line="240" w:lineRule="auto"/>
      </w:pPr>
      <w:r>
        <w:separator/>
      </w:r>
    </w:p>
  </w:endnote>
  <w:endnote w:type="continuationSeparator" w:id="0">
    <w:p w:rsidR="0048753C" w:rsidRDefault="0048753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0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53C" w:rsidRDefault="0048753C" w:rsidP="000F4708">
      <w:pPr>
        <w:spacing w:after="0" w:line="240" w:lineRule="auto"/>
      </w:pPr>
      <w:r>
        <w:separator/>
      </w:r>
    </w:p>
  </w:footnote>
  <w:footnote w:type="continuationSeparator" w:id="0">
    <w:p w:rsidR="0048753C" w:rsidRDefault="0048753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77038">
      <w:rPr>
        <w:i/>
        <w:sz w:val="18"/>
        <w:szCs w:val="18"/>
      </w:rPr>
      <w:t>485</w:t>
    </w:r>
    <w:r w:rsidRPr="009769B3">
      <w:rPr>
        <w:i/>
        <w:sz w:val="18"/>
        <w:szCs w:val="18"/>
      </w:rPr>
      <w:t>/</w:t>
    </w:r>
    <w:r w:rsidR="005C42E4">
      <w:rPr>
        <w:i/>
        <w:sz w:val="18"/>
        <w:szCs w:val="18"/>
      </w:rPr>
      <w:t>У</w:t>
    </w:r>
    <w:r w:rsidR="001353B0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F5DE2">
      <w:rPr>
        <w:i/>
        <w:sz w:val="18"/>
        <w:szCs w:val="18"/>
      </w:rPr>
      <w:t>1</w:t>
    </w:r>
    <w:r w:rsidR="00277038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1353B0">
      <w:rPr>
        <w:i/>
        <w:sz w:val="18"/>
        <w:szCs w:val="18"/>
      </w:rPr>
      <w:t>0</w:t>
    </w:r>
    <w:r w:rsidR="00805E4F">
      <w:rPr>
        <w:i/>
        <w:sz w:val="18"/>
        <w:szCs w:val="18"/>
      </w:rPr>
      <w:t>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353B0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243C7"/>
    <w:multiLevelType w:val="hybridMultilevel"/>
    <w:tmpl w:val="CEB8DF1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69C9"/>
    <w:rsid w:val="000977D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19A"/>
    <w:rsid w:val="00126847"/>
    <w:rsid w:val="001353B0"/>
    <w:rsid w:val="00143A90"/>
    <w:rsid w:val="00156ED5"/>
    <w:rsid w:val="00182966"/>
    <w:rsid w:val="001C50A3"/>
    <w:rsid w:val="001E33F9"/>
    <w:rsid w:val="002120C8"/>
    <w:rsid w:val="002120F0"/>
    <w:rsid w:val="002275BB"/>
    <w:rsid w:val="00227DAC"/>
    <w:rsid w:val="00257253"/>
    <w:rsid w:val="0026591E"/>
    <w:rsid w:val="00277038"/>
    <w:rsid w:val="002E4AAD"/>
    <w:rsid w:val="0030410E"/>
    <w:rsid w:val="00306C67"/>
    <w:rsid w:val="003223F3"/>
    <w:rsid w:val="00340D88"/>
    <w:rsid w:val="00367A84"/>
    <w:rsid w:val="00384CAA"/>
    <w:rsid w:val="003930F2"/>
    <w:rsid w:val="003D448B"/>
    <w:rsid w:val="003D62C8"/>
    <w:rsid w:val="003F2505"/>
    <w:rsid w:val="003F5DE2"/>
    <w:rsid w:val="00421F69"/>
    <w:rsid w:val="00433072"/>
    <w:rsid w:val="004332AF"/>
    <w:rsid w:val="004340CE"/>
    <w:rsid w:val="00456E12"/>
    <w:rsid w:val="00480849"/>
    <w:rsid w:val="0048753C"/>
    <w:rsid w:val="00492AFA"/>
    <w:rsid w:val="004A0B2E"/>
    <w:rsid w:val="004A4816"/>
    <w:rsid w:val="004A606C"/>
    <w:rsid w:val="004D1A37"/>
    <w:rsid w:val="004D60F3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42E4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DE4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B6111"/>
    <w:rsid w:val="007F255C"/>
    <w:rsid w:val="00805E4F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3786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57DE3"/>
    <w:rsid w:val="00B65911"/>
    <w:rsid w:val="00B855FE"/>
    <w:rsid w:val="00B952F3"/>
    <w:rsid w:val="00B9745F"/>
    <w:rsid w:val="00BC6684"/>
    <w:rsid w:val="00BF35EB"/>
    <w:rsid w:val="00C23E6B"/>
    <w:rsid w:val="00C26636"/>
    <w:rsid w:val="00C438F5"/>
    <w:rsid w:val="00C75C4C"/>
    <w:rsid w:val="00C77AD0"/>
    <w:rsid w:val="00C9000A"/>
    <w:rsid w:val="00CE1E97"/>
    <w:rsid w:val="00D05F7D"/>
    <w:rsid w:val="00D26329"/>
    <w:rsid w:val="00D33AD0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8314B"/>
    <w:rsid w:val="00E936B7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1EC8"/>
    <w:rsid w:val="00F446AC"/>
    <w:rsid w:val="00F6533B"/>
    <w:rsid w:val="00F75898"/>
    <w:rsid w:val="00F96F29"/>
    <w:rsid w:val="00FA65A5"/>
    <w:rsid w:val="00FB54EC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8EF9-312A-4C97-928E-4B0D7CC7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9</cp:revision>
  <cp:lastPrinted>2014-09-15T05:36:00Z</cp:lastPrinted>
  <dcterms:created xsi:type="dcterms:W3CDTF">2014-03-17T00:54:00Z</dcterms:created>
  <dcterms:modified xsi:type="dcterms:W3CDTF">2014-09-15T05:36:00Z</dcterms:modified>
</cp:coreProperties>
</file>