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7128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1280B">
              <w:rPr>
                <w:b/>
                <w:szCs w:val="28"/>
              </w:rPr>
              <w:t>8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1280B" w:rsidP="00472D2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472D2B">
              <w:rPr>
                <w:b/>
                <w:szCs w:val="28"/>
              </w:rPr>
              <w:t>51</w:t>
            </w:r>
            <w:r w:rsidR="00E43CF4">
              <w:rPr>
                <w:b/>
                <w:szCs w:val="28"/>
              </w:rPr>
              <w:t>/</w:t>
            </w:r>
            <w:proofErr w:type="spellStart"/>
            <w:r w:rsidR="00472D2B">
              <w:rPr>
                <w:b/>
                <w:szCs w:val="28"/>
              </w:rPr>
              <w:t>УТПиР</w:t>
            </w:r>
            <w:proofErr w:type="spellEnd"/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Pr="0071280B" w:rsidRDefault="009F683E" w:rsidP="009F683E">
      <w:pPr>
        <w:spacing w:line="240" w:lineRule="auto"/>
        <w:ind w:firstLine="0"/>
        <w:rPr>
          <w:b/>
          <w:caps/>
          <w:sz w:val="24"/>
          <w:szCs w:val="24"/>
        </w:rPr>
      </w:pPr>
    </w:p>
    <w:p w:rsidR="00CA7D09" w:rsidRPr="0071280B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1280B">
        <w:rPr>
          <w:b/>
          <w:sz w:val="24"/>
          <w:szCs w:val="24"/>
        </w:rPr>
        <w:t>ПРЕДМЕТ ЗАКУПКИ:</w:t>
      </w:r>
      <w:r w:rsidR="00791CB7" w:rsidRPr="0071280B">
        <w:rPr>
          <w:sz w:val="24"/>
          <w:szCs w:val="24"/>
        </w:rPr>
        <w:t xml:space="preserve"> </w:t>
      </w:r>
      <w:r w:rsidR="00FA43F0">
        <w:rPr>
          <w:sz w:val="24"/>
          <w:szCs w:val="24"/>
        </w:rPr>
        <w:t>открытый</w:t>
      </w:r>
      <w:r w:rsidR="002259A8" w:rsidRPr="0071280B">
        <w:rPr>
          <w:sz w:val="24"/>
          <w:szCs w:val="24"/>
        </w:rPr>
        <w:t xml:space="preserve"> </w:t>
      </w:r>
      <w:r w:rsidR="006844D5" w:rsidRPr="0071280B">
        <w:rPr>
          <w:sz w:val="24"/>
          <w:szCs w:val="24"/>
        </w:rPr>
        <w:t xml:space="preserve">запрос </w:t>
      </w:r>
      <w:r w:rsidR="00D500AF">
        <w:rPr>
          <w:sz w:val="24"/>
          <w:szCs w:val="24"/>
        </w:rPr>
        <w:t>предложений</w:t>
      </w:r>
      <w:r w:rsidR="00FA43F0">
        <w:rPr>
          <w:sz w:val="24"/>
          <w:szCs w:val="24"/>
        </w:rPr>
        <w:t xml:space="preserve"> (ЭТП)</w:t>
      </w:r>
      <w:r w:rsidR="006844D5" w:rsidRPr="0071280B">
        <w:rPr>
          <w:sz w:val="24"/>
          <w:szCs w:val="24"/>
        </w:rPr>
        <w:t xml:space="preserve"> на право заключения </w:t>
      </w:r>
      <w:proofErr w:type="gramStart"/>
      <w:r w:rsidR="006844D5" w:rsidRPr="0071280B">
        <w:rPr>
          <w:sz w:val="24"/>
          <w:szCs w:val="24"/>
        </w:rPr>
        <w:t>Договора</w:t>
      </w:r>
      <w:proofErr w:type="gramEnd"/>
      <w:r w:rsidR="006844D5" w:rsidRPr="0071280B">
        <w:rPr>
          <w:sz w:val="24"/>
          <w:szCs w:val="24"/>
        </w:rPr>
        <w:t xml:space="preserve"> на выполнение </w:t>
      </w:r>
      <w:r w:rsidR="00C27B41" w:rsidRPr="0071280B">
        <w:rPr>
          <w:sz w:val="24"/>
          <w:szCs w:val="24"/>
        </w:rPr>
        <w:t>работ</w:t>
      </w:r>
      <w:r w:rsidR="00CA7D09" w:rsidRPr="0071280B">
        <w:rPr>
          <w:sz w:val="24"/>
          <w:szCs w:val="24"/>
        </w:rPr>
        <w:t xml:space="preserve">: </w:t>
      </w:r>
    </w:p>
    <w:p w:rsidR="00472D2B" w:rsidRPr="00472D2B" w:rsidRDefault="00472D2B" w:rsidP="00472D2B">
      <w:pPr>
        <w:tabs>
          <w:tab w:val="left" w:pos="993"/>
        </w:tabs>
        <w:spacing w:line="240" w:lineRule="auto"/>
        <w:ind w:firstLine="0"/>
        <w:rPr>
          <w:snapToGrid/>
          <w:sz w:val="24"/>
          <w:szCs w:val="24"/>
        </w:rPr>
      </w:pPr>
      <w:r w:rsidRPr="00472D2B">
        <w:rPr>
          <w:b/>
          <w:bCs/>
          <w:i/>
          <w:iCs/>
          <w:w w:val="110"/>
          <w:sz w:val="24"/>
          <w:szCs w:val="24"/>
        </w:rPr>
        <w:t xml:space="preserve">Закупка № 2662 - </w:t>
      </w:r>
      <w:r w:rsidRPr="00472D2B">
        <w:rPr>
          <w:b/>
          <w:bCs/>
          <w:i/>
          <w:sz w:val="24"/>
          <w:szCs w:val="24"/>
        </w:rPr>
        <w:t xml:space="preserve">ПИР Реконструкция ПС 110 </w:t>
      </w:r>
      <w:proofErr w:type="spellStart"/>
      <w:r w:rsidRPr="00472D2B">
        <w:rPr>
          <w:b/>
          <w:bCs/>
          <w:i/>
          <w:sz w:val="24"/>
          <w:szCs w:val="24"/>
        </w:rPr>
        <w:t>кВ</w:t>
      </w:r>
      <w:proofErr w:type="spellEnd"/>
      <w:r w:rsidRPr="00472D2B">
        <w:rPr>
          <w:b/>
          <w:bCs/>
          <w:i/>
          <w:sz w:val="24"/>
          <w:szCs w:val="24"/>
        </w:rPr>
        <w:t xml:space="preserve"> </w:t>
      </w:r>
      <w:proofErr w:type="spellStart"/>
      <w:r w:rsidRPr="00472D2B">
        <w:rPr>
          <w:b/>
          <w:bCs/>
          <w:i/>
          <w:sz w:val="24"/>
          <w:szCs w:val="24"/>
        </w:rPr>
        <w:t>Игнатьево</w:t>
      </w:r>
      <w:proofErr w:type="spellEnd"/>
      <w:r w:rsidRPr="00472D2B">
        <w:rPr>
          <w:b/>
          <w:bCs/>
          <w:i/>
          <w:sz w:val="24"/>
          <w:szCs w:val="24"/>
        </w:rPr>
        <w:t xml:space="preserve"> и ПС 35 </w:t>
      </w:r>
      <w:proofErr w:type="spellStart"/>
      <w:r w:rsidRPr="00472D2B">
        <w:rPr>
          <w:b/>
          <w:bCs/>
          <w:i/>
          <w:sz w:val="24"/>
          <w:szCs w:val="24"/>
        </w:rPr>
        <w:t>кВ</w:t>
      </w:r>
      <w:proofErr w:type="spellEnd"/>
      <w:r w:rsidRPr="00472D2B">
        <w:rPr>
          <w:b/>
          <w:bCs/>
          <w:i/>
          <w:sz w:val="24"/>
          <w:szCs w:val="24"/>
        </w:rPr>
        <w:t xml:space="preserve"> Водозабор </w:t>
      </w:r>
      <w:r w:rsidRPr="00472D2B">
        <w:rPr>
          <w:bCs/>
          <w:sz w:val="24"/>
          <w:szCs w:val="24"/>
        </w:rPr>
        <w:t>для нужд филиала ОАО «ДРСК»  «Амурские электрические сети»</w:t>
      </w:r>
      <w:r w:rsidRPr="00472D2B">
        <w:rPr>
          <w:bCs/>
          <w:iCs/>
          <w:w w:val="110"/>
          <w:sz w:val="24"/>
          <w:szCs w:val="24"/>
        </w:rPr>
        <w:t>.</w:t>
      </w:r>
    </w:p>
    <w:p w:rsidR="003C3DD9" w:rsidRPr="0071280B" w:rsidRDefault="00472D2B" w:rsidP="00472D2B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472D2B">
        <w:rPr>
          <w:b/>
          <w:i/>
          <w:snapToGrid w:val="0"/>
          <w:sz w:val="24"/>
          <w:szCs w:val="20"/>
        </w:rPr>
        <w:t xml:space="preserve">Планируемая стоимость: </w:t>
      </w:r>
      <w:r w:rsidRPr="00472D2B">
        <w:rPr>
          <w:b/>
          <w:bCs/>
          <w:i/>
          <w:snapToGrid w:val="0"/>
          <w:sz w:val="24"/>
          <w:szCs w:val="20"/>
        </w:rPr>
        <w:t xml:space="preserve"> </w:t>
      </w:r>
      <w:r w:rsidRPr="00472D2B">
        <w:rPr>
          <w:b/>
          <w:i/>
          <w:snapToGrid w:val="0"/>
          <w:sz w:val="24"/>
          <w:szCs w:val="20"/>
        </w:rPr>
        <w:t>4 000 000,00  руб. без учета НДС.</w:t>
      </w:r>
    </w:p>
    <w:p w:rsidR="00472D2B" w:rsidRPr="00472D2B" w:rsidRDefault="00472D2B" w:rsidP="00472D2B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472D2B">
        <w:rPr>
          <w:sz w:val="24"/>
          <w:szCs w:val="24"/>
        </w:rPr>
        <w:t xml:space="preserve">Дата и время процедуры вскрытия конвертов:  </w:t>
      </w:r>
      <w:r w:rsidRPr="00472D2B">
        <w:rPr>
          <w:b/>
          <w:sz w:val="24"/>
          <w:szCs w:val="24"/>
        </w:rPr>
        <w:t>08.09.2014 г. 16:17</w:t>
      </w:r>
      <w:r w:rsidRPr="00472D2B">
        <w:rPr>
          <w:sz w:val="24"/>
          <w:szCs w:val="24"/>
        </w:rPr>
        <w:t xml:space="preserve"> местного времени</w:t>
      </w:r>
    </w:p>
    <w:p w:rsidR="00472D2B" w:rsidRPr="00472D2B" w:rsidRDefault="00472D2B" w:rsidP="00472D2B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2D2B">
        <w:rPr>
          <w:snapToGrid/>
          <w:sz w:val="24"/>
          <w:szCs w:val="24"/>
        </w:rPr>
        <w:t>№ и дата протокола вскрытия конвертов</w:t>
      </w:r>
      <w:r w:rsidRPr="00472D2B">
        <w:rPr>
          <w:snapToGrid/>
          <w:color w:val="FF0000"/>
          <w:sz w:val="24"/>
          <w:szCs w:val="24"/>
        </w:rPr>
        <w:t xml:space="preserve">:  </w:t>
      </w:r>
      <w:r w:rsidRPr="00472D2B">
        <w:rPr>
          <w:b/>
          <w:snapToGrid/>
          <w:sz w:val="24"/>
          <w:szCs w:val="24"/>
        </w:rPr>
        <w:t>551/</w:t>
      </w:r>
      <w:proofErr w:type="spellStart"/>
      <w:r w:rsidRPr="00472D2B">
        <w:rPr>
          <w:b/>
          <w:snapToGrid/>
          <w:sz w:val="24"/>
          <w:szCs w:val="24"/>
        </w:rPr>
        <w:t>УТПиР</w:t>
      </w:r>
      <w:proofErr w:type="spellEnd"/>
      <w:r w:rsidRPr="00472D2B">
        <w:rPr>
          <w:b/>
          <w:snapToGrid/>
          <w:sz w:val="24"/>
          <w:szCs w:val="24"/>
        </w:rPr>
        <w:t>-В от 08.09.2014</w:t>
      </w:r>
    </w:p>
    <w:p w:rsidR="00472D2B" w:rsidRPr="00472D2B" w:rsidRDefault="00472D2B" w:rsidP="00472D2B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472D2B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472D2B">
        <w:rPr>
          <w:b/>
          <w:snapToGrid/>
          <w:sz w:val="24"/>
          <w:szCs w:val="24"/>
        </w:rPr>
        <w:t>ГКПЗ</w:t>
      </w:r>
    </w:p>
    <w:p w:rsidR="00472D2B" w:rsidRPr="00472D2B" w:rsidRDefault="00472D2B" w:rsidP="00472D2B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472D2B">
        <w:rPr>
          <w:snapToGrid/>
          <w:sz w:val="24"/>
          <w:szCs w:val="24"/>
        </w:rPr>
        <w:t>Информация о результатах вскрытия конвертов: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В ходе проведения запроса предложений было получено 11 предложений, конверты с которыми были размещены в электронном виде на Торговой площадке Системы www.b2b-energo.ru.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 xml:space="preserve">10:17 08.09.2014. Количество сделанных ставок – </w:t>
      </w:r>
      <w:r w:rsidRPr="00472D2B">
        <w:rPr>
          <w:b/>
          <w:snapToGrid/>
          <w:color w:val="333333"/>
          <w:sz w:val="24"/>
          <w:szCs w:val="24"/>
        </w:rPr>
        <w:t>12.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472D2B" w:rsidRPr="00472D2B" w:rsidRDefault="00472D2B" w:rsidP="00472D2B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472D2B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5369"/>
        <w:gridCol w:w="3764"/>
      </w:tblGrid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472D2B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 xml:space="preserve">ЗАО "Сибирский ЭНТЦ" (Россия, 630007, Новосибирская область, г. Новосибирск,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ул</w:t>
            </w: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.С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>оветская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2 350 662,41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(2 773 781,64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Электросервиспроект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" (г. Биробиджан, ул. </w:t>
            </w: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Саперная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>, 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2 549 615,27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(3 008 546,02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ООО "ПКЦ "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Бреслер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, 15</w:t>
            </w: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 xml:space="preserve"> А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>, оф. 16)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2 835 129,10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(3 345 452,34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Амургражданпроект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" (675000, Россия, Амурская обл., г. Благовещенск, ул.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Зейская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, 173)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3 410 209,00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(4 024 046,00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 xml:space="preserve">ЗАО "ЧЭАЗ" (Чувашская Республика -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Чаваш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 Республики, 428000, г. Чебоксары, пр.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 xml:space="preserve"> Яковлева,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3 479 001,00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(4 105 221,00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ООО "НПО "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Сибэлектрощит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" (644089, г. Омск, пр.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 xml:space="preserve"> </w:t>
            </w: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3 640 012,00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lastRenderedPageBreak/>
              <w:t>(4 295 214,16 рублей с учетом НДС),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 xml:space="preserve">ООО ПЦ "ЭКРА" (428003, Чувашская Республика - Чувашия, г. Чебоксары,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3 758 845,95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(4 435 438,22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ООО "Системы и Сети" (675000, г. Благовещенск, ул. Шевченко, д.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3 844 295,00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(4 536 268,10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Дальэлектропроект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"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3 866 296,00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(4 562 229,28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ООО "Премьер-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Энерго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 xml:space="preserve">" (664075, г. Иркутск, ул. Байкальская 241А, </w:t>
            </w:r>
            <w:proofErr w:type="spellStart"/>
            <w:r w:rsidRPr="00472D2B">
              <w:rPr>
                <w:snapToGrid/>
                <w:color w:val="333333"/>
                <w:sz w:val="22"/>
                <w:szCs w:val="22"/>
              </w:rPr>
              <w:t>кор</w:t>
            </w:r>
            <w:proofErr w:type="spellEnd"/>
            <w:r w:rsidRPr="00472D2B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 xml:space="preserve"> В, оф.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3 911 756,00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(4 615 872,08 рублей с учетом НДС).</w:t>
            </w:r>
          </w:p>
        </w:tc>
      </w:tr>
      <w:tr w:rsidR="00472D2B" w:rsidRPr="00472D2B" w:rsidTr="008958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 xml:space="preserve">ООО "СВА-ЭНЕРГО" (660075, г. Красноярск, ул. </w:t>
            </w:r>
            <w:proofErr w:type="gramStart"/>
            <w:r w:rsidRPr="00472D2B">
              <w:rPr>
                <w:snapToGrid/>
                <w:color w:val="333333"/>
                <w:sz w:val="22"/>
                <w:szCs w:val="22"/>
              </w:rPr>
              <w:t>Заводская</w:t>
            </w:r>
            <w:proofErr w:type="gramEnd"/>
            <w:r w:rsidRPr="00472D2B">
              <w:rPr>
                <w:snapToGrid/>
                <w:color w:val="333333"/>
                <w:sz w:val="22"/>
                <w:szCs w:val="22"/>
              </w:rPr>
              <w:t>, д. 18, стр. 9, оф. 3-07)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Цена: 3 998 644,06 руб. (цена без НДС)</w:t>
            </w:r>
          </w:p>
          <w:p w:rsidR="00472D2B" w:rsidRPr="00472D2B" w:rsidRDefault="00472D2B" w:rsidP="00472D2B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472D2B">
              <w:rPr>
                <w:snapToGrid/>
                <w:color w:val="333333"/>
                <w:sz w:val="22"/>
                <w:szCs w:val="22"/>
              </w:rPr>
              <w:t>(4 718 400,00 рублей с учетом НДС).</w:t>
            </w:r>
            <w:bookmarkStart w:id="0" w:name="_GoBack"/>
            <w:bookmarkEnd w:id="0"/>
          </w:p>
        </w:tc>
      </w:tr>
    </w:tbl>
    <w:p w:rsidR="0071280B" w:rsidRDefault="0071280B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0CE" w:rsidRDefault="00EE30CE" w:rsidP="00E2330B">
      <w:pPr>
        <w:spacing w:line="240" w:lineRule="auto"/>
      </w:pPr>
      <w:r>
        <w:separator/>
      </w:r>
    </w:p>
  </w:endnote>
  <w:endnote w:type="continuationSeparator" w:id="0">
    <w:p w:rsidR="00EE30CE" w:rsidRDefault="00EE30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D2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0CE" w:rsidRDefault="00EE30CE" w:rsidP="00E2330B">
      <w:pPr>
        <w:spacing w:line="240" w:lineRule="auto"/>
      </w:pPr>
      <w:r>
        <w:separator/>
      </w:r>
    </w:p>
  </w:footnote>
  <w:footnote w:type="continuationSeparator" w:id="0">
    <w:p w:rsidR="00EE30CE" w:rsidRDefault="00EE30C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16DFE"/>
    <w:rsid w:val="004572EC"/>
    <w:rsid w:val="00460557"/>
    <w:rsid w:val="00460D7E"/>
    <w:rsid w:val="00462295"/>
    <w:rsid w:val="00472D2B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08AC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280B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00AF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08D4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30CE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43F0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49</cp:revision>
  <cp:lastPrinted>2013-03-18T06:37:00Z</cp:lastPrinted>
  <dcterms:created xsi:type="dcterms:W3CDTF">2013-03-18T00:37:00Z</dcterms:created>
  <dcterms:modified xsi:type="dcterms:W3CDTF">2014-09-09T01:20:00Z</dcterms:modified>
</cp:coreProperties>
</file>