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415033" w:rsidRDefault="003E5331" w:rsidP="00362E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415033">
              <w:rPr>
                <w:b/>
                <w:szCs w:val="28"/>
              </w:rPr>
              <w:t>№</w:t>
            </w:r>
            <w:r w:rsidR="00963F9D" w:rsidRPr="00415033">
              <w:rPr>
                <w:b/>
                <w:szCs w:val="28"/>
              </w:rPr>
              <w:t xml:space="preserve"> </w:t>
            </w:r>
            <w:r w:rsidR="00362E31">
              <w:rPr>
                <w:b/>
                <w:szCs w:val="28"/>
              </w:rPr>
              <w:t>525</w:t>
            </w:r>
            <w:r w:rsidR="00122BFD">
              <w:rPr>
                <w:b/>
                <w:szCs w:val="28"/>
              </w:rPr>
              <w:t>/</w:t>
            </w:r>
            <w:r w:rsidR="00721BB0">
              <w:rPr>
                <w:b/>
                <w:szCs w:val="28"/>
              </w:rPr>
              <w:t>У</w:t>
            </w:r>
            <w:r w:rsidR="00362E31">
              <w:rPr>
                <w:b/>
                <w:szCs w:val="28"/>
              </w:rPr>
              <w:t>КС</w:t>
            </w:r>
            <w:r w:rsidR="0012131C">
              <w:rPr>
                <w:b/>
                <w:szCs w:val="28"/>
              </w:rPr>
              <w:t>-</w:t>
            </w:r>
            <w:r w:rsidR="001358AB">
              <w:rPr>
                <w:b/>
                <w:szCs w:val="28"/>
              </w:rPr>
              <w:t>П</w:t>
            </w:r>
          </w:p>
        </w:tc>
        <w:tc>
          <w:tcPr>
            <w:tcW w:w="3067" w:type="dxa"/>
            <w:vAlign w:val="bottom"/>
          </w:tcPr>
          <w:p w:rsidR="003E5331" w:rsidRPr="00415033" w:rsidRDefault="003E5331" w:rsidP="003E5331">
            <w:pPr>
              <w:spacing w:line="240" w:lineRule="auto"/>
              <w:ind w:hanging="18"/>
              <w:jc w:val="center"/>
              <w:rPr>
                <w:i/>
                <w:szCs w:val="28"/>
              </w:rPr>
            </w:pPr>
            <w:r w:rsidRPr="00415033">
              <w:rPr>
                <w:i/>
                <w:szCs w:val="28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415033" w:rsidRDefault="007E06A3" w:rsidP="00A6088F">
            <w:pPr>
              <w:spacing w:line="240" w:lineRule="auto"/>
              <w:ind w:hanging="3"/>
              <w:jc w:val="right"/>
              <w:rPr>
                <w:b/>
                <w:szCs w:val="28"/>
                <w:u w:val="single"/>
              </w:rPr>
            </w:pPr>
            <w:r w:rsidRPr="00415033">
              <w:rPr>
                <w:b/>
                <w:szCs w:val="28"/>
                <w:u w:val="single"/>
              </w:rPr>
              <w:t>________</w:t>
            </w:r>
            <w:r w:rsidR="00362E31">
              <w:rPr>
                <w:b/>
                <w:szCs w:val="28"/>
                <w:u w:val="single"/>
              </w:rPr>
              <w:t>25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C30864">
              <w:rPr>
                <w:b/>
                <w:szCs w:val="28"/>
                <w:u w:val="single"/>
              </w:rPr>
              <w:t>0</w:t>
            </w:r>
            <w:r w:rsidR="00721BB0">
              <w:rPr>
                <w:b/>
                <w:szCs w:val="28"/>
                <w:u w:val="single"/>
              </w:rPr>
              <w:t>9</w:t>
            </w:r>
            <w:r w:rsidR="00633CB3" w:rsidRPr="00415033">
              <w:rPr>
                <w:b/>
                <w:szCs w:val="28"/>
                <w:u w:val="single"/>
              </w:rPr>
              <w:t>.</w:t>
            </w:r>
            <w:r w:rsidR="003E5331" w:rsidRPr="00415033">
              <w:rPr>
                <w:b/>
                <w:szCs w:val="28"/>
                <w:u w:val="single"/>
              </w:rPr>
              <w:t>201</w:t>
            </w:r>
            <w:r w:rsidR="00C30864">
              <w:rPr>
                <w:b/>
                <w:szCs w:val="28"/>
                <w:u w:val="single"/>
              </w:rPr>
              <w:t>4</w:t>
            </w:r>
            <w:r w:rsidR="003E5331" w:rsidRPr="00415033">
              <w:rPr>
                <w:b/>
                <w:szCs w:val="28"/>
                <w:u w:val="single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362E31" w:rsidRPr="00362E31" w:rsidRDefault="009F683E" w:rsidP="00362E31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4838AC">
        <w:rPr>
          <w:b/>
          <w:sz w:val="24"/>
        </w:rPr>
        <w:t>ПРЕДМЕТ ЗАКУПКИ:</w:t>
      </w:r>
      <w:r w:rsidR="00791CB7" w:rsidRPr="004838AC">
        <w:rPr>
          <w:sz w:val="24"/>
        </w:rPr>
        <w:t xml:space="preserve"> </w:t>
      </w:r>
      <w:r w:rsidR="001D5E8B" w:rsidRPr="004838AC">
        <w:rPr>
          <w:sz w:val="24"/>
        </w:rPr>
        <w:t xml:space="preserve">право заключения Договора на </w:t>
      </w:r>
      <w:r w:rsidR="00B613D1">
        <w:rPr>
          <w:sz w:val="24"/>
        </w:rPr>
        <w:t>выполнение работ</w:t>
      </w:r>
      <w:r w:rsidR="001358AB" w:rsidRPr="004838AC">
        <w:rPr>
          <w:sz w:val="24"/>
        </w:rPr>
        <w:t xml:space="preserve">: </w:t>
      </w:r>
      <w:r w:rsidR="00655DBA" w:rsidRPr="00EF1C9E">
        <w:rPr>
          <w:bCs/>
          <w:iCs/>
          <w:w w:val="110"/>
          <w:sz w:val="24"/>
        </w:rPr>
        <w:t>О</w:t>
      </w:r>
      <w:r w:rsidR="00655DBA" w:rsidRPr="00EF1C9E">
        <w:rPr>
          <w:sz w:val="24"/>
        </w:rPr>
        <w:t xml:space="preserve">ткрытый </w:t>
      </w:r>
      <w:r w:rsidR="00655DBA">
        <w:rPr>
          <w:sz w:val="24"/>
        </w:rPr>
        <w:t>запрос предложений</w:t>
      </w:r>
      <w:r w:rsidR="00655DBA" w:rsidRPr="00EF1C9E">
        <w:rPr>
          <w:sz w:val="24"/>
        </w:rPr>
        <w:t>:</w:t>
      </w:r>
      <w:r w:rsidR="00655DBA" w:rsidRPr="00EF1C9E">
        <w:rPr>
          <w:bCs/>
          <w:iCs/>
          <w:sz w:val="24"/>
        </w:rPr>
        <w:t xml:space="preserve"> </w:t>
      </w:r>
      <w:r w:rsidR="00362E31" w:rsidRPr="00362E31">
        <w:rPr>
          <w:b/>
          <w:bCs/>
          <w:i/>
          <w:iCs/>
          <w:w w:val="110"/>
          <w:sz w:val="24"/>
          <w:szCs w:val="24"/>
        </w:rPr>
        <w:t xml:space="preserve">Закупка № 2627 - </w:t>
      </w:r>
      <w:r w:rsidR="00362E31" w:rsidRPr="00362E31">
        <w:rPr>
          <w:b/>
          <w:i/>
          <w:sz w:val="24"/>
          <w:szCs w:val="24"/>
        </w:rPr>
        <w:t>«Устройство твердого покрытия территории СП УТП с разработкой  ПИР (строительство)» для нужд филиала ОАО «ДРСК» - «Амурские ЭС</w:t>
      </w:r>
      <w:proofErr w:type="gramStart"/>
      <w:r w:rsidR="00362E31" w:rsidRPr="00362E31">
        <w:rPr>
          <w:b/>
          <w:i/>
          <w:sz w:val="24"/>
          <w:szCs w:val="24"/>
        </w:rPr>
        <w:t>»</w:t>
      </w:r>
      <w:r w:rsidR="00362E31" w:rsidRPr="00362E31">
        <w:rPr>
          <w:b/>
          <w:bCs/>
          <w:i/>
          <w:iCs/>
          <w:w w:val="110"/>
          <w:sz w:val="24"/>
          <w:szCs w:val="24"/>
        </w:rPr>
        <w:t>.</w:t>
      </w:r>
      <w:r w:rsidR="00362E31" w:rsidRPr="00362E31">
        <w:rPr>
          <w:w w:val="110"/>
          <w:sz w:val="24"/>
          <w:szCs w:val="24"/>
        </w:rPr>
        <w:t>.</w:t>
      </w:r>
      <w:proofErr w:type="gramEnd"/>
    </w:p>
    <w:p w:rsidR="00362E31" w:rsidRPr="00362E31" w:rsidRDefault="00362E31" w:rsidP="00362E31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362E31">
        <w:rPr>
          <w:bCs/>
          <w:iCs/>
          <w:snapToGrid/>
          <w:sz w:val="24"/>
          <w:szCs w:val="24"/>
        </w:rPr>
        <w:t>Закупка проводится согласно ГКПЗ 2014г. года, раздела  2.1.1 «Услуги КС» № 2627 на основании указания ОАО «ДРСК» от  21.08.2014 г. № 215.</w:t>
      </w:r>
    </w:p>
    <w:p w:rsidR="00A6088F" w:rsidRPr="00A6088F" w:rsidRDefault="00362E31" w:rsidP="00362E31">
      <w:pPr>
        <w:pStyle w:val="a4"/>
        <w:tabs>
          <w:tab w:val="left" w:pos="708"/>
        </w:tabs>
        <w:spacing w:before="0" w:line="240" w:lineRule="auto"/>
        <w:rPr>
          <w:b/>
          <w:bCs/>
          <w:i/>
          <w:iCs/>
          <w:sz w:val="24"/>
        </w:rPr>
      </w:pPr>
      <w:r w:rsidRPr="00362E31">
        <w:rPr>
          <w:bCs/>
          <w:iCs/>
          <w:sz w:val="24"/>
        </w:rPr>
        <w:t>Плановая стоимость закупки:</w:t>
      </w:r>
      <w:r w:rsidRPr="00362E31">
        <w:rPr>
          <w:b/>
          <w:bCs/>
          <w:i/>
          <w:iCs/>
          <w:sz w:val="24"/>
        </w:rPr>
        <w:t xml:space="preserve"> </w:t>
      </w:r>
      <w:r w:rsidRPr="00362E31">
        <w:rPr>
          <w:b/>
          <w:snapToGrid w:val="0"/>
          <w:sz w:val="24"/>
        </w:rPr>
        <w:t xml:space="preserve"> </w:t>
      </w:r>
      <w:r w:rsidRPr="00362E31">
        <w:rPr>
          <w:b/>
          <w:i/>
          <w:sz w:val="24"/>
        </w:rPr>
        <w:t xml:space="preserve">3 200 000,00 </w:t>
      </w:r>
      <w:r w:rsidRPr="00362E31">
        <w:rPr>
          <w:b/>
          <w:snapToGrid w:val="0"/>
          <w:sz w:val="24"/>
        </w:rPr>
        <w:t xml:space="preserve"> руб. без НДС.</w:t>
      </w:r>
    </w:p>
    <w:p w:rsidR="00362E31" w:rsidRPr="00362E31" w:rsidRDefault="00362E31" w:rsidP="00362E31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napToGrid/>
          <w:sz w:val="24"/>
          <w:szCs w:val="24"/>
        </w:rPr>
      </w:pPr>
      <w:r w:rsidRPr="00362E31">
        <w:rPr>
          <w:snapToGrid/>
          <w:sz w:val="24"/>
          <w:szCs w:val="24"/>
        </w:rPr>
        <w:t xml:space="preserve">Дата и время процедуры переторжки:  </w:t>
      </w:r>
      <w:r w:rsidRPr="00362E31">
        <w:rPr>
          <w:b/>
          <w:snapToGrid/>
          <w:sz w:val="24"/>
          <w:szCs w:val="24"/>
        </w:rPr>
        <w:t>25.09.2014 г. 16:00</w:t>
      </w:r>
      <w:r w:rsidRPr="00362E31">
        <w:rPr>
          <w:snapToGrid/>
          <w:sz w:val="24"/>
          <w:szCs w:val="24"/>
        </w:rPr>
        <w:t xml:space="preserve"> благовещенского времени</w:t>
      </w:r>
    </w:p>
    <w:p w:rsidR="00362E31" w:rsidRPr="00362E31" w:rsidRDefault="00362E31" w:rsidP="00362E31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362E31">
        <w:rPr>
          <w:snapToGrid/>
          <w:sz w:val="24"/>
          <w:szCs w:val="24"/>
        </w:rPr>
        <w:t>№ и дата протокола переторжки:  525</w:t>
      </w:r>
      <w:r w:rsidRPr="00362E31">
        <w:rPr>
          <w:b/>
          <w:snapToGrid/>
          <w:sz w:val="24"/>
          <w:szCs w:val="24"/>
        </w:rPr>
        <w:t>/УКС-П от 25.09.2014г.</w:t>
      </w:r>
    </w:p>
    <w:p w:rsidR="00362E31" w:rsidRPr="00362E31" w:rsidRDefault="00362E31" w:rsidP="00362E31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bookmarkStart w:id="0" w:name="_GoBack"/>
      <w:bookmarkEnd w:id="0"/>
      <w:r w:rsidRPr="00362E31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362E31">
        <w:rPr>
          <w:b/>
          <w:snapToGrid/>
          <w:sz w:val="24"/>
          <w:szCs w:val="24"/>
        </w:rPr>
        <w:t>ГКПЗ</w:t>
      </w:r>
    </w:p>
    <w:p w:rsidR="00362E31" w:rsidRPr="00362E31" w:rsidRDefault="00362E31" w:rsidP="00362E31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  <w:r w:rsidRPr="00362E31">
        <w:rPr>
          <w:b/>
          <w:sz w:val="24"/>
          <w:szCs w:val="24"/>
        </w:rPr>
        <w:t>Информация о результатах вскрытия конвертов:</w:t>
      </w:r>
    </w:p>
    <w:p w:rsidR="00362E31" w:rsidRPr="00362E31" w:rsidRDefault="00362E31" w:rsidP="00362E31">
      <w:pPr>
        <w:numPr>
          <w:ilvl w:val="0"/>
          <w:numId w:val="9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contextualSpacing/>
        <w:jc w:val="left"/>
        <w:rPr>
          <w:snapToGrid/>
          <w:sz w:val="24"/>
          <w:szCs w:val="24"/>
        </w:rPr>
      </w:pPr>
      <w:r w:rsidRPr="00362E31">
        <w:rPr>
          <w:snapToGrid/>
          <w:sz w:val="24"/>
          <w:szCs w:val="24"/>
        </w:rPr>
        <w:t>Дата и время начала процедуры переторжки с предложениями участников:</w:t>
      </w:r>
    </w:p>
    <w:p w:rsidR="00362E31" w:rsidRPr="00362E31" w:rsidRDefault="00362E31" w:rsidP="00362E31">
      <w:pPr>
        <w:spacing w:line="240" w:lineRule="auto"/>
        <w:ind w:left="720" w:firstLine="0"/>
        <w:contextualSpacing/>
        <w:jc w:val="left"/>
        <w:rPr>
          <w:b/>
          <w:snapToGrid/>
          <w:sz w:val="24"/>
          <w:szCs w:val="24"/>
        </w:rPr>
      </w:pPr>
      <w:r w:rsidRPr="00362E31">
        <w:rPr>
          <w:b/>
          <w:snapToGrid/>
          <w:sz w:val="24"/>
          <w:szCs w:val="24"/>
        </w:rPr>
        <w:t>16:00 25.09.2014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260"/>
        <w:gridCol w:w="3119"/>
      </w:tblGrid>
      <w:tr w:rsidR="00362E31" w:rsidRPr="00362E31" w:rsidTr="00367FAA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31" w:rsidRPr="00362E31" w:rsidRDefault="00362E31" w:rsidP="00362E31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362E31">
              <w:rPr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31" w:rsidRPr="00362E31" w:rsidRDefault="00362E31" w:rsidP="00362E31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362E31">
              <w:rPr>
                <w:i/>
                <w:sz w:val="18"/>
                <w:szCs w:val="18"/>
                <w:lang w:eastAsia="en-US"/>
              </w:rPr>
              <w:t>Цена до переторжки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31" w:rsidRPr="00362E31" w:rsidRDefault="00362E31" w:rsidP="00362E31">
            <w:pPr>
              <w:snapToGrid w:val="0"/>
              <w:spacing w:line="240" w:lineRule="auto"/>
              <w:ind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362E31">
              <w:rPr>
                <w:i/>
                <w:sz w:val="18"/>
                <w:szCs w:val="18"/>
                <w:lang w:eastAsia="en-US"/>
              </w:rPr>
              <w:t>Цена после переторжки</w:t>
            </w:r>
          </w:p>
        </w:tc>
      </w:tr>
      <w:tr w:rsidR="00362E31" w:rsidRPr="00362E31" w:rsidTr="00367FAA">
        <w:trPr>
          <w:trHeight w:val="116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31" w:rsidRPr="00362E31" w:rsidRDefault="00362E31" w:rsidP="00362E31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362E31">
              <w:rPr>
                <w:b/>
                <w:bCs/>
                <w:i/>
                <w:iCs/>
                <w:sz w:val="22"/>
                <w:szCs w:val="22"/>
              </w:rPr>
              <w:t>ООО «</w:t>
            </w:r>
            <w:proofErr w:type="spellStart"/>
            <w:r w:rsidRPr="00362E31">
              <w:rPr>
                <w:b/>
                <w:bCs/>
                <w:i/>
                <w:iCs/>
                <w:sz w:val="22"/>
                <w:szCs w:val="22"/>
              </w:rPr>
              <w:t>СтройГрад</w:t>
            </w:r>
            <w:proofErr w:type="spellEnd"/>
            <w:r w:rsidRPr="00362E31">
              <w:rPr>
                <w:b/>
                <w:bCs/>
                <w:i/>
                <w:iCs/>
                <w:sz w:val="22"/>
                <w:szCs w:val="22"/>
              </w:rPr>
              <w:t xml:space="preserve">» </w:t>
            </w:r>
            <w:r w:rsidRPr="00362E31">
              <w:rPr>
                <w:bCs/>
                <w:iCs/>
                <w:sz w:val="22"/>
                <w:szCs w:val="22"/>
              </w:rPr>
              <w:t xml:space="preserve">675000 г. Благовещенск, ул. </w:t>
            </w:r>
            <w:proofErr w:type="gramStart"/>
            <w:r w:rsidRPr="00362E31">
              <w:rPr>
                <w:bCs/>
                <w:iCs/>
                <w:sz w:val="22"/>
                <w:szCs w:val="22"/>
              </w:rPr>
              <w:t>Нагорная</w:t>
            </w:r>
            <w:proofErr w:type="gramEnd"/>
            <w:r w:rsidRPr="00362E31">
              <w:rPr>
                <w:bCs/>
                <w:iCs/>
                <w:sz w:val="22"/>
                <w:szCs w:val="22"/>
              </w:rPr>
              <w:t>, 29, офис 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1" w:rsidRPr="00362E31" w:rsidRDefault="00362E31" w:rsidP="00362E31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362E31">
              <w:rPr>
                <w:rFonts w:eastAsia="Calibri"/>
                <w:sz w:val="22"/>
                <w:szCs w:val="22"/>
              </w:rPr>
              <w:t xml:space="preserve">Цена: </w:t>
            </w:r>
            <w:r w:rsidRPr="00362E31">
              <w:rPr>
                <w:rFonts w:eastAsia="Calibri"/>
                <w:b/>
                <w:i/>
                <w:sz w:val="22"/>
                <w:szCs w:val="22"/>
              </w:rPr>
              <w:t>2 460 041,00</w:t>
            </w:r>
            <w:r w:rsidRPr="00362E31">
              <w:rPr>
                <w:rFonts w:eastAsia="Calibri"/>
                <w:sz w:val="22"/>
                <w:szCs w:val="22"/>
              </w:rPr>
              <w:t xml:space="preserve">  руб. без учета НДС.     </w:t>
            </w:r>
          </w:p>
          <w:p w:rsidR="00362E31" w:rsidRPr="00362E31" w:rsidRDefault="00362E31" w:rsidP="00362E31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362E31">
              <w:rPr>
                <w:rFonts w:eastAsia="Calibri"/>
                <w:sz w:val="22"/>
                <w:szCs w:val="22"/>
              </w:rPr>
              <w:t xml:space="preserve">(3 000 050,00 рублей с учетом НДС).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1" w:rsidRPr="00362E31" w:rsidRDefault="00362E31" w:rsidP="00362E31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362E31">
              <w:rPr>
                <w:rFonts w:eastAsia="Calibri"/>
                <w:sz w:val="22"/>
                <w:szCs w:val="22"/>
              </w:rPr>
              <w:t xml:space="preserve">Цена: </w:t>
            </w:r>
            <w:r w:rsidRPr="00362E31">
              <w:rPr>
                <w:rFonts w:eastAsia="Calibri"/>
                <w:b/>
                <w:i/>
                <w:sz w:val="22"/>
                <w:szCs w:val="22"/>
              </w:rPr>
              <w:t>2 460 041,00</w:t>
            </w:r>
            <w:r w:rsidRPr="00362E31">
              <w:rPr>
                <w:rFonts w:eastAsia="Calibri"/>
                <w:sz w:val="22"/>
                <w:szCs w:val="22"/>
              </w:rPr>
              <w:t xml:space="preserve">  руб. без учета НДС.     </w:t>
            </w:r>
          </w:p>
          <w:p w:rsidR="00362E31" w:rsidRPr="00362E31" w:rsidRDefault="00362E31" w:rsidP="00362E31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362E31">
              <w:rPr>
                <w:rFonts w:eastAsia="Calibri"/>
                <w:sz w:val="22"/>
                <w:szCs w:val="22"/>
              </w:rPr>
              <w:t xml:space="preserve">(3 000 050,00 рублей с учетом НДС). </w:t>
            </w:r>
          </w:p>
        </w:tc>
      </w:tr>
      <w:tr w:rsidR="00362E31" w:rsidRPr="00362E31" w:rsidTr="00367FAA">
        <w:trPr>
          <w:trHeight w:val="6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E31" w:rsidRPr="00362E31" w:rsidRDefault="00362E31" w:rsidP="00362E31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362E31">
              <w:rPr>
                <w:b/>
                <w:bCs/>
                <w:i/>
                <w:iCs/>
                <w:sz w:val="22"/>
                <w:szCs w:val="22"/>
              </w:rPr>
              <w:t xml:space="preserve">ООО «Строительная компания А-21» </w:t>
            </w:r>
            <w:r w:rsidRPr="00362E31">
              <w:rPr>
                <w:bCs/>
                <w:iCs/>
                <w:sz w:val="22"/>
                <w:szCs w:val="22"/>
              </w:rPr>
              <w:t>675000 г. Благовещенск, ул. Красноармейская, д. 125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E31" w:rsidRPr="00362E31" w:rsidRDefault="00362E31" w:rsidP="00362E31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362E31">
              <w:rPr>
                <w:rFonts w:eastAsia="Calibri"/>
                <w:sz w:val="22"/>
                <w:szCs w:val="22"/>
              </w:rPr>
              <w:t xml:space="preserve">Цена: </w:t>
            </w:r>
            <w:r w:rsidRPr="00362E31">
              <w:rPr>
                <w:rFonts w:eastAsia="Calibri"/>
                <w:b/>
                <w:i/>
                <w:sz w:val="22"/>
                <w:szCs w:val="22"/>
              </w:rPr>
              <w:t>3 200 000,00</w:t>
            </w:r>
            <w:r w:rsidRPr="00362E31">
              <w:rPr>
                <w:rFonts w:eastAsia="Calibri"/>
                <w:sz w:val="22"/>
                <w:szCs w:val="22"/>
              </w:rPr>
              <w:t xml:space="preserve">  руб. без учета НДС.   </w:t>
            </w:r>
          </w:p>
          <w:p w:rsidR="00362E31" w:rsidRPr="00362E31" w:rsidRDefault="00362E31" w:rsidP="00362E31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362E31">
              <w:rPr>
                <w:rFonts w:eastAsia="Calibri"/>
                <w:sz w:val="22"/>
                <w:szCs w:val="22"/>
              </w:rPr>
              <w:t xml:space="preserve">(НДС не предусмотрен). </w:t>
            </w:r>
          </w:p>
          <w:p w:rsidR="00362E31" w:rsidRPr="00362E31" w:rsidRDefault="00362E31" w:rsidP="00362E31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E31" w:rsidRPr="00362E31" w:rsidRDefault="00362E31" w:rsidP="00362E31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362E31">
              <w:rPr>
                <w:rFonts w:eastAsia="Calibri"/>
                <w:sz w:val="22"/>
                <w:szCs w:val="22"/>
              </w:rPr>
              <w:t xml:space="preserve">Цена: </w:t>
            </w:r>
            <w:r w:rsidRPr="00362E31">
              <w:rPr>
                <w:rFonts w:eastAsia="Calibri"/>
                <w:b/>
                <w:i/>
                <w:sz w:val="22"/>
                <w:szCs w:val="22"/>
              </w:rPr>
              <w:t>2 850 000,00</w:t>
            </w:r>
            <w:r w:rsidRPr="00362E31">
              <w:rPr>
                <w:rFonts w:eastAsia="Calibri"/>
                <w:sz w:val="22"/>
                <w:szCs w:val="22"/>
              </w:rPr>
              <w:t xml:space="preserve">  руб. без учета НДС.   </w:t>
            </w:r>
          </w:p>
          <w:p w:rsidR="00362E31" w:rsidRPr="00362E31" w:rsidRDefault="00362E31" w:rsidP="00362E31">
            <w:pPr>
              <w:snapToGrid w:val="0"/>
              <w:spacing w:line="240" w:lineRule="auto"/>
              <w:ind w:firstLine="0"/>
              <w:rPr>
                <w:rFonts w:eastAsia="Calibri"/>
                <w:sz w:val="22"/>
                <w:szCs w:val="22"/>
              </w:rPr>
            </w:pPr>
            <w:r w:rsidRPr="00362E31">
              <w:rPr>
                <w:rFonts w:eastAsia="Calibri"/>
                <w:sz w:val="22"/>
                <w:szCs w:val="22"/>
              </w:rPr>
              <w:t xml:space="preserve">(НДС не предусмотрен). </w:t>
            </w:r>
          </w:p>
          <w:p w:rsidR="00362E31" w:rsidRPr="00362E31" w:rsidRDefault="00362E31" w:rsidP="00362E31">
            <w:pPr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</w:tr>
    </w:tbl>
    <w:p w:rsidR="00C662B9" w:rsidRDefault="00C662B9" w:rsidP="00A6088F">
      <w:pPr>
        <w:tabs>
          <w:tab w:val="left" w:pos="993"/>
        </w:tabs>
        <w:spacing w:line="240" w:lineRule="auto"/>
        <w:ind w:firstLine="0"/>
        <w:rPr>
          <w:b/>
          <w:szCs w:val="28"/>
        </w:rPr>
      </w:pPr>
    </w:p>
    <w:p w:rsidR="0057664C" w:rsidRPr="002159CA" w:rsidRDefault="0057664C" w:rsidP="00394AFE">
      <w:pPr>
        <w:spacing w:line="240" w:lineRule="auto"/>
        <w:outlineLvl w:val="1"/>
        <w:rPr>
          <w:b/>
          <w:szCs w:val="28"/>
        </w:rPr>
      </w:pPr>
      <w:r w:rsidRPr="002159CA">
        <w:rPr>
          <w:b/>
          <w:szCs w:val="28"/>
        </w:rPr>
        <w:t>РЕШИЛИ:</w:t>
      </w:r>
    </w:p>
    <w:p w:rsidR="0057664C" w:rsidRPr="007007B3" w:rsidRDefault="0057664C" w:rsidP="0057664C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7007B3">
        <w:rPr>
          <w:sz w:val="24"/>
          <w:szCs w:val="24"/>
        </w:rPr>
        <w:t>Утвердить протокол 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122BFD" w:rsidRPr="00122BFD" w:rsidTr="009403E4">
        <w:trPr>
          <w:trHeight w:val="1134"/>
        </w:trPr>
        <w:tc>
          <w:tcPr>
            <w:tcW w:w="3510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Ответственный секретарь</w:t>
            </w:r>
          </w:p>
          <w:p w:rsidR="009403E4" w:rsidRPr="006F06DC" w:rsidRDefault="009403E4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________________________</w:t>
            </w:r>
          </w:p>
          <w:p w:rsidR="009403E4" w:rsidRPr="006F06DC" w:rsidRDefault="009403E4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339" w:type="dxa"/>
          </w:tcPr>
          <w:p w:rsidR="00122BFD" w:rsidRPr="006F06DC" w:rsidRDefault="0057664C" w:rsidP="00B44076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 xml:space="preserve">О.А. </w:t>
            </w:r>
            <w:proofErr w:type="spellStart"/>
            <w:r w:rsidRPr="006F06DC">
              <w:rPr>
                <w:sz w:val="24"/>
                <w:szCs w:val="24"/>
              </w:rPr>
              <w:t>Моторина</w:t>
            </w:r>
            <w:proofErr w:type="spellEnd"/>
          </w:p>
          <w:p w:rsidR="009403E4" w:rsidRPr="006F06DC" w:rsidRDefault="009403E4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122BFD" w:rsidRPr="006F06DC" w:rsidRDefault="00122BFD" w:rsidP="00122BF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6F06DC">
              <w:rPr>
                <w:sz w:val="24"/>
                <w:szCs w:val="24"/>
              </w:rPr>
              <w:t>К.В. Курганов</w:t>
            </w:r>
          </w:p>
        </w:tc>
      </w:tr>
    </w:tbl>
    <w:p w:rsidR="00F40162" w:rsidRPr="00122BFD" w:rsidRDefault="00F40162" w:rsidP="001358AB">
      <w:pPr>
        <w:spacing w:line="240" w:lineRule="auto"/>
        <w:ind w:firstLine="0"/>
        <w:rPr>
          <w:sz w:val="24"/>
          <w:szCs w:val="24"/>
        </w:rPr>
      </w:pPr>
    </w:p>
    <w:sectPr w:rsidR="00F40162" w:rsidRPr="00122BFD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4A7" w:rsidRDefault="006034A7" w:rsidP="00E2330B">
      <w:pPr>
        <w:spacing w:line="240" w:lineRule="auto"/>
      </w:pPr>
      <w:r>
        <w:separator/>
      </w:r>
    </w:p>
  </w:endnote>
  <w:endnote w:type="continuationSeparator" w:id="0">
    <w:p w:rsidR="006034A7" w:rsidRDefault="006034A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2E31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4A7" w:rsidRDefault="006034A7" w:rsidP="00E2330B">
      <w:pPr>
        <w:spacing w:line="240" w:lineRule="auto"/>
      </w:pPr>
      <w:r>
        <w:separator/>
      </w:r>
    </w:p>
  </w:footnote>
  <w:footnote w:type="continuationSeparator" w:id="0">
    <w:p w:rsidR="006034A7" w:rsidRDefault="006034A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D6D42AF"/>
    <w:multiLevelType w:val="hybridMultilevel"/>
    <w:tmpl w:val="E0E69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3B90"/>
    <w:rsid w:val="00021F38"/>
    <w:rsid w:val="00027EDF"/>
    <w:rsid w:val="000311DF"/>
    <w:rsid w:val="000413A5"/>
    <w:rsid w:val="00045F89"/>
    <w:rsid w:val="00046D15"/>
    <w:rsid w:val="00054353"/>
    <w:rsid w:val="0005714D"/>
    <w:rsid w:val="00063850"/>
    <w:rsid w:val="00066A00"/>
    <w:rsid w:val="000738AE"/>
    <w:rsid w:val="00073C93"/>
    <w:rsid w:val="000776D4"/>
    <w:rsid w:val="0008088D"/>
    <w:rsid w:val="00085372"/>
    <w:rsid w:val="00095FB8"/>
    <w:rsid w:val="000A00FA"/>
    <w:rsid w:val="000B5018"/>
    <w:rsid w:val="000B69D5"/>
    <w:rsid w:val="000C31D9"/>
    <w:rsid w:val="000C3448"/>
    <w:rsid w:val="000E5539"/>
    <w:rsid w:val="000E64D8"/>
    <w:rsid w:val="00102A1F"/>
    <w:rsid w:val="00110421"/>
    <w:rsid w:val="0012131C"/>
    <w:rsid w:val="00122BFD"/>
    <w:rsid w:val="001275F7"/>
    <w:rsid w:val="00131F41"/>
    <w:rsid w:val="00132008"/>
    <w:rsid w:val="001339B2"/>
    <w:rsid w:val="001358AB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A5848"/>
    <w:rsid w:val="001B2AE8"/>
    <w:rsid w:val="001B3FCD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774B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95C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1BC3"/>
    <w:rsid w:val="00362E31"/>
    <w:rsid w:val="003632A0"/>
    <w:rsid w:val="00364702"/>
    <w:rsid w:val="00365DBC"/>
    <w:rsid w:val="00371A4E"/>
    <w:rsid w:val="00373D93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5033"/>
    <w:rsid w:val="00416929"/>
    <w:rsid w:val="00441789"/>
    <w:rsid w:val="004572EC"/>
    <w:rsid w:val="00460557"/>
    <w:rsid w:val="00460D7E"/>
    <w:rsid w:val="00462295"/>
    <w:rsid w:val="0047399A"/>
    <w:rsid w:val="004819F5"/>
    <w:rsid w:val="004838AC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4797"/>
    <w:rsid w:val="004D5A4C"/>
    <w:rsid w:val="004E7C4B"/>
    <w:rsid w:val="004E7DB2"/>
    <w:rsid w:val="004F1D76"/>
    <w:rsid w:val="00500520"/>
    <w:rsid w:val="00503A9D"/>
    <w:rsid w:val="005078D1"/>
    <w:rsid w:val="005079BD"/>
    <w:rsid w:val="00525B59"/>
    <w:rsid w:val="00527ACD"/>
    <w:rsid w:val="0053574A"/>
    <w:rsid w:val="005374D9"/>
    <w:rsid w:val="0054262E"/>
    <w:rsid w:val="00545138"/>
    <w:rsid w:val="005733E0"/>
    <w:rsid w:val="00573DE9"/>
    <w:rsid w:val="0057664C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34A7"/>
    <w:rsid w:val="00606DF0"/>
    <w:rsid w:val="0061399D"/>
    <w:rsid w:val="00614C7E"/>
    <w:rsid w:val="00620160"/>
    <w:rsid w:val="00625468"/>
    <w:rsid w:val="00631274"/>
    <w:rsid w:val="00633CB3"/>
    <w:rsid w:val="00641663"/>
    <w:rsid w:val="00642100"/>
    <w:rsid w:val="00655DBA"/>
    <w:rsid w:val="00655E70"/>
    <w:rsid w:val="00656096"/>
    <w:rsid w:val="00657190"/>
    <w:rsid w:val="006618EA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03"/>
    <w:rsid w:val="006E041B"/>
    <w:rsid w:val="006F06DC"/>
    <w:rsid w:val="006F295A"/>
    <w:rsid w:val="007153CD"/>
    <w:rsid w:val="00721BB0"/>
    <w:rsid w:val="00722EB0"/>
    <w:rsid w:val="00730C38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A6040"/>
    <w:rsid w:val="008B2350"/>
    <w:rsid w:val="008B2416"/>
    <w:rsid w:val="008B5141"/>
    <w:rsid w:val="008B6343"/>
    <w:rsid w:val="008B6B49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03E4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A5A17"/>
    <w:rsid w:val="009A6D92"/>
    <w:rsid w:val="009B2B1F"/>
    <w:rsid w:val="009B5A84"/>
    <w:rsid w:val="009C5463"/>
    <w:rsid w:val="009D05AE"/>
    <w:rsid w:val="009D1AAB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1315C"/>
    <w:rsid w:val="00A2154D"/>
    <w:rsid w:val="00A21A71"/>
    <w:rsid w:val="00A30048"/>
    <w:rsid w:val="00A4324E"/>
    <w:rsid w:val="00A43D75"/>
    <w:rsid w:val="00A46CAF"/>
    <w:rsid w:val="00A4736F"/>
    <w:rsid w:val="00A6088F"/>
    <w:rsid w:val="00A6510D"/>
    <w:rsid w:val="00A66476"/>
    <w:rsid w:val="00A71CCC"/>
    <w:rsid w:val="00A741A1"/>
    <w:rsid w:val="00A749C9"/>
    <w:rsid w:val="00A808E8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613D1"/>
    <w:rsid w:val="00B63F21"/>
    <w:rsid w:val="00B704EB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0864"/>
    <w:rsid w:val="00C34922"/>
    <w:rsid w:val="00C34DDE"/>
    <w:rsid w:val="00C421F4"/>
    <w:rsid w:val="00C44C01"/>
    <w:rsid w:val="00C46156"/>
    <w:rsid w:val="00C4798D"/>
    <w:rsid w:val="00C5280D"/>
    <w:rsid w:val="00C54CED"/>
    <w:rsid w:val="00C662B9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144E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3894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14068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E7614"/>
    <w:rsid w:val="00EE7AFA"/>
    <w:rsid w:val="00EF0EC7"/>
    <w:rsid w:val="00EF663A"/>
    <w:rsid w:val="00F04DDD"/>
    <w:rsid w:val="00F15DD6"/>
    <w:rsid w:val="00F31524"/>
    <w:rsid w:val="00F3626B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2C31"/>
    <w:rsid w:val="00FA32EE"/>
    <w:rsid w:val="00FA6DC5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5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42</cp:revision>
  <cp:lastPrinted>2014-09-15T01:06:00Z</cp:lastPrinted>
  <dcterms:created xsi:type="dcterms:W3CDTF">2013-04-02T03:45:00Z</dcterms:created>
  <dcterms:modified xsi:type="dcterms:W3CDTF">2014-09-25T22:57:00Z</dcterms:modified>
</cp:coreProperties>
</file>