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 xml:space="preserve">рассмотрения </w:t>
      </w:r>
      <w:r w:rsidR="00681653">
        <w:rPr>
          <w:b/>
          <w:sz w:val="26"/>
          <w:szCs w:val="26"/>
        </w:rPr>
        <w:t xml:space="preserve">конкурсных </w:t>
      </w:r>
      <w:r w:rsidRPr="00B454B7">
        <w:rPr>
          <w:b/>
          <w:sz w:val="26"/>
          <w:szCs w:val="26"/>
        </w:rPr>
        <w:t>заявок</w:t>
      </w:r>
    </w:p>
    <w:p w:rsidR="00681653" w:rsidRPr="00B454B7" w:rsidRDefault="00681653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536"/>
        <w:gridCol w:w="3119"/>
      </w:tblGrid>
      <w:tr w:rsidR="004B69F5" w:rsidRPr="00681653" w:rsidTr="00E66901">
        <w:trPr>
          <w:trHeight w:val="469"/>
        </w:trPr>
        <w:tc>
          <w:tcPr>
            <w:tcW w:w="1951" w:type="dxa"/>
          </w:tcPr>
          <w:p w:rsidR="004B69F5" w:rsidRPr="00681653" w:rsidRDefault="004B69F5" w:rsidP="00F6287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81653">
              <w:rPr>
                <w:b/>
                <w:sz w:val="24"/>
                <w:szCs w:val="24"/>
              </w:rPr>
              <w:t xml:space="preserve">№ </w:t>
            </w:r>
            <w:r w:rsidR="00F6287B">
              <w:rPr>
                <w:b/>
                <w:sz w:val="24"/>
                <w:szCs w:val="24"/>
              </w:rPr>
              <w:t>486</w:t>
            </w:r>
            <w:r w:rsidR="00D021FB" w:rsidRPr="00681653">
              <w:rPr>
                <w:b/>
                <w:sz w:val="24"/>
                <w:szCs w:val="24"/>
              </w:rPr>
              <w:t>/</w:t>
            </w:r>
            <w:r w:rsidR="000D521C" w:rsidRPr="00681653">
              <w:rPr>
                <w:b/>
                <w:sz w:val="24"/>
                <w:szCs w:val="24"/>
              </w:rPr>
              <w:t>У</w:t>
            </w:r>
            <w:r w:rsidR="00681653" w:rsidRPr="00681653">
              <w:rPr>
                <w:b/>
                <w:sz w:val="24"/>
                <w:szCs w:val="24"/>
              </w:rPr>
              <w:t>КС</w:t>
            </w:r>
            <w:r w:rsidR="00D021FB" w:rsidRPr="00681653">
              <w:rPr>
                <w:b/>
                <w:sz w:val="24"/>
                <w:szCs w:val="24"/>
              </w:rPr>
              <w:t>-Р</w:t>
            </w:r>
          </w:p>
        </w:tc>
        <w:tc>
          <w:tcPr>
            <w:tcW w:w="4536" w:type="dxa"/>
          </w:tcPr>
          <w:p w:rsidR="004B69F5" w:rsidRPr="00681653" w:rsidRDefault="004B69F5" w:rsidP="0035393A">
            <w:pPr>
              <w:spacing w:line="240" w:lineRule="auto"/>
              <w:ind w:left="601" w:right="317" w:firstLine="0"/>
              <w:rPr>
                <w:sz w:val="24"/>
                <w:szCs w:val="24"/>
              </w:rPr>
            </w:pPr>
            <w:r w:rsidRPr="00681653">
              <w:rPr>
                <w:b/>
                <w:sz w:val="24"/>
                <w:szCs w:val="24"/>
              </w:rPr>
              <w:t xml:space="preserve">               </w:t>
            </w:r>
            <w:r w:rsidRPr="00681653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3119" w:type="dxa"/>
          </w:tcPr>
          <w:p w:rsidR="004B69F5" w:rsidRPr="00681653" w:rsidRDefault="000D521C" w:rsidP="006C49F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81653">
              <w:rPr>
                <w:rFonts w:ascii="Times New Roman" w:hAnsi="Times New Roman"/>
                <w:sz w:val="24"/>
                <w:szCs w:val="24"/>
              </w:rPr>
              <w:t>«</w:t>
            </w:r>
            <w:r w:rsidR="006C49F3">
              <w:rPr>
                <w:rFonts w:ascii="Times New Roman" w:hAnsi="Times New Roman"/>
                <w:sz w:val="24"/>
                <w:szCs w:val="24"/>
              </w:rPr>
              <w:t>06</w:t>
            </w:r>
            <w:bookmarkStart w:id="2" w:name="_GoBack"/>
            <w:bookmarkEnd w:id="2"/>
            <w:r w:rsidRPr="00681653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681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87B">
              <w:rPr>
                <w:rFonts w:ascii="Times New Roman" w:hAnsi="Times New Roman"/>
                <w:sz w:val="24"/>
                <w:szCs w:val="24"/>
              </w:rPr>
              <w:t>ок</w:t>
            </w:r>
            <w:r w:rsidR="00E66901" w:rsidRPr="00681653">
              <w:rPr>
                <w:rFonts w:ascii="Times New Roman" w:hAnsi="Times New Roman"/>
                <w:sz w:val="24"/>
                <w:szCs w:val="24"/>
              </w:rPr>
              <w:t>тября</w:t>
            </w:r>
            <w:r w:rsidR="00AC0AF5" w:rsidRPr="006816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681653">
              <w:rPr>
                <w:rFonts w:ascii="Times New Roman" w:hAnsi="Times New Roman"/>
                <w:sz w:val="24"/>
                <w:szCs w:val="24"/>
              </w:rPr>
              <w:t>201</w:t>
            </w:r>
            <w:r w:rsidR="00032AD5" w:rsidRPr="006816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C690B" w:rsidRPr="00F6287B" w:rsidRDefault="003C690B" w:rsidP="0035393A">
      <w:pPr>
        <w:spacing w:line="240" w:lineRule="auto"/>
        <w:ind w:firstLine="0"/>
        <w:rPr>
          <w:b/>
          <w:sz w:val="24"/>
          <w:szCs w:val="24"/>
        </w:rPr>
      </w:pPr>
      <w:r w:rsidRPr="00F6287B">
        <w:rPr>
          <w:b/>
          <w:sz w:val="24"/>
          <w:szCs w:val="24"/>
        </w:rPr>
        <w:t>ПРЕДМЕТ ЗАКУПКИ:</w:t>
      </w:r>
    </w:p>
    <w:p w:rsidR="00F6287B" w:rsidRPr="00F6287B" w:rsidRDefault="00F6287B" w:rsidP="00F6287B">
      <w:pPr>
        <w:pStyle w:val="a6"/>
        <w:tabs>
          <w:tab w:val="left" w:pos="708"/>
        </w:tabs>
        <w:spacing w:line="240" w:lineRule="auto"/>
        <w:ind w:firstLine="567"/>
        <w:rPr>
          <w:b/>
          <w:bCs/>
          <w:i/>
          <w:iCs/>
          <w:sz w:val="24"/>
        </w:rPr>
      </w:pPr>
      <w:r w:rsidRPr="00F6287B">
        <w:rPr>
          <w:sz w:val="24"/>
        </w:rPr>
        <w:t xml:space="preserve">Открытый одноэтапный электронный конкурс </w:t>
      </w:r>
      <w:r w:rsidRPr="00F6287B">
        <w:rPr>
          <w:b/>
          <w:bCs/>
          <w:i/>
          <w:iCs/>
          <w:snapToGrid w:val="0"/>
          <w:sz w:val="24"/>
        </w:rPr>
        <w:t xml:space="preserve">Выполнение мероприятий по технологическому присоединению заявителей к электрическим сетям классом напряжения до 20 </w:t>
      </w:r>
      <w:proofErr w:type="spellStart"/>
      <w:r w:rsidRPr="00F6287B">
        <w:rPr>
          <w:b/>
          <w:bCs/>
          <w:i/>
          <w:iCs/>
          <w:snapToGrid w:val="0"/>
          <w:sz w:val="24"/>
        </w:rPr>
        <w:t>кВ</w:t>
      </w:r>
      <w:proofErr w:type="spellEnd"/>
      <w:r w:rsidRPr="00F6287B">
        <w:rPr>
          <w:b/>
          <w:bCs/>
          <w:i/>
          <w:iCs/>
          <w:snapToGrid w:val="0"/>
          <w:sz w:val="24"/>
        </w:rPr>
        <w:t xml:space="preserve"> включительно на территории СП ЗЭС и СП СЭС филиала «ПЭС»</w:t>
      </w:r>
    </w:p>
    <w:p w:rsidR="00F6287B" w:rsidRPr="00F6287B" w:rsidRDefault="00F6287B" w:rsidP="00F6287B">
      <w:pPr>
        <w:spacing w:line="240" w:lineRule="auto"/>
        <w:rPr>
          <w:sz w:val="24"/>
          <w:szCs w:val="24"/>
        </w:rPr>
      </w:pPr>
      <w:r w:rsidRPr="00F6287B">
        <w:rPr>
          <w:sz w:val="24"/>
          <w:szCs w:val="24"/>
        </w:rPr>
        <w:t>Закупка проводится согласно ГКПЗ 2014г. раздела  2.1.1 «Услуги КС»  № 2651  на основании указания ОАО «ДРСК» от  15.08.2014 г. № 202</w:t>
      </w:r>
    </w:p>
    <w:p w:rsidR="00F6287B" w:rsidRPr="00F6287B" w:rsidRDefault="00F6287B" w:rsidP="00F6287B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 w:rsidRPr="00F6287B">
        <w:rPr>
          <w:snapToGrid w:val="0"/>
          <w:sz w:val="24"/>
        </w:rPr>
        <w:t xml:space="preserve">Планируемый объем работ на весь срок действия договора: </w:t>
      </w:r>
      <w:r w:rsidRPr="00F6287B">
        <w:rPr>
          <w:b/>
          <w:i/>
          <w:snapToGrid w:val="0"/>
          <w:sz w:val="24"/>
        </w:rPr>
        <w:t xml:space="preserve">40 000 000,00 </w:t>
      </w:r>
      <w:r w:rsidRPr="00F6287B">
        <w:rPr>
          <w:snapToGrid w:val="0"/>
          <w:sz w:val="24"/>
        </w:rPr>
        <w:t xml:space="preserve"> рублей без учета НДС</w:t>
      </w:r>
    </w:p>
    <w:p w:rsidR="00741590" w:rsidRPr="00F6287B" w:rsidRDefault="00741590" w:rsidP="00741590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F6287B">
        <w:rPr>
          <w:sz w:val="24"/>
        </w:rPr>
        <w:t>Форма голосования членов Закупочной комиссии: очно-заочная.</w:t>
      </w:r>
    </w:p>
    <w:p w:rsidR="00C35E59" w:rsidRPr="00F6287B" w:rsidRDefault="00C35E59" w:rsidP="00C35E59">
      <w:pPr>
        <w:spacing w:line="240" w:lineRule="auto"/>
        <w:rPr>
          <w:sz w:val="24"/>
          <w:szCs w:val="24"/>
        </w:rPr>
      </w:pPr>
    </w:p>
    <w:p w:rsidR="00741590" w:rsidRPr="00F6287B" w:rsidRDefault="00741590" w:rsidP="00741590">
      <w:pPr>
        <w:pStyle w:val="a6"/>
        <w:spacing w:before="0" w:line="240" w:lineRule="auto"/>
        <w:rPr>
          <w:sz w:val="24"/>
        </w:rPr>
      </w:pPr>
      <w:r w:rsidRPr="00F6287B">
        <w:rPr>
          <w:b/>
          <w:sz w:val="24"/>
        </w:rPr>
        <w:t xml:space="preserve">ПРИСУТСТВОВАЛИ: </w:t>
      </w:r>
      <w:r w:rsidR="006A6C20" w:rsidRPr="00F6287B">
        <w:rPr>
          <w:sz w:val="24"/>
        </w:rPr>
        <w:t>8</w:t>
      </w:r>
      <w:r w:rsidRPr="00F6287B">
        <w:rPr>
          <w:sz w:val="24"/>
        </w:rPr>
        <w:t xml:space="preserve"> членов</w:t>
      </w:r>
      <w:r w:rsidRPr="00F6287B">
        <w:rPr>
          <w:b/>
          <w:sz w:val="24"/>
        </w:rPr>
        <w:t xml:space="preserve"> </w:t>
      </w:r>
      <w:r w:rsidRPr="00F6287B">
        <w:rPr>
          <w:sz w:val="24"/>
        </w:rPr>
        <w:t>постоянно действующей Закупочной комиссии 2-го уровня.</w:t>
      </w:r>
    </w:p>
    <w:p w:rsidR="00C35E59" w:rsidRPr="00F6287B" w:rsidRDefault="00C35E59" w:rsidP="00C35E59">
      <w:pPr>
        <w:spacing w:line="240" w:lineRule="auto"/>
        <w:ind w:hanging="142"/>
        <w:rPr>
          <w:caps/>
          <w:sz w:val="24"/>
          <w:szCs w:val="24"/>
        </w:rPr>
      </w:pPr>
    </w:p>
    <w:p w:rsidR="00F6287B" w:rsidRPr="00F6287B" w:rsidRDefault="00F6287B" w:rsidP="00F6287B">
      <w:pPr>
        <w:spacing w:line="240" w:lineRule="auto"/>
        <w:ind w:hanging="142"/>
        <w:rPr>
          <w:b/>
          <w:caps/>
          <w:sz w:val="24"/>
          <w:szCs w:val="24"/>
        </w:rPr>
      </w:pPr>
      <w:r w:rsidRPr="00F6287B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6287B" w:rsidRPr="00F6287B" w:rsidRDefault="00F6287B" w:rsidP="00F6287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F6287B">
        <w:rPr>
          <w:bCs/>
          <w:i/>
          <w:iCs/>
          <w:sz w:val="24"/>
        </w:rPr>
        <w:t>О признании конкурсных  заявок соответствующим условиям закупки</w:t>
      </w:r>
    </w:p>
    <w:p w:rsidR="00F6287B" w:rsidRPr="00F6287B" w:rsidRDefault="00F6287B" w:rsidP="00F6287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F6287B">
        <w:rPr>
          <w:bCs/>
          <w:i/>
          <w:iCs/>
          <w:sz w:val="24"/>
        </w:rPr>
        <w:t xml:space="preserve">О </w:t>
      </w:r>
      <w:proofErr w:type="gramStart"/>
      <w:r w:rsidRPr="00F6287B">
        <w:rPr>
          <w:bCs/>
          <w:i/>
          <w:iCs/>
          <w:sz w:val="24"/>
        </w:rPr>
        <w:t>предварительной</w:t>
      </w:r>
      <w:proofErr w:type="gramEnd"/>
      <w:r w:rsidRPr="00F6287B">
        <w:rPr>
          <w:bCs/>
          <w:i/>
          <w:iCs/>
          <w:sz w:val="24"/>
        </w:rPr>
        <w:t xml:space="preserve"> </w:t>
      </w:r>
      <w:proofErr w:type="spellStart"/>
      <w:r w:rsidRPr="00F6287B">
        <w:rPr>
          <w:bCs/>
          <w:i/>
          <w:iCs/>
          <w:sz w:val="24"/>
        </w:rPr>
        <w:t>ранжировке</w:t>
      </w:r>
      <w:proofErr w:type="spellEnd"/>
      <w:r w:rsidRPr="00F6287B">
        <w:rPr>
          <w:bCs/>
          <w:i/>
          <w:iCs/>
          <w:sz w:val="24"/>
        </w:rPr>
        <w:t xml:space="preserve"> конкурсных заявок</w:t>
      </w:r>
    </w:p>
    <w:p w:rsidR="00F6287B" w:rsidRPr="00F6287B" w:rsidRDefault="00F6287B" w:rsidP="00F6287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F6287B">
        <w:rPr>
          <w:bCs/>
          <w:i/>
          <w:iCs/>
          <w:sz w:val="24"/>
        </w:rPr>
        <w:t>О проведении переторжки</w:t>
      </w:r>
    </w:p>
    <w:p w:rsidR="00F6287B" w:rsidRPr="00F6287B" w:rsidRDefault="00F6287B" w:rsidP="00F6287B">
      <w:pPr>
        <w:spacing w:line="240" w:lineRule="auto"/>
        <w:ind w:firstLine="0"/>
        <w:rPr>
          <w:sz w:val="24"/>
          <w:szCs w:val="24"/>
        </w:rPr>
      </w:pPr>
    </w:p>
    <w:p w:rsidR="00F6287B" w:rsidRPr="00F6287B" w:rsidRDefault="00F6287B" w:rsidP="00F6287B">
      <w:pPr>
        <w:pStyle w:val="2"/>
        <w:ind w:firstLine="0"/>
        <w:rPr>
          <w:b/>
          <w:bCs/>
          <w:i/>
          <w:iCs/>
          <w:sz w:val="24"/>
        </w:rPr>
      </w:pPr>
      <w:r w:rsidRPr="00F6287B">
        <w:rPr>
          <w:b/>
          <w:bCs/>
          <w:i/>
          <w:iCs/>
          <w:sz w:val="24"/>
        </w:rPr>
        <w:t xml:space="preserve">ВОПРОС 1 «О признании конкурсных заявок </w:t>
      </w:r>
      <w:proofErr w:type="gramStart"/>
      <w:r w:rsidRPr="00F6287B">
        <w:rPr>
          <w:b/>
          <w:bCs/>
          <w:i/>
          <w:iCs/>
          <w:sz w:val="24"/>
        </w:rPr>
        <w:t>соответствующими</w:t>
      </w:r>
      <w:proofErr w:type="gramEnd"/>
      <w:r w:rsidRPr="00F6287B">
        <w:rPr>
          <w:b/>
          <w:bCs/>
          <w:i/>
          <w:iCs/>
          <w:sz w:val="24"/>
        </w:rPr>
        <w:t xml:space="preserve"> условиям закупки»</w:t>
      </w:r>
    </w:p>
    <w:p w:rsidR="00F6287B" w:rsidRPr="00F6287B" w:rsidRDefault="00F6287B" w:rsidP="00F6287B">
      <w:pPr>
        <w:spacing w:line="240" w:lineRule="auto"/>
        <w:rPr>
          <w:sz w:val="24"/>
          <w:szCs w:val="24"/>
        </w:rPr>
      </w:pPr>
      <w:r w:rsidRPr="00F6287B">
        <w:rPr>
          <w:sz w:val="24"/>
          <w:szCs w:val="24"/>
        </w:rPr>
        <w:t>ОТМЕТИЛИ:</w:t>
      </w:r>
    </w:p>
    <w:p w:rsidR="00F6287B" w:rsidRPr="00F6287B" w:rsidRDefault="00F6287B" w:rsidP="00F6287B">
      <w:p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</w:rPr>
      </w:pPr>
      <w:proofErr w:type="gramStart"/>
      <w:r w:rsidRPr="00F6287B">
        <w:rPr>
          <w:sz w:val="24"/>
          <w:szCs w:val="24"/>
        </w:rPr>
        <w:t xml:space="preserve">Конкурсные заявки </w:t>
      </w:r>
      <w:r w:rsidRPr="00F6287B">
        <w:rPr>
          <w:b/>
          <w:i/>
          <w:sz w:val="24"/>
          <w:szCs w:val="24"/>
          <w:lang w:eastAsia="en-US"/>
        </w:rPr>
        <w:t>ОАО "</w:t>
      </w:r>
      <w:proofErr w:type="spellStart"/>
      <w:r w:rsidRPr="00F6287B">
        <w:rPr>
          <w:b/>
          <w:i/>
          <w:sz w:val="24"/>
          <w:szCs w:val="24"/>
          <w:lang w:eastAsia="en-US"/>
        </w:rPr>
        <w:t>Востоксельэлектросетьстрой</w:t>
      </w:r>
      <w:proofErr w:type="spellEnd"/>
      <w:r w:rsidRPr="00F6287B">
        <w:rPr>
          <w:b/>
          <w:i/>
          <w:sz w:val="24"/>
          <w:szCs w:val="24"/>
          <w:lang w:eastAsia="en-US"/>
        </w:rPr>
        <w:t xml:space="preserve">" </w:t>
      </w:r>
      <w:r w:rsidRPr="00F6287B">
        <w:rPr>
          <w:sz w:val="24"/>
          <w:szCs w:val="24"/>
          <w:lang w:eastAsia="en-US"/>
        </w:rPr>
        <w:t>г. Хабаровск, ул. Тихоокеанская, 165,</w:t>
      </w:r>
      <w:r w:rsidRPr="00F6287B">
        <w:rPr>
          <w:b/>
          <w:i/>
          <w:sz w:val="24"/>
          <w:szCs w:val="24"/>
          <w:lang w:eastAsia="en-US"/>
        </w:rPr>
        <w:t xml:space="preserve"> ООО "РосГСК" </w:t>
      </w:r>
      <w:r w:rsidRPr="00F6287B">
        <w:rPr>
          <w:sz w:val="24"/>
          <w:szCs w:val="24"/>
          <w:lang w:eastAsia="en-US"/>
        </w:rPr>
        <w:t xml:space="preserve">г. Владивосток, ул. Калинина, 49»А» </w:t>
      </w:r>
      <w:r w:rsidRPr="00F6287B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F6287B">
        <w:rPr>
          <w:sz w:val="24"/>
          <w:szCs w:val="24"/>
        </w:rPr>
        <w:t xml:space="preserve"> Предлагается принять данные заявки к дальнейшему рассмотрению.</w:t>
      </w:r>
    </w:p>
    <w:p w:rsidR="00F6287B" w:rsidRPr="00F6287B" w:rsidRDefault="00F6287B" w:rsidP="00F6287B">
      <w:pPr>
        <w:spacing w:line="240" w:lineRule="auto"/>
        <w:rPr>
          <w:sz w:val="24"/>
          <w:szCs w:val="24"/>
        </w:rPr>
      </w:pPr>
    </w:p>
    <w:p w:rsidR="00F6287B" w:rsidRPr="00F6287B" w:rsidRDefault="00F6287B" w:rsidP="00F6287B">
      <w:pPr>
        <w:pStyle w:val="2"/>
        <w:ind w:firstLine="0"/>
        <w:rPr>
          <w:b/>
          <w:bCs/>
          <w:i/>
          <w:iCs/>
          <w:sz w:val="24"/>
        </w:rPr>
      </w:pPr>
      <w:r w:rsidRPr="00F6287B">
        <w:rPr>
          <w:b/>
          <w:bCs/>
          <w:i/>
          <w:iCs/>
          <w:sz w:val="24"/>
        </w:rPr>
        <w:t xml:space="preserve">ВОПРОС 2 «О </w:t>
      </w:r>
      <w:proofErr w:type="gramStart"/>
      <w:r w:rsidRPr="00F6287B">
        <w:rPr>
          <w:b/>
          <w:bCs/>
          <w:i/>
          <w:iCs/>
          <w:sz w:val="24"/>
        </w:rPr>
        <w:t>предварительной</w:t>
      </w:r>
      <w:proofErr w:type="gramEnd"/>
      <w:r w:rsidRPr="00F6287B">
        <w:rPr>
          <w:b/>
          <w:bCs/>
          <w:i/>
          <w:iCs/>
          <w:sz w:val="24"/>
        </w:rPr>
        <w:t xml:space="preserve"> </w:t>
      </w:r>
      <w:proofErr w:type="spellStart"/>
      <w:r w:rsidRPr="00F6287B">
        <w:rPr>
          <w:b/>
          <w:bCs/>
          <w:i/>
          <w:iCs/>
          <w:sz w:val="24"/>
        </w:rPr>
        <w:t>ранжировке</w:t>
      </w:r>
      <w:proofErr w:type="spellEnd"/>
      <w:r w:rsidRPr="00F6287B">
        <w:rPr>
          <w:b/>
          <w:bCs/>
          <w:i/>
          <w:iCs/>
          <w:sz w:val="24"/>
        </w:rPr>
        <w:t xml:space="preserve"> конкурсных заявок»</w:t>
      </w:r>
    </w:p>
    <w:p w:rsidR="00F6287B" w:rsidRPr="00F6287B" w:rsidRDefault="00F6287B" w:rsidP="00F6287B">
      <w:pPr>
        <w:spacing w:line="240" w:lineRule="auto"/>
        <w:rPr>
          <w:sz w:val="24"/>
          <w:szCs w:val="24"/>
        </w:rPr>
      </w:pPr>
      <w:r w:rsidRPr="00F6287B">
        <w:rPr>
          <w:sz w:val="24"/>
          <w:szCs w:val="24"/>
        </w:rPr>
        <w:t>ОТМЕТИЛИ:</w:t>
      </w:r>
    </w:p>
    <w:p w:rsidR="00F6287B" w:rsidRPr="00F6287B" w:rsidRDefault="00F6287B" w:rsidP="00F6287B">
      <w:pPr>
        <w:spacing w:line="240" w:lineRule="auto"/>
        <w:rPr>
          <w:sz w:val="24"/>
          <w:szCs w:val="24"/>
        </w:rPr>
      </w:pPr>
      <w:r w:rsidRPr="00F6287B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конкурсные заявки следующим образом:</w:t>
      </w:r>
    </w:p>
    <w:tbl>
      <w:tblPr>
        <w:tblW w:w="475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33"/>
        <w:gridCol w:w="2806"/>
        <w:gridCol w:w="1149"/>
        <w:gridCol w:w="1642"/>
      </w:tblGrid>
      <w:tr w:rsidR="00F6287B" w:rsidTr="00F6287B">
        <w:trPr>
          <w:trHeight w:val="402"/>
        </w:trPr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7B" w:rsidRDefault="00F6287B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Наименование участников</w:t>
            </w:r>
          </w:p>
        </w:tc>
        <w:tc>
          <w:tcPr>
            <w:tcW w:w="155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87B" w:rsidRDefault="00F6287B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суммарная стоимость заявки за единицу  руб. без НДС</w:t>
            </w:r>
          </w:p>
        </w:tc>
        <w:tc>
          <w:tcPr>
            <w:tcW w:w="63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87B" w:rsidRDefault="00F6287B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6"/>
                <w:szCs w:val="18"/>
              </w:rPr>
              <w:t>предварительной</w:t>
            </w:r>
            <w:proofErr w:type="gramEnd"/>
            <w:r>
              <w:rPr>
                <w:i/>
                <w:sz w:val="16"/>
                <w:szCs w:val="18"/>
              </w:rPr>
              <w:t xml:space="preserve"> </w:t>
            </w:r>
            <w:proofErr w:type="spellStart"/>
            <w:r>
              <w:rPr>
                <w:i/>
                <w:sz w:val="16"/>
                <w:szCs w:val="18"/>
              </w:rPr>
              <w:t>ранжировке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6287B" w:rsidRDefault="00F6287B">
            <w:pPr>
              <w:spacing w:line="240" w:lineRule="auto"/>
              <w:ind w:firstLine="0"/>
              <w:jc w:val="center"/>
              <w:rPr>
                <w:i/>
                <w:sz w:val="16"/>
                <w:szCs w:val="18"/>
              </w:rPr>
            </w:pPr>
            <w:proofErr w:type="gramStart"/>
            <w:r>
              <w:rPr>
                <w:i/>
                <w:sz w:val="16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F6287B" w:rsidRDefault="00F6287B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от 3до 5)</w:t>
            </w:r>
          </w:p>
        </w:tc>
      </w:tr>
      <w:tr w:rsidR="00F6287B" w:rsidRPr="00F6287B" w:rsidTr="00EA4F08">
        <w:tc>
          <w:tcPr>
            <w:tcW w:w="19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6287B" w:rsidRPr="00F6287B" w:rsidRDefault="00F6287B">
            <w:pPr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F6287B">
              <w:rPr>
                <w:b/>
                <w:i/>
                <w:sz w:val="22"/>
                <w:szCs w:val="24"/>
                <w:lang w:eastAsia="en-US"/>
              </w:rPr>
              <w:t>ООО "РосГСК"</w:t>
            </w:r>
          </w:p>
          <w:p w:rsidR="00F6287B" w:rsidRPr="00F6287B" w:rsidRDefault="00F6287B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F6287B">
              <w:rPr>
                <w:sz w:val="22"/>
                <w:szCs w:val="24"/>
                <w:lang w:eastAsia="en-US"/>
              </w:rPr>
              <w:t>г. Владивосток, ул. Калинина, 49»А»</w:t>
            </w:r>
          </w:p>
          <w:p w:rsidR="00F6287B" w:rsidRPr="00F6287B" w:rsidRDefault="00F6287B">
            <w:pPr>
              <w:snapToGrid w:val="0"/>
              <w:spacing w:line="240" w:lineRule="auto"/>
              <w:rPr>
                <w:sz w:val="22"/>
                <w:szCs w:val="24"/>
              </w:rPr>
            </w:pP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4F08" w:rsidRPr="00EA4F08" w:rsidRDefault="00EA4F08" w:rsidP="00EA4F08">
            <w:pPr>
              <w:spacing w:line="240" w:lineRule="auto"/>
              <w:ind w:firstLine="0"/>
              <w:rPr>
                <w:color w:val="333333"/>
                <w:sz w:val="20"/>
                <w:szCs w:val="24"/>
                <w:lang w:eastAsia="en-US"/>
              </w:rPr>
            </w:pPr>
            <w:r w:rsidRPr="00EA4F08">
              <w:rPr>
                <w:color w:val="333333"/>
                <w:sz w:val="20"/>
                <w:szCs w:val="24"/>
                <w:lang w:eastAsia="en-US"/>
              </w:rPr>
              <w:t xml:space="preserve">Общая стоимость </w:t>
            </w:r>
            <w:r w:rsidRPr="00EA4F08">
              <w:rPr>
                <w:b/>
                <w:i/>
                <w:color w:val="333333"/>
                <w:sz w:val="20"/>
                <w:szCs w:val="24"/>
                <w:lang w:eastAsia="en-US"/>
              </w:rPr>
              <w:t>40 000 000,00</w:t>
            </w:r>
            <w:r w:rsidRPr="00EA4F08">
              <w:rPr>
                <w:color w:val="333333"/>
                <w:sz w:val="20"/>
                <w:szCs w:val="24"/>
                <w:lang w:eastAsia="en-US"/>
              </w:rPr>
              <w:t xml:space="preserve"> руб. без учета НДС (47 200 000,00 руб. с учетом НДС). В </w:t>
            </w:r>
            <w:proofErr w:type="spellStart"/>
            <w:r w:rsidRPr="00EA4F08">
              <w:rPr>
                <w:color w:val="333333"/>
                <w:sz w:val="20"/>
                <w:szCs w:val="24"/>
                <w:lang w:eastAsia="en-US"/>
              </w:rPr>
              <w:t>т.ч</w:t>
            </w:r>
            <w:proofErr w:type="spellEnd"/>
            <w:r w:rsidRPr="00EA4F08">
              <w:rPr>
                <w:color w:val="333333"/>
                <w:sz w:val="20"/>
                <w:szCs w:val="24"/>
                <w:lang w:eastAsia="en-US"/>
              </w:rPr>
              <w:t xml:space="preserve">. стоимость за единицу: </w:t>
            </w:r>
          </w:p>
          <w:p w:rsidR="00EA4F08" w:rsidRPr="00EA4F08" w:rsidRDefault="00EA4F08" w:rsidP="00EA4F08">
            <w:pPr>
              <w:spacing w:line="240" w:lineRule="auto"/>
              <w:ind w:firstLine="0"/>
              <w:rPr>
                <w:color w:val="333333"/>
                <w:sz w:val="20"/>
                <w:szCs w:val="24"/>
                <w:lang w:eastAsia="en-US"/>
              </w:rPr>
            </w:pPr>
            <w:r w:rsidRPr="00EA4F08">
              <w:rPr>
                <w:color w:val="333333"/>
                <w:sz w:val="20"/>
                <w:szCs w:val="24"/>
                <w:lang w:eastAsia="en-US"/>
              </w:rPr>
              <w:t xml:space="preserve">1. Строительство ВЛ-0,4кВ </w:t>
            </w:r>
            <w:r w:rsidRPr="00EA4F08">
              <w:rPr>
                <w:color w:val="333333"/>
                <w:sz w:val="20"/>
                <w:szCs w:val="24"/>
                <w:lang w:eastAsia="en-US"/>
              </w:rPr>
              <w:lastRenderedPageBreak/>
              <w:t xml:space="preserve">длиной 1 км., проводом СИП 2А 3*70+1*70, с применением </w:t>
            </w:r>
            <w:proofErr w:type="gramStart"/>
            <w:r w:rsidRPr="00EA4F08">
              <w:rPr>
                <w:color w:val="333333"/>
                <w:sz w:val="20"/>
                <w:szCs w:val="24"/>
                <w:lang w:eastAsia="en-US"/>
              </w:rPr>
              <w:t>ж/б</w:t>
            </w:r>
            <w:proofErr w:type="gramEnd"/>
            <w:r w:rsidRPr="00EA4F08">
              <w:rPr>
                <w:color w:val="333333"/>
                <w:sz w:val="20"/>
                <w:szCs w:val="24"/>
                <w:lang w:eastAsia="en-US"/>
              </w:rPr>
              <w:t xml:space="preserve"> строек марки СВ-95-3 в количестве 50 шт. – 750 000,00 руб. без учета НДС;</w:t>
            </w:r>
          </w:p>
          <w:p w:rsidR="00EA4F08" w:rsidRPr="00EA4F08" w:rsidRDefault="00EA4F08" w:rsidP="00EA4F08">
            <w:pPr>
              <w:spacing w:line="240" w:lineRule="auto"/>
              <w:ind w:firstLine="0"/>
              <w:rPr>
                <w:color w:val="333333"/>
                <w:sz w:val="20"/>
                <w:szCs w:val="24"/>
                <w:lang w:eastAsia="en-US"/>
              </w:rPr>
            </w:pPr>
            <w:r w:rsidRPr="00EA4F08">
              <w:rPr>
                <w:color w:val="333333"/>
                <w:sz w:val="20"/>
                <w:szCs w:val="24"/>
                <w:lang w:eastAsia="en-US"/>
              </w:rPr>
              <w:t>2. Строительство ВЛ-6(10)</w:t>
            </w:r>
            <w:proofErr w:type="spellStart"/>
            <w:r w:rsidRPr="00EA4F08">
              <w:rPr>
                <w:color w:val="333333"/>
                <w:sz w:val="20"/>
                <w:szCs w:val="24"/>
                <w:lang w:eastAsia="en-US"/>
              </w:rPr>
              <w:t>кВ</w:t>
            </w:r>
            <w:proofErr w:type="spellEnd"/>
            <w:r w:rsidRPr="00EA4F08">
              <w:rPr>
                <w:color w:val="333333"/>
                <w:sz w:val="20"/>
                <w:szCs w:val="24"/>
                <w:lang w:eastAsia="en-US"/>
              </w:rPr>
              <w:t xml:space="preserve"> длиной 1 км., проводом АС-50, с применением </w:t>
            </w:r>
            <w:proofErr w:type="gramStart"/>
            <w:r w:rsidRPr="00EA4F08">
              <w:rPr>
                <w:color w:val="333333"/>
                <w:sz w:val="20"/>
                <w:szCs w:val="24"/>
                <w:lang w:eastAsia="en-US"/>
              </w:rPr>
              <w:t>ж/б</w:t>
            </w:r>
            <w:proofErr w:type="gramEnd"/>
            <w:r w:rsidRPr="00EA4F08">
              <w:rPr>
                <w:color w:val="333333"/>
                <w:sz w:val="20"/>
                <w:szCs w:val="24"/>
                <w:lang w:eastAsia="en-US"/>
              </w:rPr>
              <w:t xml:space="preserve"> строек марки СВ-105-58 в количестве 25 шт. – 830 000,00 руб. без учета НДС;</w:t>
            </w:r>
          </w:p>
          <w:p w:rsidR="00EA4F08" w:rsidRPr="00EA4F08" w:rsidRDefault="00EA4F08" w:rsidP="00EA4F08">
            <w:pPr>
              <w:spacing w:line="240" w:lineRule="auto"/>
              <w:ind w:firstLine="0"/>
              <w:rPr>
                <w:color w:val="333333"/>
                <w:sz w:val="20"/>
                <w:szCs w:val="24"/>
                <w:lang w:eastAsia="en-US"/>
              </w:rPr>
            </w:pPr>
            <w:r w:rsidRPr="00EA4F08">
              <w:rPr>
                <w:color w:val="333333"/>
                <w:sz w:val="20"/>
                <w:szCs w:val="24"/>
                <w:lang w:eastAsia="en-US"/>
              </w:rPr>
              <w:t>3. Строительство СТП 6(10)/0,4кВ с одним силовым трансформатором мощностью 100кВ</w:t>
            </w:r>
            <w:proofErr w:type="gramStart"/>
            <w:r w:rsidRPr="00EA4F08">
              <w:rPr>
                <w:color w:val="333333"/>
                <w:sz w:val="20"/>
                <w:szCs w:val="24"/>
                <w:lang w:eastAsia="en-US"/>
              </w:rPr>
              <w:t>а(</w:t>
            </w:r>
            <w:proofErr w:type="gramEnd"/>
            <w:r w:rsidRPr="00EA4F08">
              <w:rPr>
                <w:color w:val="333333"/>
                <w:sz w:val="20"/>
                <w:szCs w:val="24"/>
                <w:lang w:eastAsia="en-US"/>
              </w:rPr>
              <w:t>на ж/б опоре СА 105-5) – 207 000,00 руб. без учета НДС;</w:t>
            </w:r>
          </w:p>
          <w:p w:rsidR="00EA4F08" w:rsidRPr="00EA4F08" w:rsidRDefault="00EA4F08" w:rsidP="00EA4F08">
            <w:pPr>
              <w:spacing w:line="240" w:lineRule="auto"/>
              <w:ind w:firstLine="0"/>
              <w:rPr>
                <w:color w:val="333333"/>
                <w:sz w:val="20"/>
                <w:szCs w:val="24"/>
                <w:lang w:eastAsia="en-US"/>
              </w:rPr>
            </w:pPr>
            <w:r w:rsidRPr="00EA4F08">
              <w:rPr>
                <w:color w:val="333333"/>
                <w:sz w:val="20"/>
                <w:szCs w:val="24"/>
                <w:lang w:eastAsia="en-US"/>
              </w:rPr>
              <w:t xml:space="preserve">4. Строительство КТПН 6(10)/0,4кВ с одним силовым трансформатором мощностью 400 </w:t>
            </w:r>
            <w:proofErr w:type="spellStart"/>
            <w:r w:rsidRPr="00EA4F08">
              <w:rPr>
                <w:color w:val="333333"/>
                <w:sz w:val="20"/>
                <w:szCs w:val="24"/>
                <w:lang w:eastAsia="en-US"/>
              </w:rPr>
              <w:t>кВа</w:t>
            </w:r>
            <w:proofErr w:type="spellEnd"/>
            <w:r w:rsidRPr="00EA4F08">
              <w:rPr>
                <w:color w:val="333333"/>
                <w:sz w:val="20"/>
                <w:szCs w:val="24"/>
                <w:lang w:eastAsia="en-US"/>
              </w:rPr>
              <w:t xml:space="preserve"> (</w:t>
            </w:r>
            <w:proofErr w:type="spellStart"/>
            <w:r w:rsidRPr="00EA4F08">
              <w:rPr>
                <w:color w:val="333333"/>
                <w:sz w:val="20"/>
                <w:szCs w:val="24"/>
                <w:lang w:eastAsia="en-US"/>
              </w:rPr>
              <w:t>киоскового</w:t>
            </w:r>
            <w:proofErr w:type="spellEnd"/>
            <w:r w:rsidRPr="00EA4F08">
              <w:rPr>
                <w:color w:val="333333"/>
                <w:sz w:val="20"/>
                <w:szCs w:val="24"/>
                <w:lang w:eastAsia="en-US"/>
              </w:rPr>
              <w:t xml:space="preserve"> типа на фундаменте из блоков ФБС) – 605 000,00 руб. без учета НДС</w:t>
            </w:r>
          </w:p>
          <w:p w:rsidR="00EA4F08" w:rsidRPr="00EA4F08" w:rsidRDefault="00EA4F08" w:rsidP="00EA4F08">
            <w:pPr>
              <w:spacing w:line="240" w:lineRule="auto"/>
              <w:ind w:firstLine="0"/>
              <w:rPr>
                <w:color w:val="333333"/>
                <w:sz w:val="20"/>
                <w:szCs w:val="24"/>
                <w:lang w:eastAsia="en-US"/>
              </w:rPr>
            </w:pPr>
            <w:r w:rsidRPr="00EA4F08">
              <w:rPr>
                <w:color w:val="333333"/>
                <w:sz w:val="20"/>
                <w:szCs w:val="24"/>
                <w:lang w:eastAsia="en-US"/>
              </w:rPr>
              <w:t>5. Перебазировка на расстояние до 100 км. – 73 000,00 руб. без учета НДС.</w:t>
            </w:r>
          </w:p>
          <w:p w:rsidR="00EA4F08" w:rsidRPr="00EA4F08" w:rsidRDefault="004A2AA8" w:rsidP="00EA4F08">
            <w:pPr>
              <w:spacing w:line="240" w:lineRule="auto"/>
              <w:ind w:firstLine="0"/>
              <w:rPr>
                <w:color w:val="333333"/>
                <w:sz w:val="20"/>
                <w:szCs w:val="24"/>
                <w:lang w:eastAsia="en-US"/>
              </w:rPr>
            </w:pPr>
            <w:r>
              <w:rPr>
                <w:color w:val="333333"/>
                <w:sz w:val="20"/>
                <w:szCs w:val="24"/>
                <w:lang w:eastAsia="en-US"/>
              </w:rPr>
              <w:t xml:space="preserve">6. </w:t>
            </w:r>
            <w:r w:rsidR="00EA4F08" w:rsidRPr="00EA4F08">
              <w:rPr>
                <w:color w:val="333333"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="00EA4F08" w:rsidRPr="00EA4F08">
              <w:rPr>
                <w:color w:val="333333"/>
                <w:sz w:val="20"/>
                <w:szCs w:val="24"/>
                <w:lang w:eastAsia="en-US"/>
              </w:rPr>
              <w:t>ПИР+землеустроительные</w:t>
            </w:r>
            <w:proofErr w:type="spellEnd"/>
            <w:r w:rsidR="00EA4F08" w:rsidRPr="00EA4F08">
              <w:rPr>
                <w:color w:val="333333"/>
                <w:sz w:val="20"/>
                <w:szCs w:val="24"/>
                <w:lang w:eastAsia="en-US"/>
              </w:rPr>
              <w:t xml:space="preserve"> работы за единицу: 533 877,09</w:t>
            </w:r>
          </w:p>
          <w:p w:rsidR="004A2AA8" w:rsidRDefault="004A2AA8" w:rsidP="00EA4F08">
            <w:pPr>
              <w:snapToGrid w:val="0"/>
              <w:spacing w:line="240" w:lineRule="auto"/>
              <w:ind w:firstLine="0"/>
              <w:rPr>
                <w:b/>
                <w:color w:val="333333"/>
                <w:sz w:val="20"/>
                <w:szCs w:val="24"/>
                <w:lang w:eastAsia="en-US"/>
              </w:rPr>
            </w:pPr>
          </w:p>
          <w:p w:rsidR="00F6287B" w:rsidRPr="00EA4F08" w:rsidRDefault="00EA4F08" w:rsidP="00EA4F08">
            <w:pPr>
              <w:snapToGrid w:val="0"/>
              <w:spacing w:line="240" w:lineRule="auto"/>
              <w:ind w:firstLine="0"/>
              <w:rPr>
                <w:color w:val="333333"/>
                <w:sz w:val="20"/>
                <w:szCs w:val="24"/>
              </w:rPr>
            </w:pPr>
            <w:r w:rsidRPr="00EA4F08">
              <w:rPr>
                <w:b/>
                <w:color w:val="333333"/>
                <w:sz w:val="20"/>
                <w:szCs w:val="24"/>
                <w:lang w:eastAsia="en-US"/>
              </w:rPr>
              <w:t>ИТОГО: 2 998 877,09 руб. без учета НДС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87B" w:rsidRPr="00F6287B" w:rsidRDefault="00F6287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F6287B">
              <w:rPr>
                <w:b/>
                <w:i/>
                <w:sz w:val="22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F6287B" w:rsidRPr="00F6287B" w:rsidRDefault="00F628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F6287B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F6287B" w:rsidRPr="00F6287B" w:rsidTr="00F6287B">
        <w:tc>
          <w:tcPr>
            <w:tcW w:w="1901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6287B" w:rsidRPr="00F6287B" w:rsidRDefault="00F6287B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F6287B">
              <w:rPr>
                <w:b/>
                <w:i/>
                <w:sz w:val="22"/>
                <w:szCs w:val="24"/>
              </w:rPr>
              <w:lastRenderedPageBreak/>
              <w:t>ОАО "</w:t>
            </w:r>
            <w:proofErr w:type="spellStart"/>
            <w:r w:rsidRPr="00F6287B">
              <w:rPr>
                <w:b/>
                <w:i/>
                <w:sz w:val="22"/>
                <w:szCs w:val="24"/>
              </w:rPr>
              <w:t>Востоксельэлектросетьстрой</w:t>
            </w:r>
            <w:proofErr w:type="spellEnd"/>
            <w:r w:rsidRPr="00F6287B">
              <w:rPr>
                <w:b/>
                <w:i/>
                <w:sz w:val="22"/>
                <w:szCs w:val="24"/>
              </w:rPr>
              <w:t>"</w:t>
            </w:r>
          </w:p>
          <w:p w:rsidR="00F6287B" w:rsidRPr="00F6287B" w:rsidRDefault="00F6287B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F6287B">
              <w:rPr>
                <w:sz w:val="22"/>
                <w:szCs w:val="24"/>
              </w:rPr>
              <w:t xml:space="preserve">г. Хабаровск, ул. </w:t>
            </w:r>
            <w:proofErr w:type="gramStart"/>
            <w:r w:rsidRPr="00F6287B">
              <w:rPr>
                <w:sz w:val="22"/>
                <w:szCs w:val="24"/>
              </w:rPr>
              <w:t>Тихоокеанская</w:t>
            </w:r>
            <w:proofErr w:type="gramEnd"/>
            <w:r w:rsidRPr="00F6287B">
              <w:rPr>
                <w:sz w:val="22"/>
                <w:szCs w:val="24"/>
              </w:rPr>
              <w:t>, 165</w:t>
            </w:r>
          </w:p>
        </w:tc>
        <w:tc>
          <w:tcPr>
            <w:tcW w:w="155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A4F08" w:rsidRPr="00EA4F08" w:rsidRDefault="00EA4F08" w:rsidP="00EA4F08">
            <w:pPr>
              <w:spacing w:line="240" w:lineRule="auto"/>
              <w:ind w:firstLine="0"/>
              <w:rPr>
                <w:color w:val="333333"/>
                <w:sz w:val="20"/>
                <w:szCs w:val="24"/>
              </w:rPr>
            </w:pPr>
            <w:r w:rsidRPr="00EA4F08">
              <w:rPr>
                <w:color w:val="333333"/>
                <w:sz w:val="20"/>
                <w:szCs w:val="24"/>
              </w:rPr>
              <w:t xml:space="preserve">Общая стоимость </w:t>
            </w:r>
            <w:r w:rsidRPr="00EA4F08">
              <w:rPr>
                <w:b/>
                <w:i/>
                <w:color w:val="333333"/>
                <w:sz w:val="20"/>
                <w:szCs w:val="24"/>
              </w:rPr>
              <w:t>40 000 000,00</w:t>
            </w:r>
            <w:r w:rsidRPr="00EA4F08">
              <w:rPr>
                <w:color w:val="333333"/>
                <w:sz w:val="20"/>
                <w:szCs w:val="24"/>
              </w:rPr>
              <w:t xml:space="preserve"> руб. без учета НДС (47 200 000,00 руб. с учетом НДС). В </w:t>
            </w:r>
            <w:proofErr w:type="spellStart"/>
            <w:r w:rsidRPr="00EA4F08">
              <w:rPr>
                <w:color w:val="333333"/>
                <w:sz w:val="20"/>
                <w:szCs w:val="24"/>
              </w:rPr>
              <w:t>т.ч</w:t>
            </w:r>
            <w:proofErr w:type="spellEnd"/>
            <w:r w:rsidRPr="00EA4F08">
              <w:rPr>
                <w:color w:val="333333"/>
                <w:sz w:val="20"/>
                <w:szCs w:val="24"/>
              </w:rPr>
              <w:t xml:space="preserve">. стоимость за единицу: </w:t>
            </w:r>
          </w:p>
          <w:p w:rsidR="00EA4F08" w:rsidRPr="00EA4F08" w:rsidRDefault="00EA4F08" w:rsidP="00EA4F08">
            <w:pPr>
              <w:spacing w:line="240" w:lineRule="auto"/>
              <w:ind w:firstLine="0"/>
              <w:rPr>
                <w:color w:val="333333"/>
                <w:sz w:val="20"/>
                <w:szCs w:val="24"/>
              </w:rPr>
            </w:pPr>
            <w:r w:rsidRPr="00EA4F08">
              <w:rPr>
                <w:color w:val="333333"/>
                <w:sz w:val="20"/>
                <w:szCs w:val="24"/>
              </w:rPr>
              <w:t xml:space="preserve">1. Строительство ВЛ-0,4кВ длиной 1 км., проводом СИП 2А 3*70+1*70, с применением </w:t>
            </w:r>
            <w:proofErr w:type="gramStart"/>
            <w:r w:rsidRPr="00EA4F08">
              <w:rPr>
                <w:color w:val="333333"/>
                <w:sz w:val="20"/>
                <w:szCs w:val="24"/>
              </w:rPr>
              <w:t>ж/б</w:t>
            </w:r>
            <w:proofErr w:type="gramEnd"/>
            <w:r w:rsidRPr="00EA4F08">
              <w:rPr>
                <w:color w:val="333333"/>
                <w:sz w:val="20"/>
                <w:szCs w:val="24"/>
              </w:rPr>
              <w:t xml:space="preserve"> строек марки СВ-95-3 в количестве 50 шт. – 1 105 322,00 руб. без учета НДС;</w:t>
            </w:r>
          </w:p>
          <w:p w:rsidR="00EA4F08" w:rsidRPr="00EA4F08" w:rsidRDefault="00EA4F08" w:rsidP="00EA4F08">
            <w:pPr>
              <w:spacing w:line="240" w:lineRule="auto"/>
              <w:ind w:firstLine="0"/>
              <w:rPr>
                <w:color w:val="333333"/>
                <w:sz w:val="20"/>
                <w:szCs w:val="24"/>
              </w:rPr>
            </w:pPr>
            <w:r w:rsidRPr="00EA4F08">
              <w:rPr>
                <w:color w:val="333333"/>
                <w:sz w:val="20"/>
                <w:szCs w:val="24"/>
              </w:rPr>
              <w:t>2. Строительство ВЛ-6(10)</w:t>
            </w:r>
            <w:proofErr w:type="spellStart"/>
            <w:r w:rsidRPr="00EA4F08">
              <w:rPr>
                <w:color w:val="333333"/>
                <w:sz w:val="20"/>
                <w:szCs w:val="24"/>
              </w:rPr>
              <w:t>кВ</w:t>
            </w:r>
            <w:proofErr w:type="spellEnd"/>
            <w:r w:rsidRPr="00EA4F08">
              <w:rPr>
                <w:color w:val="333333"/>
                <w:sz w:val="20"/>
                <w:szCs w:val="24"/>
              </w:rPr>
              <w:t xml:space="preserve"> длиной 1 км., проводом АС-50, с применением </w:t>
            </w:r>
            <w:proofErr w:type="gramStart"/>
            <w:r w:rsidRPr="00EA4F08">
              <w:rPr>
                <w:color w:val="333333"/>
                <w:sz w:val="20"/>
                <w:szCs w:val="24"/>
              </w:rPr>
              <w:t>ж/б</w:t>
            </w:r>
            <w:proofErr w:type="gramEnd"/>
            <w:r w:rsidRPr="00EA4F08">
              <w:rPr>
                <w:color w:val="333333"/>
                <w:sz w:val="20"/>
                <w:szCs w:val="24"/>
              </w:rPr>
              <w:t xml:space="preserve"> строек марки СВ-105-58 в количестве 25 шт. – 848 652,00,00 руб. без учета НДС;</w:t>
            </w:r>
          </w:p>
          <w:p w:rsidR="00EA4F08" w:rsidRPr="00EA4F08" w:rsidRDefault="00EA4F08" w:rsidP="00EA4F08">
            <w:pPr>
              <w:spacing w:line="240" w:lineRule="auto"/>
              <w:ind w:firstLine="0"/>
              <w:rPr>
                <w:color w:val="333333"/>
                <w:sz w:val="20"/>
                <w:szCs w:val="24"/>
              </w:rPr>
            </w:pPr>
            <w:r w:rsidRPr="00EA4F08">
              <w:rPr>
                <w:color w:val="333333"/>
                <w:sz w:val="20"/>
                <w:szCs w:val="24"/>
              </w:rPr>
              <w:t>3. Строительство СТП 6(10)/0,4кВ с одним силовым трансформатором мощностью 100кВ</w:t>
            </w:r>
            <w:proofErr w:type="gramStart"/>
            <w:r w:rsidRPr="00EA4F08">
              <w:rPr>
                <w:color w:val="333333"/>
                <w:sz w:val="20"/>
                <w:szCs w:val="24"/>
              </w:rPr>
              <w:t>а(</w:t>
            </w:r>
            <w:proofErr w:type="gramEnd"/>
            <w:r w:rsidRPr="00EA4F08">
              <w:rPr>
                <w:color w:val="333333"/>
                <w:sz w:val="20"/>
                <w:szCs w:val="24"/>
              </w:rPr>
              <w:t>на ж/б опоре СА 105-5) – 387 992,00 руб. без учета НДС;</w:t>
            </w:r>
          </w:p>
          <w:p w:rsidR="00EA4F08" w:rsidRPr="00EA4F08" w:rsidRDefault="00EA4F08" w:rsidP="00EA4F08">
            <w:pPr>
              <w:spacing w:line="240" w:lineRule="auto"/>
              <w:ind w:firstLine="0"/>
              <w:rPr>
                <w:color w:val="333333"/>
                <w:sz w:val="20"/>
                <w:szCs w:val="24"/>
              </w:rPr>
            </w:pPr>
            <w:r w:rsidRPr="00EA4F08">
              <w:rPr>
                <w:color w:val="333333"/>
                <w:sz w:val="20"/>
                <w:szCs w:val="24"/>
              </w:rPr>
              <w:t xml:space="preserve">4. Строительство КТПН 6(10)/0,4кВ с одним силовым трансформатором мощностью 400 </w:t>
            </w:r>
            <w:proofErr w:type="spellStart"/>
            <w:r w:rsidRPr="00EA4F08">
              <w:rPr>
                <w:color w:val="333333"/>
                <w:sz w:val="20"/>
                <w:szCs w:val="24"/>
              </w:rPr>
              <w:t>кВа</w:t>
            </w:r>
            <w:proofErr w:type="spellEnd"/>
            <w:r w:rsidRPr="00EA4F08">
              <w:rPr>
                <w:color w:val="333333"/>
                <w:sz w:val="20"/>
                <w:szCs w:val="24"/>
              </w:rPr>
              <w:t xml:space="preserve"> (</w:t>
            </w:r>
            <w:proofErr w:type="spellStart"/>
            <w:r w:rsidRPr="00EA4F08">
              <w:rPr>
                <w:color w:val="333333"/>
                <w:sz w:val="20"/>
                <w:szCs w:val="24"/>
              </w:rPr>
              <w:t>киоскового</w:t>
            </w:r>
            <w:proofErr w:type="spellEnd"/>
            <w:r w:rsidRPr="00EA4F08">
              <w:rPr>
                <w:color w:val="333333"/>
                <w:sz w:val="20"/>
                <w:szCs w:val="24"/>
              </w:rPr>
              <w:t xml:space="preserve"> типа на фундаменте из блоков ФБС) – 763 938,00 руб. без учета НДС</w:t>
            </w:r>
          </w:p>
          <w:p w:rsidR="00EA4F08" w:rsidRPr="00EA4F08" w:rsidRDefault="00EA4F08" w:rsidP="00EA4F08">
            <w:pPr>
              <w:spacing w:line="240" w:lineRule="auto"/>
              <w:ind w:firstLine="0"/>
              <w:rPr>
                <w:color w:val="333333"/>
                <w:sz w:val="20"/>
                <w:szCs w:val="24"/>
              </w:rPr>
            </w:pPr>
            <w:r w:rsidRPr="00EA4F08">
              <w:rPr>
                <w:color w:val="333333"/>
                <w:sz w:val="20"/>
                <w:szCs w:val="24"/>
              </w:rPr>
              <w:t xml:space="preserve">5. Перебазировка на </w:t>
            </w:r>
            <w:r w:rsidRPr="00EA4F08">
              <w:rPr>
                <w:color w:val="333333"/>
                <w:sz w:val="20"/>
                <w:szCs w:val="24"/>
              </w:rPr>
              <w:lastRenderedPageBreak/>
              <w:t>расстояние до 100 км. – 50 755,00 руб. без учета НДС.</w:t>
            </w:r>
          </w:p>
          <w:p w:rsidR="00F6287B" w:rsidRPr="00EA4F08" w:rsidRDefault="00EA4F08" w:rsidP="00F6287B">
            <w:pPr>
              <w:spacing w:line="240" w:lineRule="auto"/>
              <w:ind w:firstLine="0"/>
              <w:rPr>
                <w:b/>
                <w:color w:val="333333"/>
                <w:sz w:val="20"/>
                <w:szCs w:val="24"/>
              </w:rPr>
            </w:pPr>
            <w:r w:rsidRPr="00EA4F08">
              <w:rPr>
                <w:b/>
                <w:color w:val="333333"/>
                <w:sz w:val="20"/>
                <w:szCs w:val="24"/>
              </w:rPr>
              <w:t>ИТОГО: 3 156 659,00 руб. без учета НДС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6287B" w:rsidRPr="00F6287B" w:rsidRDefault="00F6287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F6287B">
              <w:rPr>
                <w:b/>
                <w:i/>
                <w:sz w:val="22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87B" w:rsidRPr="00F6287B" w:rsidRDefault="00F628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F6287B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</w:tbl>
    <w:p w:rsidR="00F6287B" w:rsidRPr="00F6287B" w:rsidRDefault="00F6287B" w:rsidP="00F6287B">
      <w:pPr>
        <w:pStyle w:val="2"/>
        <w:ind w:firstLine="0"/>
        <w:rPr>
          <w:b/>
          <w:bCs/>
          <w:i/>
          <w:iCs/>
          <w:sz w:val="2"/>
          <w:szCs w:val="23"/>
        </w:rPr>
      </w:pPr>
    </w:p>
    <w:p w:rsidR="00F6287B" w:rsidRPr="00F6287B" w:rsidRDefault="00F6287B" w:rsidP="00F6287B">
      <w:pPr>
        <w:pStyle w:val="2"/>
        <w:ind w:firstLine="0"/>
        <w:rPr>
          <w:b/>
          <w:bCs/>
          <w:i/>
          <w:iCs/>
          <w:sz w:val="24"/>
          <w:szCs w:val="26"/>
        </w:rPr>
      </w:pPr>
      <w:r w:rsidRPr="00F6287B">
        <w:rPr>
          <w:b/>
          <w:bCs/>
          <w:i/>
          <w:iCs/>
          <w:sz w:val="24"/>
          <w:szCs w:val="26"/>
        </w:rPr>
        <w:t>ВОПРОС 3  «О проведении переторжки»</w:t>
      </w:r>
    </w:p>
    <w:p w:rsidR="00F6287B" w:rsidRPr="00F6287B" w:rsidRDefault="00F6287B" w:rsidP="00F6287B">
      <w:pPr>
        <w:spacing w:line="240" w:lineRule="auto"/>
        <w:rPr>
          <w:sz w:val="24"/>
          <w:szCs w:val="26"/>
        </w:rPr>
      </w:pPr>
      <w:r w:rsidRPr="00F6287B">
        <w:rPr>
          <w:sz w:val="24"/>
          <w:szCs w:val="26"/>
        </w:rPr>
        <w:t>ОТМЕТИЛИ:</w:t>
      </w:r>
    </w:p>
    <w:p w:rsidR="00F6287B" w:rsidRPr="00F6287B" w:rsidRDefault="00F6287B" w:rsidP="00F6287B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  <w:szCs w:val="26"/>
        </w:rPr>
      </w:pPr>
      <w:r w:rsidRPr="00F6287B">
        <w:rPr>
          <w:sz w:val="24"/>
          <w:szCs w:val="26"/>
        </w:rPr>
        <w:t xml:space="preserve">Учитывая результаты экспертизы конкурсных заявок Участников закупки, Закупочная комиссия полагает целесообразным проведение переторжки. </w:t>
      </w:r>
    </w:p>
    <w:p w:rsidR="00F6287B" w:rsidRPr="00F6287B" w:rsidRDefault="00F6287B" w:rsidP="00F6287B">
      <w:pPr>
        <w:spacing w:line="240" w:lineRule="auto"/>
        <w:rPr>
          <w:snapToGrid/>
          <w:sz w:val="24"/>
          <w:szCs w:val="26"/>
        </w:rPr>
      </w:pPr>
    </w:p>
    <w:p w:rsidR="00F6287B" w:rsidRPr="00F6287B" w:rsidRDefault="00F6287B" w:rsidP="00F6287B">
      <w:pPr>
        <w:spacing w:line="240" w:lineRule="auto"/>
        <w:rPr>
          <w:b/>
          <w:sz w:val="24"/>
          <w:szCs w:val="26"/>
        </w:rPr>
      </w:pPr>
      <w:r w:rsidRPr="00F6287B">
        <w:rPr>
          <w:b/>
          <w:sz w:val="24"/>
          <w:szCs w:val="26"/>
        </w:rPr>
        <w:t>РЕШИЛИ:</w:t>
      </w:r>
    </w:p>
    <w:p w:rsidR="00F6287B" w:rsidRPr="00F6287B" w:rsidRDefault="00F6287B" w:rsidP="00F6287B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6"/>
          <w:lang w:eastAsia="en-US"/>
        </w:rPr>
      </w:pPr>
      <w:proofErr w:type="gramStart"/>
      <w:r w:rsidRPr="00F6287B">
        <w:rPr>
          <w:sz w:val="24"/>
          <w:szCs w:val="26"/>
        </w:rPr>
        <w:t xml:space="preserve">Признать конкурсные заявки </w:t>
      </w:r>
      <w:r w:rsidRPr="00F6287B">
        <w:rPr>
          <w:b/>
          <w:i/>
          <w:sz w:val="24"/>
          <w:szCs w:val="26"/>
          <w:lang w:eastAsia="en-US"/>
        </w:rPr>
        <w:t>ОАО "</w:t>
      </w:r>
      <w:proofErr w:type="spellStart"/>
      <w:r w:rsidRPr="00F6287B">
        <w:rPr>
          <w:b/>
          <w:i/>
          <w:sz w:val="24"/>
          <w:szCs w:val="26"/>
          <w:lang w:eastAsia="en-US"/>
        </w:rPr>
        <w:t>Востоксельэлектросетьстрой</w:t>
      </w:r>
      <w:proofErr w:type="spellEnd"/>
      <w:r w:rsidRPr="00F6287B">
        <w:rPr>
          <w:b/>
          <w:i/>
          <w:sz w:val="24"/>
          <w:szCs w:val="26"/>
          <w:lang w:eastAsia="en-US"/>
        </w:rPr>
        <w:t xml:space="preserve">" </w:t>
      </w:r>
      <w:r w:rsidRPr="00F6287B">
        <w:rPr>
          <w:sz w:val="24"/>
          <w:szCs w:val="26"/>
          <w:lang w:eastAsia="en-US"/>
        </w:rPr>
        <w:t>г. Хабаровск, ул. Тихоокеанская, 165,</w:t>
      </w:r>
      <w:r w:rsidRPr="00F6287B">
        <w:rPr>
          <w:b/>
          <w:i/>
          <w:sz w:val="24"/>
          <w:szCs w:val="26"/>
          <w:lang w:eastAsia="en-US"/>
        </w:rPr>
        <w:t xml:space="preserve"> ООО "РосГСК" </w:t>
      </w:r>
      <w:r w:rsidRPr="00F6287B">
        <w:rPr>
          <w:sz w:val="24"/>
          <w:szCs w:val="26"/>
          <w:lang w:eastAsia="en-US"/>
        </w:rPr>
        <w:t xml:space="preserve">г. Владивосток, ул. Калинина, 49»А» </w:t>
      </w:r>
      <w:r w:rsidRPr="00F6287B">
        <w:rPr>
          <w:sz w:val="24"/>
          <w:szCs w:val="26"/>
        </w:rPr>
        <w:t>соответствующими условиям закупки.</w:t>
      </w:r>
      <w:proofErr w:type="gramEnd"/>
    </w:p>
    <w:p w:rsidR="00F6287B" w:rsidRPr="00F6287B" w:rsidRDefault="00F6287B" w:rsidP="00F6287B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F6287B">
        <w:rPr>
          <w:sz w:val="24"/>
          <w:szCs w:val="26"/>
        </w:rPr>
        <w:t xml:space="preserve">Утвердить </w:t>
      </w:r>
      <w:proofErr w:type="gramStart"/>
      <w:r w:rsidRPr="00F6287B">
        <w:rPr>
          <w:sz w:val="24"/>
          <w:szCs w:val="26"/>
        </w:rPr>
        <w:t>предварительную</w:t>
      </w:r>
      <w:proofErr w:type="gramEnd"/>
      <w:r w:rsidRPr="00F6287B">
        <w:rPr>
          <w:sz w:val="24"/>
          <w:szCs w:val="26"/>
        </w:rPr>
        <w:t xml:space="preserve"> </w:t>
      </w:r>
      <w:proofErr w:type="spellStart"/>
      <w:r w:rsidRPr="00F6287B">
        <w:rPr>
          <w:sz w:val="24"/>
          <w:szCs w:val="26"/>
        </w:rPr>
        <w:t>ранжировку</w:t>
      </w:r>
      <w:proofErr w:type="spellEnd"/>
      <w:r w:rsidRPr="00F6287B">
        <w:rPr>
          <w:sz w:val="24"/>
          <w:szCs w:val="26"/>
        </w:rPr>
        <w:t xml:space="preserve"> конкурсных заявок Участников:</w:t>
      </w:r>
    </w:p>
    <w:p w:rsidR="00F6287B" w:rsidRPr="00F6287B" w:rsidRDefault="00F6287B" w:rsidP="00F6287B">
      <w:pPr>
        <w:pStyle w:val="a9"/>
        <w:numPr>
          <w:ilvl w:val="0"/>
          <w:numId w:val="27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6"/>
        </w:rPr>
      </w:pPr>
      <w:r w:rsidRPr="00F6287B">
        <w:rPr>
          <w:sz w:val="24"/>
          <w:szCs w:val="26"/>
        </w:rPr>
        <w:t>Место:</w:t>
      </w:r>
      <w:r w:rsidRPr="00F6287B">
        <w:rPr>
          <w:b/>
          <w:i/>
          <w:sz w:val="24"/>
          <w:szCs w:val="26"/>
          <w:lang w:eastAsia="en-US"/>
        </w:rPr>
        <w:t xml:space="preserve"> ООО "РосГСК" </w:t>
      </w:r>
      <w:r w:rsidRPr="00F6287B">
        <w:rPr>
          <w:sz w:val="24"/>
          <w:szCs w:val="26"/>
          <w:lang w:eastAsia="en-US"/>
        </w:rPr>
        <w:t>г. Владивосток, ул. Калинина, 49»А»</w:t>
      </w:r>
    </w:p>
    <w:p w:rsidR="00F6287B" w:rsidRPr="00F6287B" w:rsidRDefault="00F6287B" w:rsidP="00F6287B">
      <w:pPr>
        <w:pStyle w:val="a9"/>
        <w:numPr>
          <w:ilvl w:val="0"/>
          <w:numId w:val="27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6"/>
        </w:rPr>
      </w:pPr>
      <w:r w:rsidRPr="00F6287B">
        <w:rPr>
          <w:sz w:val="24"/>
          <w:szCs w:val="26"/>
        </w:rPr>
        <w:t xml:space="preserve">Место: </w:t>
      </w:r>
      <w:r w:rsidRPr="00F6287B">
        <w:rPr>
          <w:b/>
          <w:i/>
          <w:sz w:val="24"/>
          <w:szCs w:val="26"/>
          <w:lang w:eastAsia="en-US"/>
        </w:rPr>
        <w:t>ОАО "</w:t>
      </w:r>
      <w:proofErr w:type="spellStart"/>
      <w:r w:rsidRPr="00F6287B">
        <w:rPr>
          <w:b/>
          <w:i/>
          <w:sz w:val="24"/>
          <w:szCs w:val="26"/>
          <w:lang w:eastAsia="en-US"/>
        </w:rPr>
        <w:t>Востоксельэлектросетьстрой</w:t>
      </w:r>
      <w:proofErr w:type="spellEnd"/>
      <w:r w:rsidRPr="00F6287B">
        <w:rPr>
          <w:b/>
          <w:i/>
          <w:sz w:val="24"/>
          <w:szCs w:val="26"/>
          <w:lang w:eastAsia="en-US"/>
        </w:rPr>
        <w:t xml:space="preserve">" </w:t>
      </w:r>
      <w:r w:rsidRPr="00F6287B">
        <w:rPr>
          <w:sz w:val="24"/>
          <w:szCs w:val="26"/>
          <w:lang w:eastAsia="en-US"/>
        </w:rPr>
        <w:t xml:space="preserve">г. Хабаровск, ул. </w:t>
      </w:r>
      <w:proofErr w:type="gramStart"/>
      <w:r w:rsidRPr="00F6287B">
        <w:rPr>
          <w:sz w:val="24"/>
          <w:szCs w:val="26"/>
          <w:lang w:eastAsia="en-US"/>
        </w:rPr>
        <w:t>Тихоокеанская</w:t>
      </w:r>
      <w:proofErr w:type="gramEnd"/>
      <w:r w:rsidRPr="00F6287B">
        <w:rPr>
          <w:sz w:val="24"/>
          <w:szCs w:val="26"/>
          <w:lang w:eastAsia="en-US"/>
        </w:rPr>
        <w:t>, 165</w:t>
      </w:r>
    </w:p>
    <w:p w:rsidR="00F6287B" w:rsidRPr="00F6287B" w:rsidRDefault="00F6287B" w:rsidP="00F6287B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F6287B">
        <w:rPr>
          <w:b/>
          <w:sz w:val="24"/>
          <w:szCs w:val="26"/>
        </w:rPr>
        <w:t>Провести переторжку</w:t>
      </w:r>
      <w:r w:rsidRPr="00F6287B">
        <w:rPr>
          <w:sz w:val="24"/>
          <w:szCs w:val="26"/>
        </w:rPr>
        <w:t>.</w:t>
      </w:r>
    </w:p>
    <w:p w:rsidR="00F6287B" w:rsidRPr="00F6287B" w:rsidRDefault="00F6287B" w:rsidP="00F6287B">
      <w:pPr>
        <w:spacing w:line="240" w:lineRule="auto"/>
        <w:ind w:firstLine="0"/>
        <w:rPr>
          <w:rFonts w:eastAsiaTheme="minorHAnsi"/>
          <w:sz w:val="24"/>
          <w:szCs w:val="26"/>
          <w:lang w:eastAsia="en-US"/>
        </w:rPr>
      </w:pPr>
      <w:r w:rsidRPr="00F6287B">
        <w:rPr>
          <w:sz w:val="24"/>
          <w:szCs w:val="26"/>
        </w:rPr>
        <w:t xml:space="preserve">Пригласить к участию в переторжке участников </w:t>
      </w:r>
      <w:r w:rsidRPr="00F6287B">
        <w:rPr>
          <w:b/>
          <w:i/>
          <w:sz w:val="24"/>
          <w:szCs w:val="26"/>
          <w:lang w:eastAsia="en-US"/>
        </w:rPr>
        <w:t>ОАО "</w:t>
      </w:r>
      <w:proofErr w:type="spellStart"/>
      <w:r w:rsidRPr="00F6287B">
        <w:rPr>
          <w:b/>
          <w:i/>
          <w:sz w:val="24"/>
          <w:szCs w:val="26"/>
          <w:lang w:eastAsia="en-US"/>
        </w:rPr>
        <w:t>Востоксельэлектросетьстрой</w:t>
      </w:r>
      <w:proofErr w:type="spellEnd"/>
      <w:r w:rsidRPr="00F6287B">
        <w:rPr>
          <w:b/>
          <w:i/>
          <w:sz w:val="24"/>
          <w:szCs w:val="26"/>
          <w:lang w:eastAsia="en-US"/>
        </w:rPr>
        <w:t xml:space="preserve">" </w:t>
      </w:r>
      <w:r w:rsidRPr="00F6287B">
        <w:rPr>
          <w:sz w:val="24"/>
          <w:szCs w:val="26"/>
          <w:lang w:eastAsia="en-US"/>
        </w:rPr>
        <w:t xml:space="preserve">г. Хабаровск, ул. </w:t>
      </w:r>
      <w:proofErr w:type="gramStart"/>
      <w:r w:rsidRPr="00F6287B">
        <w:rPr>
          <w:sz w:val="24"/>
          <w:szCs w:val="26"/>
          <w:lang w:eastAsia="en-US"/>
        </w:rPr>
        <w:t>Тихоокеанская</w:t>
      </w:r>
      <w:proofErr w:type="gramEnd"/>
      <w:r w:rsidRPr="00F6287B">
        <w:rPr>
          <w:sz w:val="24"/>
          <w:szCs w:val="26"/>
          <w:lang w:eastAsia="en-US"/>
        </w:rPr>
        <w:t>, 165,</w:t>
      </w:r>
      <w:r w:rsidRPr="00F6287B">
        <w:rPr>
          <w:b/>
          <w:i/>
          <w:sz w:val="24"/>
          <w:szCs w:val="26"/>
          <w:lang w:eastAsia="en-US"/>
        </w:rPr>
        <w:t xml:space="preserve"> ООО "РосГСК" </w:t>
      </w:r>
      <w:r w:rsidRPr="00F6287B">
        <w:rPr>
          <w:sz w:val="24"/>
          <w:szCs w:val="26"/>
          <w:lang w:eastAsia="en-US"/>
        </w:rPr>
        <w:t>г. Владивосток, ул. Калинина, 49»А»</w:t>
      </w:r>
    </w:p>
    <w:p w:rsidR="00F6287B" w:rsidRPr="00F6287B" w:rsidRDefault="00F6287B" w:rsidP="00F6287B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6"/>
        </w:rPr>
      </w:pPr>
      <w:r w:rsidRPr="00F6287B">
        <w:rPr>
          <w:sz w:val="24"/>
          <w:szCs w:val="26"/>
        </w:rPr>
        <w:t xml:space="preserve">Определить форму переторжки: </w:t>
      </w:r>
      <w:proofErr w:type="gramStart"/>
      <w:r w:rsidRPr="00F6287B">
        <w:rPr>
          <w:sz w:val="24"/>
          <w:szCs w:val="26"/>
        </w:rPr>
        <w:t>заочная</w:t>
      </w:r>
      <w:proofErr w:type="gramEnd"/>
      <w:r w:rsidRPr="00F6287B">
        <w:rPr>
          <w:sz w:val="24"/>
          <w:szCs w:val="26"/>
        </w:rPr>
        <w:t>.</w:t>
      </w:r>
    </w:p>
    <w:p w:rsidR="00F6287B" w:rsidRPr="00F6287B" w:rsidRDefault="00F6287B" w:rsidP="00F6287B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6"/>
        </w:rPr>
      </w:pPr>
      <w:r w:rsidRPr="00F6287B">
        <w:rPr>
          <w:sz w:val="24"/>
          <w:szCs w:val="26"/>
        </w:rPr>
        <w:t>Назначить переторжку на 09.10.2014 в 14:00 час</w:t>
      </w:r>
      <w:proofErr w:type="gramStart"/>
      <w:r w:rsidRPr="00F6287B">
        <w:rPr>
          <w:sz w:val="24"/>
          <w:szCs w:val="26"/>
        </w:rPr>
        <w:t>.</w:t>
      </w:r>
      <w:proofErr w:type="gramEnd"/>
      <w:r w:rsidRPr="00F6287B">
        <w:rPr>
          <w:sz w:val="24"/>
          <w:szCs w:val="26"/>
        </w:rPr>
        <w:t xml:space="preserve"> (</w:t>
      </w:r>
      <w:proofErr w:type="gramStart"/>
      <w:r w:rsidRPr="00F6287B">
        <w:rPr>
          <w:sz w:val="24"/>
          <w:szCs w:val="26"/>
        </w:rPr>
        <w:t>б</w:t>
      </w:r>
      <w:proofErr w:type="gramEnd"/>
      <w:r w:rsidRPr="00F6287B">
        <w:rPr>
          <w:sz w:val="24"/>
          <w:szCs w:val="26"/>
        </w:rPr>
        <w:t>лаговещенского времени).</w:t>
      </w:r>
    </w:p>
    <w:p w:rsidR="00F6287B" w:rsidRPr="00F6287B" w:rsidRDefault="00F6287B" w:rsidP="00F6287B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6"/>
        </w:rPr>
      </w:pPr>
      <w:r w:rsidRPr="00F6287B">
        <w:rPr>
          <w:sz w:val="24"/>
          <w:szCs w:val="26"/>
        </w:rPr>
        <w:t xml:space="preserve">Место проведения переторжки: ЭТП </w:t>
      </w:r>
      <w:r w:rsidRPr="00F6287B">
        <w:rPr>
          <w:sz w:val="24"/>
          <w:szCs w:val="26"/>
          <w:lang w:val="en-US"/>
        </w:rPr>
        <w:t>b</w:t>
      </w:r>
      <w:r w:rsidRPr="00F6287B">
        <w:rPr>
          <w:sz w:val="24"/>
          <w:szCs w:val="26"/>
        </w:rPr>
        <w:t>2</w:t>
      </w:r>
      <w:r w:rsidRPr="00F6287B">
        <w:rPr>
          <w:sz w:val="24"/>
          <w:szCs w:val="26"/>
          <w:lang w:val="en-US"/>
        </w:rPr>
        <w:t>b</w:t>
      </w:r>
      <w:r w:rsidRPr="00F6287B">
        <w:rPr>
          <w:sz w:val="24"/>
          <w:szCs w:val="26"/>
        </w:rPr>
        <w:t>-</w:t>
      </w:r>
      <w:proofErr w:type="spellStart"/>
      <w:r w:rsidRPr="00F6287B">
        <w:rPr>
          <w:sz w:val="24"/>
          <w:szCs w:val="26"/>
          <w:lang w:val="en-US"/>
        </w:rPr>
        <w:t>energo</w:t>
      </w:r>
      <w:proofErr w:type="spellEnd"/>
      <w:r w:rsidRPr="00F6287B">
        <w:rPr>
          <w:sz w:val="24"/>
          <w:szCs w:val="26"/>
        </w:rPr>
        <w:t xml:space="preserve"> </w:t>
      </w:r>
    </w:p>
    <w:p w:rsidR="00F6287B" w:rsidRDefault="00F6287B" w:rsidP="00F6287B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 w:rsidRPr="00F6287B">
        <w:rPr>
          <w:sz w:val="24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F6287B">
        <w:tc>
          <w:tcPr>
            <w:tcW w:w="4644" w:type="dxa"/>
          </w:tcPr>
          <w:p w:rsidR="00BE68B8" w:rsidRPr="00211928" w:rsidRDefault="00BE68B8" w:rsidP="00F6287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F6287B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Закупочной комиссии </w:t>
            </w:r>
            <w:r w:rsidR="00F6287B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410"/>
        <w:gridCol w:w="3119"/>
      </w:tblGrid>
      <w:tr w:rsidR="000808E6" w:rsidRPr="00211928" w:rsidTr="00F6287B">
        <w:tc>
          <w:tcPr>
            <w:tcW w:w="4644" w:type="dxa"/>
          </w:tcPr>
          <w:p w:rsidR="000808E6" w:rsidRPr="00211928" w:rsidRDefault="000808E6" w:rsidP="00F6287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F6287B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410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F6287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</w:p>
        </w:tc>
        <w:tc>
          <w:tcPr>
            <w:tcW w:w="3119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E66901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14" w:rsidRDefault="004D2714" w:rsidP="00355095">
      <w:pPr>
        <w:spacing w:line="240" w:lineRule="auto"/>
      </w:pPr>
      <w:r>
        <w:separator/>
      </w:r>
    </w:p>
  </w:endnote>
  <w:endnote w:type="continuationSeparator" w:id="0">
    <w:p w:rsidR="004D2714" w:rsidRDefault="004D27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49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49F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14" w:rsidRDefault="004D2714" w:rsidP="00355095">
      <w:pPr>
        <w:spacing w:line="240" w:lineRule="auto"/>
      </w:pPr>
      <w:r>
        <w:separator/>
      </w:r>
    </w:p>
  </w:footnote>
  <w:footnote w:type="continuationSeparator" w:id="0">
    <w:p w:rsidR="004D2714" w:rsidRDefault="004D27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41590">
      <w:rPr>
        <w:i/>
        <w:sz w:val="20"/>
      </w:rPr>
      <w:t>26</w:t>
    </w:r>
    <w:r w:rsidR="00F6287B">
      <w:rPr>
        <w:i/>
        <w:sz w:val="20"/>
      </w:rPr>
      <w:t>51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.2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8B439C0"/>
    <w:multiLevelType w:val="hybridMultilevel"/>
    <w:tmpl w:val="C690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4"/>
  </w:num>
  <w:num w:numId="5">
    <w:abstractNumId w:val="17"/>
  </w:num>
  <w:num w:numId="6">
    <w:abstractNumId w:val="3"/>
  </w:num>
  <w:num w:numId="7">
    <w:abstractNumId w:val="19"/>
  </w:num>
  <w:num w:numId="8">
    <w:abstractNumId w:val="15"/>
  </w:num>
  <w:num w:numId="9">
    <w:abstractNumId w:val="5"/>
  </w:num>
  <w:num w:numId="10">
    <w:abstractNumId w:val="18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3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42D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174E"/>
    <w:rsid w:val="00175AC5"/>
    <w:rsid w:val="00183582"/>
    <w:rsid w:val="00192438"/>
    <w:rsid w:val="001924E0"/>
    <w:rsid w:val="001926AC"/>
    <w:rsid w:val="001A3396"/>
    <w:rsid w:val="001A770B"/>
    <w:rsid w:val="001A7FDA"/>
    <w:rsid w:val="001B13FD"/>
    <w:rsid w:val="001B37A3"/>
    <w:rsid w:val="001E33F9"/>
    <w:rsid w:val="001E5E7E"/>
    <w:rsid w:val="001F16DB"/>
    <w:rsid w:val="001F76A4"/>
    <w:rsid w:val="00204E47"/>
    <w:rsid w:val="00211928"/>
    <w:rsid w:val="002120C8"/>
    <w:rsid w:val="002120F0"/>
    <w:rsid w:val="00222373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B11DC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59C4"/>
    <w:rsid w:val="00366597"/>
    <w:rsid w:val="00367A84"/>
    <w:rsid w:val="0037307E"/>
    <w:rsid w:val="00380B7F"/>
    <w:rsid w:val="003930F2"/>
    <w:rsid w:val="003A593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2AA8"/>
    <w:rsid w:val="004A4816"/>
    <w:rsid w:val="004A606C"/>
    <w:rsid w:val="004B69F5"/>
    <w:rsid w:val="004C1EA3"/>
    <w:rsid w:val="004D1A37"/>
    <w:rsid w:val="004D2714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81653"/>
    <w:rsid w:val="006926AB"/>
    <w:rsid w:val="00697E8A"/>
    <w:rsid w:val="006A6C20"/>
    <w:rsid w:val="006B3625"/>
    <w:rsid w:val="006C49F3"/>
    <w:rsid w:val="006C5591"/>
    <w:rsid w:val="006E6452"/>
    <w:rsid w:val="006F0E12"/>
    <w:rsid w:val="006F3881"/>
    <w:rsid w:val="006F4400"/>
    <w:rsid w:val="006F559E"/>
    <w:rsid w:val="00700899"/>
    <w:rsid w:val="00705A18"/>
    <w:rsid w:val="0071472B"/>
    <w:rsid w:val="007169E9"/>
    <w:rsid w:val="0072114D"/>
    <w:rsid w:val="007214CF"/>
    <w:rsid w:val="00732C5E"/>
    <w:rsid w:val="0074121C"/>
    <w:rsid w:val="00741590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5E18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24C47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5E59"/>
    <w:rsid w:val="00C410A1"/>
    <w:rsid w:val="00C438F5"/>
    <w:rsid w:val="00C52642"/>
    <w:rsid w:val="00C52908"/>
    <w:rsid w:val="00C55AD2"/>
    <w:rsid w:val="00C62488"/>
    <w:rsid w:val="00C64EC3"/>
    <w:rsid w:val="00C75C4C"/>
    <w:rsid w:val="00C77AD0"/>
    <w:rsid w:val="00C83515"/>
    <w:rsid w:val="00C9000A"/>
    <w:rsid w:val="00C93DEA"/>
    <w:rsid w:val="00C9404B"/>
    <w:rsid w:val="00CA616A"/>
    <w:rsid w:val="00CB0FB8"/>
    <w:rsid w:val="00CB1E3E"/>
    <w:rsid w:val="00CB5269"/>
    <w:rsid w:val="00CB55FD"/>
    <w:rsid w:val="00CE3F1D"/>
    <w:rsid w:val="00CE5760"/>
    <w:rsid w:val="00D021FB"/>
    <w:rsid w:val="00D05F7D"/>
    <w:rsid w:val="00D109C7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66901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11C9"/>
    <w:rsid w:val="00EA23EA"/>
    <w:rsid w:val="00EA4F08"/>
    <w:rsid w:val="00EA7C56"/>
    <w:rsid w:val="00EB0EC9"/>
    <w:rsid w:val="00EC0BDA"/>
    <w:rsid w:val="00EC703D"/>
    <w:rsid w:val="00ED0444"/>
    <w:rsid w:val="00ED72FB"/>
    <w:rsid w:val="00EE03E3"/>
    <w:rsid w:val="00EE59FA"/>
    <w:rsid w:val="00EE77D2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287B"/>
    <w:rsid w:val="00F6533B"/>
    <w:rsid w:val="00F74E71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497B-A38B-471C-AB57-47D47EC1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24</cp:revision>
  <cp:lastPrinted>2014-10-02T01:22:00Z</cp:lastPrinted>
  <dcterms:created xsi:type="dcterms:W3CDTF">2014-08-07T23:11:00Z</dcterms:created>
  <dcterms:modified xsi:type="dcterms:W3CDTF">2014-10-06T03:35:00Z</dcterms:modified>
</cp:coreProperties>
</file>