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E3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E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E3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E315E" w:rsidP="007E3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E315E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15E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E315E" w:rsidRPr="007E315E" w:rsidRDefault="007E315E" w:rsidP="007E315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bCs/>
          <w:iCs/>
          <w:w w:val="110"/>
          <w:sz w:val="24"/>
          <w:szCs w:val="24"/>
          <w:lang w:eastAsia="ru-RU"/>
        </w:rPr>
        <w:t>О</w:t>
      </w: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ткрытый электронный (</w:t>
      </w:r>
      <w:r w:rsidRPr="007E31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31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E31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energo</w:t>
      </w:r>
      <w:proofErr w:type="spellEnd"/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E31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запрос предложений:</w:t>
      </w:r>
      <w:r w:rsidRPr="007E315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E31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7E315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Схема развития распределительных электрических сетей 35-110 </w:t>
      </w:r>
      <w:proofErr w:type="spellStart"/>
      <w:r w:rsidRPr="007E315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Pr="007E315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города Владивостока Приморского края на период до 2020г. с учетом перспективы до 2030г</w:t>
      </w:r>
      <w:r w:rsidRPr="007E315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»</w:t>
      </w:r>
      <w:r w:rsidRPr="007E31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7E315E" w:rsidRPr="007E315E" w:rsidRDefault="007E315E" w:rsidP="007E315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10 «Прочие закупки»  № 1631  на основании указания ОАО «ДРСК» от  02.07.2014 г. № 159.</w:t>
      </w:r>
    </w:p>
    <w:p w:rsidR="007E315E" w:rsidRPr="007E315E" w:rsidRDefault="007E315E" w:rsidP="007E315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7E31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3 200 000,00 </w:t>
      </w: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НДС.</w:t>
      </w:r>
    </w:p>
    <w:p w:rsidR="007E315E" w:rsidRPr="007E315E" w:rsidRDefault="007E315E" w:rsidP="003C1EDD">
      <w:pPr>
        <w:pStyle w:val="ae"/>
        <w:spacing w:before="0" w:line="240" w:lineRule="auto"/>
        <w:ind w:firstLine="567"/>
        <w:rPr>
          <w:b/>
          <w:sz w:val="12"/>
          <w:szCs w:val="12"/>
        </w:rPr>
      </w:pPr>
    </w:p>
    <w:p w:rsidR="00E45419" w:rsidRPr="007E315E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7E315E">
        <w:rPr>
          <w:b/>
          <w:sz w:val="24"/>
        </w:rPr>
        <w:t>ПРИСУТСТВОВАЛИ:</w:t>
      </w:r>
    </w:p>
    <w:p w:rsidR="00E45419" w:rsidRPr="007E315E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33422C" w:rsidRPr="007E315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7E315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E315E" w:rsidRPr="007E315E" w:rsidRDefault="009F34D1" w:rsidP="007E315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7E315E">
        <w:rPr>
          <w:sz w:val="24"/>
          <w:szCs w:val="24"/>
        </w:rPr>
        <w:t xml:space="preserve">В адрес Организатора закупки поступило </w:t>
      </w:r>
      <w:r w:rsidR="007E315E" w:rsidRPr="007E315E">
        <w:rPr>
          <w:sz w:val="24"/>
          <w:szCs w:val="24"/>
        </w:rPr>
        <w:t xml:space="preserve">5 (пять) предложений на участие в запросе предложений, конверты с которыми были размещены в электронном виде на Торговой площадке Системы </w:t>
      </w:r>
      <w:hyperlink r:id="rId10" w:history="1">
        <w:r w:rsidR="007E315E" w:rsidRPr="007E315E">
          <w:rPr>
            <w:color w:val="0000FF" w:themeColor="hyperlink"/>
            <w:sz w:val="24"/>
            <w:szCs w:val="24"/>
            <w:u w:val="single"/>
          </w:rPr>
          <w:t>www.b2b-energo.ru</w:t>
        </w:r>
      </w:hyperlink>
      <w:r w:rsidR="007E315E" w:rsidRPr="007E315E">
        <w:rPr>
          <w:sz w:val="24"/>
          <w:szCs w:val="24"/>
        </w:rPr>
        <w:t>.</w:t>
      </w:r>
    </w:p>
    <w:p w:rsidR="007E315E" w:rsidRPr="007E315E" w:rsidRDefault="007E315E" w:rsidP="007E315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предложений до 15:00 14.07.2014 г. Дата вскрытия конвертов 15.07.2014 г. в 15:00.</w:t>
      </w:r>
    </w:p>
    <w:p w:rsidR="007E315E" w:rsidRPr="007E315E" w:rsidRDefault="007E315E" w:rsidP="007E315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E315E" w:rsidRPr="007E315E" w:rsidRDefault="007E315E" w:rsidP="007E315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20:38 (время местное) 15.07.2014. (было продлено на 5 ч., 38 мин., 45 </w:t>
      </w:r>
      <w:proofErr w:type="spellStart"/>
      <w:proofErr w:type="gramStart"/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Сделано 47 ставок.</w:t>
      </w:r>
    </w:p>
    <w:p w:rsidR="007E315E" w:rsidRPr="007E315E" w:rsidRDefault="007E315E" w:rsidP="007E315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E315E" w:rsidRPr="007E315E" w:rsidRDefault="007E315E" w:rsidP="007E315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конкурса:</w:t>
      </w:r>
    </w:p>
    <w:tbl>
      <w:tblPr>
        <w:tblStyle w:val="6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7E315E" w:rsidRPr="007E315E" w:rsidTr="007E315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7E315E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7E315E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7E315E"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7E315E" w:rsidRPr="007E315E" w:rsidTr="007E315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E315E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7E315E">
              <w:rPr>
                <w:rFonts w:ascii="Times New Roman" w:hAnsi="Times New Roman"/>
                <w:b/>
                <w:i/>
                <w:szCs w:val="20"/>
              </w:rPr>
              <w:t>ОАО «Тихоокеанская энергетическая компания»</w:t>
            </w:r>
          </w:p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>г. Владивосток, Океанский проспект, 69, оф. 512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 xml:space="preserve">Цена: </w:t>
            </w:r>
            <w:r w:rsidRPr="007E315E">
              <w:rPr>
                <w:rFonts w:ascii="Times New Roman" w:hAnsi="Times New Roman"/>
                <w:b/>
                <w:bCs/>
                <w:i/>
                <w:szCs w:val="20"/>
              </w:rPr>
              <w:t>1 399 000,00</w:t>
            </w:r>
            <w:r w:rsidRPr="007E315E">
              <w:rPr>
                <w:rFonts w:ascii="Times New Roman" w:hAnsi="Times New Roman"/>
                <w:b/>
                <w:bCs/>
                <w:szCs w:val="20"/>
              </w:rPr>
              <w:t xml:space="preserve">  </w:t>
            </w:r>
            <w:r w:rsidRPr="007E315E">
              <w:rPr>
                <w:rFonts w:ascii="Times New Roman" w:hAnsi="Times New Roman"/>
                <w:szCs w:val="20"/>
              </w:rPr>
              <w:t xml:space="preserve">руб. без учета НДС (1 650 820,00 руб. с учетом НДС). </w:t>
            </w:r>
          </w:p>
        </w:tc>
      </w:tr>
      <w:tr w:rsidR="007E315E" w:rsidRPr="007E315E" w:rsidTr="007E315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E315E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7E315E">
              <w:rPr>
                <w:rFonts w:ascii="Times New Roman" w:hAnsi="Times New Roman"/>
                <w:b/>
                <w:i/>
                <w:szCs w:val="20"/>
              </w:rPr>
              <w:t>ЗАО «</w:t>
            </w:r>
            <w:proofErr w:type="gramStart"/>
            <w:r w:rsidRPr="007E315E">
              <w:rPr>
                <w:rFonts w:ascii="Times New Roman" w:hAnsi="Times New Roman"/>
                <w:b/>
                <w:i/>
                <w:szCs w:val="20"/>
              </w:rPr>
              <w:t>Сибирский</w:t>
            </w:r>
            <w:proofErr w:type="gramEnd"/>
            <w:r w:rsidRPr="007E315E">
              <w:rPr>
                <w:rFonts w:ascii="Times New Roman" w:hAnsi="Times New Roman"/>
                <w:b/>
                <w:i/>
                <w:szCs w:val="20"/>
              </w:rPr>
              <w:t xml:space="preserve"> ЭНТЦ»</w:t>
            </w:r>
          </w:p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 xml:space="preserve">г. Новосибирск, ул. </w:t>
            </w:r>
            <w:proofErr w:type="gramStart"/>
            <w:r w:rsidRPr="007E315E">
              <w:rPr>
                <w:rFonts w:ascii="Times New Roman" w:hAnsi="Times New Roman"/>
                <w:szCs w:val="20"/>
              </w:rPr>
              <w:t>Советская</w:t>
            </w:r>
            <w:proofErr w:type="gramEnd"/>
            <w:r w:rsidRPr="007E315E">
              <w:rPr>
                <w:rFonts w:ascii="Times New Roman" w:hAnsi="Times New Roman"/>
                <w:szCs w:val="20"/>
              </w:rPr>
              <w:t>,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 xml:space="preserve">Цена: </w:t>
            </w:r>
            <w:r w:rsidRPr="007E315E">
              <w:rPr>
                <w:rFonts w:ascii="Times New Roman" w:hAnsi="Times New Roman"/>
                <w:b/>
                <w:bCs/>
                <w:i/>
                <w:szCs w:val="20"/>
              </w:rPr>
              <w:t xml:space="preserve">1 600 000,00 </w:t>
            </w:r>
            <w:r w:rsidRPr="007E315E">
              <w:rPr>
                <w:rFonts w:ascii="Times New Roman" w:hAnsi="Times New Roman"/>
                <w:szCs w:val="20"/>
              </w:rPr>
              <w:t xml:space="preserve">руб. без учета НДС (1 888 000,00 руб. с учетом НДС). </w:t>
            </w:r>
          </w:p>
        </w:tc>
      </w:tr>
      <w:tr w:rsidR="007E315E" w:rsidRPr="007E315E" w:rsidTr="007E315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E315E">
              <w:rPr>
                <w:rFonts w:ascii="Times New Roman" w:hAnsi="Times New Roman"/>
                <w:b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7E315E">
              <w:rPr>
                <w:rFonts w:ascii="Times New Roman" w:hAnsi="Times New Roman"/>
                <w:b/>
                <w:i/>
                <w:szCs w:val="20"/>
              </w:rPr>
              <w:t>ОАО «</w:t>
            </w:r>
            <w:proofErr w:type="spellStart"/>
            <w:r w:rsidRPr="007E315E">
              <w:rPr>
                <w:rFonts w:ascii="Times New Roman" w:hAnsi="Times New Roman"/>
                <w:b/>
                <w:i/>
                <w:szCs w:val="20"/>
              </w:rPr>
              <w:t>Дальэнергосетьпроект</w:t>
            </w:r>
            <w:proofErr w:type="spellEnd"/>
            <w:r w:rsidRPr="007E315E">
              <w:rPr>
                <w:rFonts w:ascii="Times New Roman" w:hAnsi="Times New Roman"/>
                <w:b/>
                <w:i/>
                <w:szCs w:val="20"/>
              </w:rPr>
              <w:t>»</w:t>
            </w:r>
          </w:p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>г. Владивосток, Партизанский проспект, 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 xml:space="preserve">Цена: </w:t>
            </w:r>
            <w:r w:rsidRPr="007E315E">
              <w:rPr>
                <w:rFonts w:ascii="Times New Roman" w:hAnsi="Times New Roman"/>
                <w:b/>
                <w:bCs/>
                <w:i/>
                <w:szCs w:val="20"/>
              </w:rPr>
              <w:t xml:space="preserve">1 900 000,00 </w:t>
            </w:r>
            <w:r w:rsidRPr="007E315E">
              <w:rPr>
                <w:rFonts w:ascii="Times New Roman" w:hAnsi="Times New Roman"/>
                <w:szCs w:val="20"/>
              </w:rPr>
              <w:t xml:space="preserve">руб. без учета НДС (2 242 000,00 руб. с учетом НДС). </w:t>
            </w:r>
          </w:p>
        </w:tc>
      </w:tr>
      <w:tr w:rsidR="007E315E" w:rsidRPr="007E315E" w:rsidTr="007E315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E315E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7E315E">
              <w:rPr>
                <w:rFonts w:ascii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7E315E">
              <w:rPr>
                <w:rFonts w:ascii="Times New Roman" w:hAnsi="Times New Roman"/>
                <w:b/>
                <w:i/>
                <w:szCs w:val="20"/>
              </w:rPr>
              <w:t>Томсэлектросетьпроект</w:t>
            </w:r>
            <w:proofErr w:type="spellEnd"/>
            <w:r w:rsidRPr="007E315E">
              <w:rPr>
                <w:rFonts w:ascii="Times New Roman" w:hAnsi="Times New Roman"/>
                <w:b/>
                <w:i/>
                <w:szCs w:val="20"/>
              </w:rPr>
              <w:t>»</w:t>
            </w:r>
          </w:p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>г. Томск, ул. Елизаровых,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 xml:space="preserve">Цена: </w:t>
            </w:r>
            <w:r w:rsidRPr="007E315E">
              <w:rPr>
                <w:rFonts w:ascii="Times New Roman" w:hAnsi="Times New Roman"/>
                <w:b/>
                <w:bCs/>
                <w:i/>
                <w:szCs w:val="20"/>
              </w:rPr>
              <w:t xml:space="preserve">2 450 000,00  </w:t>
            </w:r>
            <w:r w:rsidRPr="007E315E">
              <w:rPr>
                <w:rFonts w:ascii="Times New Roman" w:hAnsi="Times New Roman"/>
                <w:szCs w:val="20"/>
              </w:rPr>
              <w:t xml:space="preserve">руб. без учета НДС (2 891 000,00 руб. с учетом НДС). </w:t>
            </w:r>
          </w:p>
        </w:tc>
      </w:tr>
      <w:tr w:rsidR="007E315E" w:rsidRPr="007E315E" w:rsidTr="007E315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7E315E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7E315E">
              <w:rPr>
                <w:rFonts w:ascii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7E315E">
              <w:rPr>
                <w:rFonts w:ascii="Times New Roman" w:hAnsi="Times New Roman"/>
                <w:b/>
                <w:i/>
                <w:szCs w:val="20"/>
              </w:rPr>
              <w:t>Дальэлектропроект</w:t>
            </w:r>
            <w:proofErr w:type="spellEnd"/>
            <w:r w:rsidRPr="007E315E">
              <w:rPr>
                <w:rFonts w:ascii="Times New Roman" w:hAnsi="Times New Roman"/>
                <w:b/>
                <w:i/>
                <w:szCs w:val="20"/>
              </w:rPr>
              <w:t>»</w:t>
            </w:r>
          </w:p>
          <w:p w:rsidR="007E315E" w:rsidRPr="007E315E" w:rsidRDefault="007E315E" w:rsidP="007E315E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>г. Хабаровск, ул. Серышева, 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5E" w:rsidRPr="007E315E" w:rsidRDefault="007E315E" w:rsidP="007E315E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7E315E">
              <w:rPr>
                <w:rFonts w:ascii="Times New Roman" w:hAnsi="Times New Roman"/>
                <w:szCs w:val="20"/>
              </w:rPr>
              <w:t xml:space="preserve">Цена: </w:t>
            </w:r>
            <w:r w:rsidRPr="007E315E">
              <w:rPr>
                <w:rFonts w:ascii="Times New Roman" w:hAnsi="Times New Roman"/>
                <w:b/>
                <w:bCs/>
                <w:i/>
                <w:szCs w:val="20"/>
              </w:rPr>
              <w:t xml:space="preserve">2 950 915,00 </w:t>
            </w:r>
            <w:r w:rsidRPr="007E315E">
              <w:rPr>
                <w:rFonts w:ascii="Times New Roman" w:hAnsi="Times New Roman"/>
                <w:szCs w:val="20"/>
              </w:rPr>
              <w:t xml:space="preserve">руб. без учета НДС (108 878 657,95 с учетом НДС). </w:t>
            </w:r>
          </w:p>
        </w:tc>
      </w:tr>
    </w:tbl>
    <w:p w:rsidR="00DA7FA7" w:rsidRPr="007E315E" w:rsidRDefault="00116B9F" w:rsidP="007E315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7E315E">
        <w:rPr>
          <w:b/>
          <w:sz w:val="24"/>
          <w:szCs w:val="24"/>
        </w:rPr>
        <w:t>РЕШИЛИ:</w:t>
      </w:r>
    </w:p>
    <w:p w:rsidR="005D3697" w:rsidRPr="007E315E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7E315E"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</w:t>
      </w:r>
      <w:r w:rsidRPr="007E31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7E315E">
        <w:rPr>
          <w:b/>
          <w:i/>
          <w:sz w:val="24"/>
        </w:rPr>
        <w:t xml:space="preserve">Т.В. </w:t>
      </w:r>
      <w:proofErr w:type="spellStart"/>
      <w:r w:rsidR="007E315E">
        <w:rPr>
          <w:b/>
          <w:i/>
          <w:sz w:val="24"/>
        </w:rPr>
        <w:t>Челышева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  <w:bookmarkStart w:id="0" w:name="_GoBack"/>
      <w:bookmarkEnd w:id="0"/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1"/>
      <w:footerReference w:type="default" r:id="rId12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BD" w:rsidRDefault="00DD18BD" w:rsidP="000F4708">
      <w:pPr>
        <w:spacing w:after="0" w:line="240" w:lineRule="auto"/>
      </w:pPr>
      <w:r>
        <w:separator/>
      </w:r>
    </w:p>
  </w:endnote>
  <w:endnote w:type="continuationSeparator" w:id="0">
    <w:p w:rsidR="00DD18BD" w:rsidRDefault="00DD18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BD" w:rsidRDefault="00DD18BD" w:rsidP="000F4708">
      <w:pPr>
        <w:spacing w:after="0" w:line="240" w:lineRule="auto"/>
      </w:pPr>
      <w:r>
        <w:separator/>
      </w:r>
    </w:p>
  </w:footnote>
  <w:footnote w:type="continuationSeparator" w:id="0">
    <w:p w:rsidR="00DD18BD" w:rsidRDefault="00DD18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E315E">
      <w:rPr>
        <w:i/>
        <w:sz w:val="18"/>
        <w:szCs w:val="18"/>
      </w:rPr>
      <w:t>425</w:t>
    </w:r>
    <w:r w:rsidRPr="009769B3">
      <w:rPr>
        <w:i/>
        <w:sz w:val="18"/>
        <w:szCs w:val="18"/>
      </w:rPr>
      <w:t>/</w:t>
    </w:r>
    <w:proofErr w:type="spellStart"/>
    <w:r w:rsidR="007E315E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315E">
      <w:rPr>
        <w:i/>
        <w:sz w:val="18"/>
        <w:szCs w:val="18"/>
      </w:rPr>
      <w:t>15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7E315E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E315E"/>
    <w:rsid w:val="007F0EA6"/>
    <w:rsid w:val="007F255C"/>
    <w:rsid w:val="00807ED5"/>
    <w:rsid w:val="00861C62"/>
    <w:rsid w:val="008759B3"/>
    <w:rsid w:val="008A79AD"/>
    <w:rsid w:val="008A7BD5"/>
    <w:rsid w:val="008C1C14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430F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565D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3161"/>
    <w:rsid w:val="00DD18BD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B31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E31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B31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7E31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EC93-6B67-4A81-AA82-A3861B56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2014-07-16T00:04:00Z</cp:lastPrinted>
  <dcterms:created xsi:type="dcterms:W3CDTF">2014-01-10T00:58:00Z</dcterms:created>
  <dcterms:modified xsi:type="dcterms:W3CDTF">2014-07-16T00:04:00Z</dcterms:modified>
</cp:coreProperties>
</file>