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940282923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940282923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bookmarkStart w:id="2" w:name="_GoBack"/>
      <w:bookmarkEnd w:id="2"/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FA7A58">
              <w:rPr>
                <w:sz w:val="24"/>
                <w:szCs w:val="24"/>
              </w:rPr>
              <w:t>44</w:t>
            </w:r>
            <w:r w:rsidR="000924CB">
              <w:rPr>
                <w:sz w:val="24"/>
                <w:szCs w:val="24"/>
              </w:rPr>
              <w:t>7</w:t>
            </w:r>
            <w:r w:rsidR="00C04BC7">
              <w:rPr>
                <w:sz w:val="24"/>
                <w:szCs w:val="24"/>
              </w:rPr>
              <w:t>/</w:t>
            </w:r>
            <w:r w:rsidR="00FA7A58">
              <w:rPr>
                <w:sz w:val="24"/>
                <w:szCs w:val="24"/>
              </w:rPr>
              <w:t>ПРУ</w:t>
            </w:r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1D1FF6" w:rsidP="001D1FF6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B69F5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835" w:type="dxa"/>
          </w:tcPr>
          <w:p w:rsidR="004B69F5" w:rsidRDefault="00A521F0" w:rsidP="00FA7A58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="00FA7A58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0924CB" w:rsidRDefault="003C690B" w:rsidP="000924CB">
      <w:pPr>
        <w:tabs>
          <w:tab w:val="left" w:pos="1560"/>
        </w:tabs>
        <w:spacing w:line="240" w:lineRule="auto"/>
        <w:ind w:firstLine="0"/>
        <w:rPr>
          <w:sz w:val="24"/>
          <w:szCs w:val="24"/>
        </w:rPr>
      </w:pPr>
      <w:r w:rsidRPr="008D181D">
        <w:rPr>
          <w:sz w:val="24"/>
          <w:szCs w:val="24"/>
        </w:rPr>
        <w:t>Открытый запрос предложений н</w:t>
      </w:r>
      <w:r w:rsidR="00E77556" w:rsidRPr="008D181D">
        <w:rPr>
          <w:sz w:val="24"/>
          <w:szCs w:val="24"/>
        </w:rPr>
        <w:t xml:space="preserve">а право заключения Договора </w:t>
      </w:r>
      <w:r w:rsidR="00B3773A" w:rsidRPr="008D181D">
        <w:rPr>
          <w:sz w:val="24"/>
          <w:szCs w:val="24"/>
        </w:rPr>
        <w:t xml:space="preserve">на </w:t>
      </w:r>
      <w:r w:rsidR="00832869">
        <w:rPr>
          <w:sz w:val="24"/>
          <w:szCs w:val="24"/>
        </w:rPr>
        <w:t>выполнение работ</w:t>
      </w:r>
      <w:r w:rsidR="006F0E12" w:rsidRPr="008D181D">
        <w:rPr>
          <w:sz w:val="24"/>
          <w:szCs w:val="24"/>
        </w:rPr>
        <w:t xml:space="preserve">: </w:t>
      </w:r>
      <w:r w:rsidR="009E4FDD" w:rsidRPr="008D181D">
        <w:rPr>
          <w:sz w:val="24"/>
          <w:szCs w:val="24"/>
        </w:rPr>
        <w:t xml:space="preserve"> </w:t>
      </w:r>
    </w:p>
    <w:p w:rsidR="00FA7A58" w:rsidRPr="00902B57" w:rsidRDefault="00FA7A58" w:rsidP="00FA7A58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Закупка № 1630 - </w:t>
      </w:r>
      <w:r w:rsidRPr="005D0E61">
        <w:rPr>
          <w:b/>
          <w:bCs/>
          <w:i/>
          <w:iCs/>
          <w:w w:val="110"/>
          <w:sz w:val="24"/>
          <w:szCs w:val="24"/>
        </w:rPr>
        <w:t>Проведение специальной оцен</w:t>
      </w:r>
      <w:r>
        <w:rPr>
          <w:b/>
          <w:bCs/>
          <w:i/>
          <w:iCs/>
          <w:w w:val="110"/>
          <w:sz w:val="24"/>
          <w:szCs w:val="24"/>
        </w:rPr>
        <w:t>ки условий труда филиала "ЮЯЭС"</w:t>
      </w:r>
      <w:r>
        <w:rPr>
          <w:w w:val="110"/>
          <w:sz w:val="24"/>
          <w:szCs w:val="24"/>
        </w:rPr>
        <w:t>.</w:t>
      </w:r>
    </w:p>
    <w:p w:rsidR="00FA7A58" w:rsidRPr="00ED39C9" w:rsidRDefault="00FA7A58" w:rsidP="00FA7A58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902B57">
        <w:rPr>
          <w:bCs/>
          <w:iCs/>
          <w:snapToGrid/>
          <w:sz w:val="24"/>
          <w:szCs w:val="24"/>
        </w:rPr>
        <w:t>Закупка проводится согласно ГКПЗ 201</w:t>
      </w:r>
      <w:r>
        <w:rPr>
          <w:bCs/>
          <w:iCs/>
          <w:snapToGrid/>
          <w:sz w:val="24"/>
          <w:szCs w:val="24"/>
        </w:rPr>
        <w:t>4</w:t>
      </w:r>
      <w:r w:rsidRPr="00902B57">
        <w:rPr>
          <w:bCs/>
          <w:iCs/>
          <w:snapToGrid/>
          <w:sz w:val="24"/>
          <w:szCs w:val="24"/>
        </w:rPr>
        <w:t>г.</w:t>
      </w:r>
      <w:r>
        <w:rPr>
          <w:bCs/>
          <w:iCs/>
          <w:snapToGrid/>
          <w:sz w:val="24"/>
          <w:szCs w:val="24"/>
        </w:rPr>
        <w:t xml:space="preserve"> года,</w:t>
      </w:r>
      <w:r w:rsidRPr="00ED39C9">
        <w:rPr>
          <w:bCs/>
          <w:iCs/>
          <w:snapToGrid/>
          <w:sz w:val="24"/>
          <w:szCs w:val="24"/>
        </w:rPr>
        <w:t xml:space="preserve"> раздела  </w:t>
      </w:r>
      <w:r>
        <w:rPr>
          <w:bCs/>
          <w:iCs/>
          <w:snapToGrid/>
          <w:sz w:val="24"/>
          <w:szCs w:val="24"/>
        </w:rPr>
        <w:t>9</w:t>
      </w:r>
      <w:r w:rsidRPr="00ED39C9">
        <w:rPr>
          <w:bCs/>
          <w:iCs/>
          <w:snapToGrid/>
          <w:sz w:val="24"/>
          <w:szCs w:val="24"/>
        </w:rPr>
        <w:t xml:space="preserve"> «</w:t>
      </w:r>
      <w:r>
        <w:rPr>
          <w:bCs/>
          <w:iCs/>
          <w:snapToGrid/>
          <w:sz w:val="24"/>
          <w:szCs w:val="24"/>
        </w:rPr>
        <w:t>Прочие закупки</w:t>
      </w:r>
      <w:r w:rsidRPr="00ED39C9">
        <w:rPr>
          <w:bCs/>
          <w:iCs/>
          <w:snapToGrid/>
          <w:sz w:val="24"/>
          <w:szCs w:val="24"/>
        </w:rPr>
        <w:t xml:space="preserve">» № </w:t>
      </w:r>
      <w:r>
        <w:rPr>
          <w:bCs/>
          <w:iCs/>
          <w:snapToGrid/>
          <w:sz w:val="24"/>
          <w:szCs w:val="24"/>
        </w:rPr>
        <w:t>1630</w:t>
      </w:r>
      <w:r w:rsidRPr="00ED39C9">
        <w:rPr>
          <w:bCs/>
          <w:iCs/>
          <w:snapToGrid/>
          <w:sz w:val="24"/>
          <w:szCs w:val="24"/>
        </w:rPr>
        <w:t xml:space="preserve"> на основании </w:t>
      </w:r>
      <w:r>
        <w:rPr>
          <w:bCs/>
          <w:iCs/>
          <w:snapToGrid/>
          <w:sz w:val="24"/>
          <w:szCs w:val="24"/>
        </w:rPr>
        <w:t>указания</w:t>
      </w:r>
      <w:r w:rsidRPr="00ED39C9">
        <w:rPr>
          <w:bCs/>
          <w:iCs/>
          <w:snapToGrid/>
          <w:sz w:val="24"/>
          <w:szCs w:val="24"/>
        </w:rPr>
        <w:t xml:space="preserve"> ОАО «ДРСК» от  </w:t>
      </w:r>
      <w:r>
        <w:rPr>
          <w:bCs/>
          <w:iCs/>
          <w:snapToGrid/>
          <w:sz w:val="24"/>
          <w:szCs w:val="24"/>
        </w:rPr>
        <w:t>21</w:t>
      </w:r>
      <w:r w:rsidRPr="00ED39C9">
        <w:rPr>
          <w:bCs/>
          <w:iCs/>
          <w:snapToGrid/>
          <w:sz w:val="24"/>
          <w:szCs w:val="24"/>
        </w:rPr>
        <w:t>.</w:t>
      </w:r>
      <w:r>
        <w:rPr>
          <w:bCs/>
          <w:iCs/>
          <w:snapToGrid/>
          <w:sz w:val="24"/>
          <w:szCs w:val="24"/>
        </w:rPr>
        <w:t>07</w:t>
      </w:r>
      <w:r w:rsidRPr="00ED39C9">
        <w:rPr>
          <w:bCs/>
          <w:iCs/>
          <w:snapToGrid/>
          <w:sz w:val="24"/>
          <w:szCs w:val="24"/>
        </w:rPr>
        <w:t>.201</w:t>
      </w:r>
      <w:r>
        <w:rPr>
          <w:bCs/>
          <w:iCs/>
          <w:snapToGrid/>
          <w:sz w:val="24"/>
          <w:szCs w:val="24"/>
        </w:rPr>
        <w:t>4</w:t>
      </w:r>
      <w:r w:rsidRPr="00ED39C9">
        <w:rPr>
          <w:bCs/>
          <w:iCs/>
          <w:snapToGrid/>
          <w:sz w:val="24"/>
          <w:szCs w:val="24"/>
        </w:rPr>
        <w:t xml:space="preserve"> г. № </w:t>
      </w:r>
      <w:r>
        <w:rPr>
          <w:bCs/>
          <w:iCs/>
          <w:snapToGrid/>
          <w:sz w:val="24"/>
          <w:szCs w:val="24"/>
        </w:rPr>
        <w:t>181</w:t>
      </w:r>
      <w:r w:rsidRPr="00ED39C9">
        <w:rPr>
          <w:bCs/>
          <w:iCs/>
          <w:snapToGrid/>
          <w:sz w:val="24"/>
          <w:szCs w:val="24"/>
        </w:rPr>
        <w:t>.</w:t>
      </w:r>
    </w:p>
    <w:p w:rsidR="00A44BF0" w:rsidRPr="006C0C2D" w:rsidRDefault="00FA7A58" w:rsidP="00FA7A58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6C0C2D">
        <w:rPr>
          <w:bCs/>
          <w:iCs/>
          <w:snapToGrid/>
          <w:sz w:val="24"/>
          <w:szCs w:val="24"/>
        </w:rPr>
        <w:t>Плановая стоимость закупки:</w:t>
      </w:r>
      <w:r w:rsidRPr="006C0C2D">
        <w:rPr>
          <w:b/>
          <w:bCs/>
          <w:i/>
          <w:iCs/>
          <w:snapToGrid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2 000 000,00 руб. без НДС.</w:t>
      </w:r>
      <w:r w:rsidR="000924CB" w:rsidRPr="006C0C2D">
        <w:rPr>
          <w:b/>
          <w:bCs/>
          <w:i/>
          <w:iCs/>
          <w:snapToGrid/>
          <w:sz w:val="24"/>
          <w:szCs w:val="24"/>
        </w:rPr>
        <w:t xml:space="preserve"> </w:t>
      </w:r>
      <w:r w:rsidR="00A44BF0" w:rsidRPr="006C0C2D">
        <w:rPr>
          <w:b/>
          <w:bCs/>
          <w:i/>
          <w:iCs/>
          <w:snapToGrid/>
          <w:sz w:val="24"/>
          <w:szCs w:val="24"/>
        </w:rPr>
        <w:t xml:space="preserve">        </w:t>
      </w:r>
    </w:p>
    <w:p w:rsidR="00E77556" w:rsidRPr="008D181D" w:rsidRDefault="0010744B" w:rsidP="00710B28">
      <w:pPr>
        <w:tabs>
          <w:tab w:val="left" w:pos="993"/>
        </w:tabs>
        <w:spacing w:line="240" w:lineRule="auto"/>
        <w:ind w:firstLine="0"/>
        <w:rPr>
          <w:bCs/>
          <w:sz w:val="24"/>
          <w:szCs w:val="24"/>
        </w:rPr>
      </w:pPr>
      <w:r w:rsidRPr="008D181D">
        <w:rPr>
          <w:b/>
          <w:bCs/>
          <w:i/>
          <w:iCs/>
          <w:snapToGrid/>
          <w:sz w:val="24"/>
          <w:szCs w:val="24"/>
        </w:rPr>
        <w:t xml:space="preserve"> </w:t>
      </w: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3C690B" w:rsidRPr="00F555D7" w:rsidRDefault="003C690B" w:rsidP="00C02479">
      <w:pPr>
        <w:spacing w:line="240" w:lineRule="auto"/>
        <w:ind w:firstLine="0"/>
        <w:rPr>
          <w:sz w:val="22"/>
          <w:szCs w:val="22"/>
        </w:rPr>
      </w:pPr>
    </w:p>
    <w:p w:rsidR="00FA7A58" w:rsidRPr="00FA7A58" w:rsidRDefault="00FA7A58" w:rsidP="00FA7A58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FA7A58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FA7A58" w:rsidRPr="00FA7A58" w:rsidRDefault="00FA7A58" w:rsidP="00FA7A58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FA7A58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FA7A58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FA7A58">
        <w:rPr>
          <w:bCs/>
          <w:iCs/>
          <w:snapToGrid/>
          <w:sz w:val="24"/>
          <w:szCs w:val="24"/>
        </w:rPr>
        <w:t xml:space="preserve"> условиям закупки.</w:t>
      </w:r>
    </w:p>
    <w:p w:rsidR="00FA7A58" w:rsidRPr="00FA7A58" w:rsidRDefault="00FA7A58" w:rsidP="00FA7A58">
      <w:pPr>
        <w:numPr>
          <w:ilvl w:val="0"/>
          <w:numId w:val="18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FA7A58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FA7A58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FA7A58">
        <w:rPr>
          <w:bCs/>
          <w:iCs/>
          <w:snapToGrid/>
          <w:sz w:val="24"/>
          <w:szCs w:val="24"/>
        </w:rPr>
        <w:t xml:space="preserve"> </w:t>
      </w:r>
      <w:proofErr w:type="spellStart"/>
      <w:r w:rsidRPr="00FA7A58">
        <w:rPr>
          <w:bCs/>
          <w:iCs/>
          <w:snapToGrid/>
          <w:sz w:val="24"/>
          <w:szCs w:val="24"/>
        </w:rPr>
        <w:t>ранжировке</w:t>
      </w:r>
      <w:proofErr w:type="spellEnd"/>
      <w:r w:rsidRPr="00FA7A58">
        <w:rPr>
          <w:bCs/>
          <w:iCs/>
          <w:snapToGrid/>
          <w:sz w:val="24"/>
          <w:szCs w:val="24"/>
        </w:rPr>
        <w:t xml:space="preserve"> предложений.</w:t>
      </w:r>
    </w:p>
    <w:p w:rsidR="00FA7A58" w:rsidRPr="00FA7A58" w:rsidRDefault="00FA7A58" w:rsidP="00FA7A58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FA7A58">
        <w:rPr>
          <w:bCs/>
          <w:iCs/>
          <w:snapToGrid/>
          <w:sz w:val="24"/>
          <w:szCs w:val="24"/>
        </w:rPr>
        <w:t>О проведении переторжки</w:t>
      </w:r>
    </w:p>
    <w:p w:rsidR="00FA7A58" w:rsidRPr="00FA7A58" w:rsidRDefault="00FA7A58" w:rsidP="00FA7A58">
      <w:pPr>
        <w:spacing w:line="240" w:lineRule="auto"/>
        <w:ind w:firstLine="0"/>
        <w:rPr>
          <w:b/>
          <w:sz w:val="24"/>
          <w:szCs w:val="24"/>
        </w:rPr>
      </w:pPr>
      <w:r w:rsidRPr="00FA7A58">
        <w:rPr>
          <w:b/>
          <w:sz w:val="24"/>
          <w:szCs w:val="24"/>
        </w:rPr>
        <w:t>РАССМАТРИВАЕМЫЕ ДОКУМЕНТЫ:</w:t>
      </w:r>
    </w:p>
    <w:p w:rsidR="00FA7A58" w:rsidRPr="00FA7A58" w:rsidRDefault="00FA7A58" w:rsidP="00FA7A58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FA7A58">
        <w:rPr>
          <w:sz w:val="24"/>
          <w:szCs w:val="24"/>
        </w:rPr>
        <w:t>Протокол вскрытия конвертов от 01.08.2014г. № 447/</w:t>
      </w:r>
      <w:proofErr w:type="spellStart"/>
      <w:r w:rsidRPr="00FA7A58">
        <w:rPr>
          <w:sz w:val="24"/>
          <w:szCs w:val="24"/>
        </w:rPr>
        <w:t>ПрУ</w:t>
      </w:r>
      <w:proofErr w:type="spellEnd"/>
      <w:r w:rsidRPr="00FA7A58">
        <w:rPr>
          <w:sz w:val="24"/>
          <w:szCs w:val="24"/>
        </w:rPr>
        <w:t>-В</w:t>
      </w:r>
    </w:p>
    <w:p w:rsidR="00FA7A58" w:rsidRPr="00FA7A58" w:rsidRDefault="00FA7A58" w:rsidP="00FA7A58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FA7A58">
        <w:rPr>
          <w:sz w:val="24"/>
          <w:szCs w:val="24"/>
        </w:rPr>
        <w:t>Индивидуальное заключение Коленко Ю.В.</w:t>
      </w:r>
    </w:p>
    <w:p w:rsidR="00FA7A58" w:rsidRPr="00FA7A58" w:rsidRDefault="00FA7A58" w:rsidP="00FA7A58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FA7A58">
        <w:rPr>
          <w:sz w:val="24"/>
          <w:szCs w:val="24"/>
        </w:rPr>
        <w:t xml:space="preserve">Индивидуальное заключение </w:t>
      </w:r>
      <w:proofErr w:type="spellStart"/>
      <w:r w:rsidRPr="00FA7A58">
        <w:rPr>
          <w:sz w:val="24"/>
          <w:szCs w:val="24"/>
        </w:rPr>
        <w:t>Моториной</w:t>
      </w:r>
      <w:proofErr w:type="spellEnd"/>
      <w:r w:rsidRPr="00FA7A58">
        <w:rPr>
          <w:sz w:val="24"/>
          <w:szCs w:val="24"/>
        </w:rPr>
        <w:t xml:space="preserve"> О.А.</w:t>
      </w:r>
    </w:p>
    <w:p w:rsidR="00FA7A58" w:rsidRPr="00FA7A58" w:rsidRDefault="00FA7A58" w:rsidP="00FA7A58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FA7A58">
        <w:rPr>
          <w:sz w:val="24"/>
          <w:szCs w:val="24"/>
        </w:rPr>
        <w:t>Индивидуальное заключение Лаптева И.А.</w:t>
      </w:r>
    </w:p>
    <w:p w:rsidR="00FA7A58" w:rsidRPr="00FA7A58" w:rsidRDefault="00FA7A58" w:rsidP="00FA7A58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FA7A58" w:rsidRPr="00FA7A58" w:rsidRDefault="00FA7A58" w:rsidP="00FA7A58">
      <w:pPr>
        <w:spacing w:line="240" w:lineRule="auto"/>
        <w:ind w:firstLine="0"/>
        <w:rPr>
          <w:snapToGrid/>
          <w:sz w:val="24"/>
          <w:szCs w:val="24"/>
        </w:rPr>
      </w:pPr>
      <w:r w:rsidRPr="00FA7A58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FA7A58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FA7A58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FA7A58" w:rsidRPr="00FA7A58" w:rsidRDefault="00FA7A58" w:rsidP="00FA7A58">
      <w:pPr>
        <w:spacing w:line="240" w:lineRule="auto"/>
        <w:rPr>
          <w:sz w:val="24"/>
          <w:szCs w:val="24"/>
        </w:rPr>
      </w:pPr>
      <w:r w:rsidRPr="00FA7A58">
        <w:rPr>
          <w:sz w:val="24"/>
          <w:szCs w:val="24"/>
        </w:rPr>
        <w:t>ОТМЕТИЛИ:</w:t>
      </w:r>
    </w:p>
    <w:p w:rsidR="00FA7A58" w:rsidRPr="00FA7A58" w:rsidRDefault="00FA7A58" w:rsidP="00FA7A58">
      <w:pPr>
        <w:snapToGrid w:val="0"/>
        <w:spacing w:line="240" w:lineRule="auto"/>
        <w:ind w:firstLine="0"/>
        <w:rPr>
          <w:sz w:val="24"/>
          <w:szCs w:val="24"/>
        </w:rPr>
      </w:pPr>
      <w:r w:rsidRPr="00FA7A58">
        <w:rPr>
          <w:sz w:val="24"/>
          <w:szCs w:val="24"/>
        </w:rPr>
        <w:t xml:space="preserve">Предложения </w:t>
      </w:r>
      <w:r w:rsidRPr="00FA7A58">
        <w:rPr>
          <w:b/>
          <w:bCs/>
          <w:i/>
          <w:iCs/>
          <w:sz w:val="24"/>
          <w:szCs w:val="24"/>
        </w:rPr>
        <w:t>ООО «</w:t>
      </w:r>
      <w:proofErr w:type="spellStart"/>
      <w:r w:rsidRPr="00FA7A58">
        <w:rPr>
          <w:b/>
          <w:bCs/>
          <w:i/>
          <w:iCs/>
          <w:sz w:val="24"/>
          <w:szCs w:val="24"/>
        </w:rPr>
        <w:t>Иннотэк</w:t>
      </w:r>
      <w:proofErr w:type="spellEnd"/>
      <w:r w:rsidRPr="00FA7A58">
        <w:rPr>
          <w:b/>
          <w:bCs/>
          <w:i/>
          <w:iCs/>
          <w:sz w:val="24"/>
          <w:szCs w:val="24"/>
        </w:rPr>
        <w:t xml:space="preserve">» </w:t>
      </w:r>
      <w:r w:rsidRPr="00FA7A58">
        <w:rPr>
          <w:rFonts w:eastAsia="Calibri"/>
          <w:sz w:val="24"/>
          <w:szCs w:val="24"/>
        </w:rPr>
        <w:t>г. Хабаровск, ул. Фрунзе, 11</w:t>
      </w:r>
      <w:r w:rsidRPr="00FA7A58">
        <w:rPr>
          <w:b/>
          <w:i/>
          <w:sz w:val="24"/>
          <w:szCs w:val="24"/>
        </w:rPr>
        <w:t xml:space="preserve">, </w:t>
      </w:r>
      <w:r w:rsidRPr="00FA7A58">
        <w:rPr>
          <w:b/>
          <w:bCs/>
          <w:i/>
          <w:iCs/>
          <w:sz w:val="24"/>
          <w:szCs w:val="24"/>
        </w:rPr>
        <w:t xml:space="preserve">ООО «ИЦ «Иркутскэнерго» </w:t>
      </w:r>
      <w:r w:rsidRPr="00FA7A58">
        <w:rPr>
          <w:rFonts w:eastAsia="Calibri"/>
          <w:sz w:val="24"/>
          <w:szCs w:val="24"/>
        </w:rPr>
        <w:t xml:space="preserve">г. Иркутск, ул. </w:t>
      </w:r>
      <w:proofErr w:type="spellStart"/>
      <w:r w:rsidRPr="00FA7A58">
        <w:rPr>
          <w:rFonts w:eastAsia="Calibri"/>
          <w:sz w:val="24"/>
          <w:szCs w:val="24"/>
        </w:rPr>
        <w:t>Рябикова</w:t>
      </w:r>
      <w:proofErr w:type="spellEnd"/>
      <w:r w:rsidRPr="00FA7A58">
        <w:rPr>
          <w:rFonts w:eastAsia="Calibri"/>
          <w:sz w:val="24"/>
          <w:szCs w:val="24"/>
        </w:rPr>
        <w:t>, 67</w:t>
      </w:r>
      <w:r w:rsidRPr="00FA7A58">
        <w:rPr>
          <w:snapToGrid/>
          <w:sz w:val="24"/>
          <w:szCs w:val="24"/>
          <w:lang w:eastAsia="en-US"/>
        </w:rPr>
        <w:t xml:space="preserve">, </w:t>
      </w:r>
      <w:r w:rsidRPr="00FA7A58">
        <w:rPr>
          <w:b/>
          <w:bCs/>
          <w:i/>
          <w:iCs/>
          <w:sz w:val="24"/>
          <w:szCs w:val="24"/>
        </w:rPr>
        <w:t xml:space="preserve">ООО «Томский областной центр охраны труда» </w:t>
      </w:r>
      <w:r w:rsidRPr="00FA7A58">
        <w:rPr>
          <w:rFonts w:eastAsia="Calibri"/>
          <w:sz w:val="24"/>
          <w:szCs w:val="24"/>
        </w:rPr>
        <w:t xml:space="preserve">г. Томск, пр. </w:t>
      </w:r>
      <w:proofErr w:type="gramStart"/>
      <w:r w:rsidRPr="00FA7A58">
        <w:rPr>
          <w:rFonts w:eastAsia="Calibri"/>
          <w:sz w:val="24"/>
          <w:szCs w:val="24"/>
        </w:rPr>
        <w:t>Ленина, д. 242</w:t>
      </w:r>
      <w:r w:rsidRPr="00FA7A58">
        <w:rPr>
          <w:snapToGrid/>
          <w:sz w:val="24"/>
          <w:szCs w:val="24"/>
          <w:lang w:eastAsia="en-US"/>
        </w:rPr>
        <w:t xml:space="preserve">, </w:t>
      </w:r>
      <w:r w:rsidRPr="00FA7A58">
        <w:rPr>
          <w:b/>
          <w:bCs/>
          <w:i/>
          <w:iCs/>
          <w:sz w:val="24"/>
          <w:szCs w:val="24"/>
        </w:rPr>
        <w:t xml:space="preserve">ООО «ЭКОСТАНДАРТ «Технические решения» </w:t>
      </w:r>
      <w:r w:rsidRPr="00FA7A58">
        <w:rPr>
          <w:bCs/>
          <w:iCs/>
          <w:sz w:val="24"/>
          <w:szCs w:val="24"/>
        </w:rPr>
        <w:t>г. Москва, ул. Покровка, 22/1</w:t>
      </w:r>
      <w:r w:rsidRPr="00FA7A58">
        <w:rPr>
          <w:snapToGrid/>
          <w:sz w:val="24"/>
          <w:szCs w:val="24"/>
          <w:lang w:eastAsia="en-US"/>
        </w:rPr>
        <w:t xml:space="preserve">, </w:t>
      </w:r>
      <w:r w:rsidRPr="00FA7A58">
        <w:rPr>
          <w:b/>
          <w:bCs/>
          <w:i/>
          <w:iCs/>
          <w:sz w:val="24"/>
          <w:szCs w:val="24"/>
        </w:rPr>
        <w:t>ООО «</w:t>
      </w:r>
      <w:proofErr w:type="spellStart"/>
      <w:r w:rsidRPr="00FA7A58">
        <w:rPr>
          <w:b/>
          <w:bCs/>
          <w:i/>
          <w:iCs/>
          <w:sz w:val="24"/>
          <w:szCs w:val="24"/>
        </w:rPr>
        <w:t>Атон-экобезопасность</w:t>
      </w:r>
      <w:proofErr w:type="spellEnd"/>
      <w:r w:rsidRPr="00FA7A58">
        <w:rPr>
          <w:b/>
          <w:bCs/>
          <w:i/>
          <w:iCs/>
          <w:sz w:val="24"/>
          <w:szCs w:val="24"/>
        </w:rPr>
        <w:t xml:space="preserve"> и охрана труда» </w:t>
      </w:r>
      <w:r w:rsidRPr="00FA7A58">
        <w:rPr>
          <w:bCs/>
          <w:iCs/>
          <w:sz w:val="24"/>
          <w:szCs w:val="24"/>
        </w:rPr>
        <w:t>г. Новосибирск, ул. Дмитрова, 7, оф. 315</w:t>
      </w:r>
      <w:r w:rsidRPr="00FA7A58">
        <w:rPr>
          <w:snapToGrid/>
          <w:sz w:val="24"/>
          <w:szCs w:val="24"/>
          <w:lang w:eastAsia="en-US"/>
        </w:rPr>
        <w:t xml:space="preserve">, </w:t>
      </w:r>
      <w:r w:rsidRPr="00FA7A58">
        <w:rPr>
          <w:b/>
          <w:bCs/>
          <w:i/>
          <w:iCs/>
          <w:sz w:val="24"/>
          <w:szCs w:val="24"/>
        </w:rPr>
        <w:t xml:space="preserve">ООО «Классик+» </w:t>
      </w:r>
      <w:r w:rsidRPr="00FA7A58">
        <w:rPr>
          <w:bCs/>
          <w:iCs/>
          <w:sz w:val="24"/>
          <w:szCs w:val="24"/>
        </w:rPr>
        <w:t>г. Южно-Сахалинск, ул. Карла Маркса, 20, оф. 319, 321</w:t>
      </w:r>
      <w:r w:rsidRPr="00FA7A58">
        <w:rPr>
          <w:snapToGrid/>
          <w:sz w:val="24"/>
          <w:szCs w:val="24"/>
          <w:lang w:eastAsia="en-US"/>
        </w:rPr>
        <w:t xml:space="preserve">, </w:t>
      </w:r>
      <w:r w:rsidRPr="00FA7A58">
        <w:rPr>
          <w:b/>
          <w:bCs/>
          <w:i/>
          <w:iCs/>
          <w:sz w:val="24"/>
          <w:szCs w:val="24"/>
        </w:rPr>
        <w:t xml:space="preserve">НКО Фонд развития Забайкальского института железнодорожного транспорта </w:t>
      </w:r>
      <w:r w:rsidRPr="00FA7A58">
        <w:rPr>
          <w:bCs/>
          <w:iCs/>
          <w:sz w:val="24"/>
          <w:szCs w:val="24"/>
        </w:rPr>
        <w:t xml:space="preserve">г. Чита, ул. Горбунова, 18а, </w:t>
      </w:r>
      <w:r w:rsidRPr="00FA7A58">
        <w:rPr>
          <w:b/>
          <w:bCs/>
          <w:i/>
          <w:iCs/>
          <w:sz w:val="24"/>
          <w:szCs w:val="24"/>
        </w:rPr>
        <w:t xml:space="preserve">ООО «Служба аттестации рабочих мест» </w:t>
      </w:r>
      <w:r w:rsidRPr="00FA7A58">
        <w:rPr>
          <w:bCs/>
          <w:iCs/>
          <w:sz w:val="24"/>
          <w:szCs w:val="24"/>
        </w:rPr>
        <w:t>г. Новосибирск, ул. Карла Маркса, д. 57</w:t>
      </w:r>
      <w:proofErr w:type="gramEnd"/>
      <w:r w:rsidRPr="00FA7A58">
        <w:rPr>
          <w:bCs/>
          <w:iCs/>
          <w:sz w:val="24"/>
          <w:szCs w:val="24"/>
        </w:rPr>
        <w:t xml:space="preserve">, </w:t>
      </w:r>
      <w:proofErr w:type="gramStart"/>
      <w:r w:rsidRPr="00FA7A58">
        <w:rPr>
          <w:bCs/>
          <w:iCs/>
          <w:sz w:val="24"/>
          <w:szCs w:val="24"/>
        </w:rPr>
        <w:t xml:space="preserve">оф. 705, </w:t>
      </w:r>
      <w:r w:rsidRPr="00FA7A58">
        <w:rPr>
          <w:b/>
          <w:bCs/>
          <w:i/>
          <w:iCs/>
          <w:sz w:val="24"/>
          <w:szCs w:val="24"/>
        </w:rPr>
        <w:t>ООО «</w:t>
      </w:r>
      <w:proofErr w:type="spellStart"/>
      <w:r w:rsidRPr="00FA7A58">
        <w:rPr>
          <w:b/>
          <w:bCs/>
          <w:i/>
          <w:iCs/>
          <w:sz w:val="24"/>
          <w:szCs w:val="24"/>
        </w:rPr>
        <w:t>Рострудэксперт</w:t>
      </w:r>
      <w:proofErr w:type="spellEnd"/>
      <w:r w:rsidRPr="00FA7A58">
        <w:rPr>
          <w:b/>
          <w:bCs/>
          <w:i/>
          <w:iCs/>
          <w:sz w:val="24"/>
          <w:szCs w:val="24"/>
        </w:rPr>
        <w:t xml:space="preserve">» </w:t>
      </w:r>
      <w:r w:rsidRPr="00FA7A58">
        <w:rPr>
          <w:bCs/>
          <w:iCs/>
          <w:sz w:val="24"/>
          <w:szCs w:val="24"/>
        </w:rPr>
        <w:t xml:space="preserve">г. Петрозаводск, ул. Балтийская, д. 23, </w:t>
      </w:r>
      <w:r w:rsidRPr="00FA7A58">
        <w:rPr>
          <w:b/>
          <w:bCs/>
          <w:i/>
          <w:iCs/>
          <w:sz w:val="24"/>
          <w:szCs w:val="24"/>
        </w:rPr>
        <w:t xml:space="preserve">ООО «Сахалинский эксперт центр» </w:t>
      </w:r>
      <w:r w:rsidRPr="00FA7A58">
        <w:rPr>
          <w:bCs/>
          <w:iCs/>
          <w:sz w:val="24"/>
          <w:szCs w:val="24"/>
        </w:rPr>
        <w:t>г. Южно-Сахалинск, пр.</w:t>
      </w:r>
      <w:proofErr w:type="gramEnd"/>
      <w:r w:rsidRPr="00FA7A58">
        <w:rPr>
          <w:bCs/>
          <w:iCs/>
          <w:sz w:val="24"/>
          <w:szCs w:val="24"/>
        </w:rPr>
        <w:t xml:space="preserve"> Мира, 172, оф. 48, 50</w:t>
      </w:r>
      <w:r w:rsidRPr="00FA7A58">
        <w:rPr>
          <w:sz w:val="24"/>
          <w:szCs w:val="24"/>
        </w:rPr>
        <w:t xml:space="preserve">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FA7A58" w:rsidRPr="00FA7A58" w:rsidRDefault="00FA7A58" w:rsidP="00FA7A58">
      <w:pPr>
        <w:snapToGrid w:val="0"/>
        <w:spacing w:before="40" w:after="40" w:line="240" w:lineRule="auto"/>
        <w:ind w:left="57" w:right="57" w:firstLine="0"/>
        <w:rPr>
          <w:sz w:val="24"/>
          <w:szCs w:val="24"/>
        </w:rPr>
      </w:pPr>
    </w:p>
    <w:p w:rsidR="00FA7A58" w:rsidRPr="00FA7A58" w:rsidRDefault="00FA7A58" w:rsidP="00FA7A58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proofErr w:type="gramStart"/>
      <w:r w:rsidRPr="00FA7A58">
        <w:rPr>
          <w:bCs/>
          <w:i/>
          <w:iCs/>
          <w:snapToGrid/>
          <w:sz w:val="24"/>
          <w:szCs w:val="24"/>
        </w:rPr>
        <w:t xml:space="preserve">ВОПРОС 2  «О предварительной </w:t>
      </w:r>
      <w:proofErr w:type="spellStart"/>
      <w:r w:rsidRPr="00FA7A58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FA7A58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  <w:proofErr w:type="gramEnd"/>
    </w:p>
    <w:p w:rsidR="00FA7A58" w:rsidRPr="00FA7A58" w:rsidRDefault="00FA7A58" w:rsidP="00FA7A58">
      <w:pPr>
        <w:spacing w:line="240" w:lineRule="auto"/>
        <w:rPr>
          <w:sz w:val="24"/>
          <w:szCs w:val="24"/>
        </w:rPr>
      </w:pPr>
      <w:r w:rsidRPr="00FA7A58">
        <w:rPr>
          <w:sz w:val="24"/>
          <w:szCs w:val="24"/>
        </w:rPr>
        <w:t>ОТМЕТИЛИ:</w:t>
      </w:r>
    </w:p>
    <w:p w:rsidR="00FA7A58" w:rsidRPr="00FA7A58" w:rsidRDefault="00FA7A58" w:rsidP="00FA7A58">
      <w:pPr>
        <w:spacing w:line="240" w:lineRule="auto"/>
        <w:rPr>
          <w:sz w:val="24"/>
          <w:szCs w:val="24"/>
        </w:rPr>
      </w:pPr>
      <w:r w:rsidRPr="00FA7A58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FA7A58" w:rsidRPr="00FA7A58" w:rsidTr="00171956">
        <w:tc>
          <w:tcPr>
            <w:tcW w:w="1276" w:type="dxa"/>
            <w:shd w:val="clear" w:color="auto" w:fill="auto"/>
          </w:tcPr>
          <w:p w:rsidR="00FA7A58" w:rsidRPr="00FA7A58" w:rsidRDefault="00FA7A58" w:rsidP="00FA7A5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A7A58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FA7A58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A7A58" w:rsidRPr="00FA7A58" w:rsidRDefault="00FA7A58" w:rsidP="00FA7A5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A7A58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FA7A58" w:rsidRPr="00FA7A58" w:rsidRDefault="00FA7A58" w:rsidP="00FA7A5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A7A58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FA7A58" w:rsidRPr="00FA7A58" w:rsidTr="00171956">
        <w:tc>
          <w:tcPr>
            <w:tcW w:w="1276" w:type="dxa"/>
            <w:shd w:val="clear" w:color="auto" w:fill="auto"/>
          </w:tcPr>
          <w:p w:rsidR="00FA7A58" w:rsidRPr="00FA7A58" w:rsidRDefault="00FA7A58" w:rsidP="00FA7A5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A7A58">
              <w:rPr>
                <w:sz w:val="22"/>
                <w:szCs w:val="22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 w:rsidRPr="00FA7A58">
              <w:rPr>
                <w:b/>
                <w:bCs/>
                <w:i/>
                <w:iCs/>
                <w:sz w:val="22"/>
                <w:szCs w:val="22"/>
              </w:rPr>
              <w:t>ООО «</w:t>
            </w:r>
            <w:proofErr w:type="spellStart"/>
            <w:r w:rsidRPr="00FA7A58">
              <w:rPr>
                <w:b/>
                <w:bCs/>
                <w:i/>
                <w:iCs/>
                <w:sz w:val="22"/>
                <w:szCs w:val="22"/>
              </w:rPr>
              <w:t>Атон-</w:t>
            </w:r>
            <w:r w:rsidRPr="00FA7A58">
              <w:rPr>
                <w:b/>
                <w:bCs/>
                <w:i/>
                <w:iCs/>
                <w:sz w:val="22"/>
                <w:szCs w:val="22"/>
              </w:rPr>
              <w:lastRenderedPageBreak/>
              <w:t>экобезопасность</w:t>
            </w:r>
            <w:proofErr w:type="spellEnd"/>
            <w:r w:rsidRPr="00FA7A58">
              <w:rPr>
                <w:b/>
                <w:bCs/>
                <w:i/>
                <w:iCs/>
                <w:sz w:val="22"/>
                <w:szCs w:val="22"/>
              </w:rPr>
              <w:t xml:space="preserve"> и охрана труда»</w:t>
            </w:r>
          </w:p>
          <w:p w:rsidR="00FA7A58" w:rsidRPr="00FA7A58" w:rsidRDefault="00FA7A58" w:rsidP="00FA7A58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FA7A58">
              <w:rPr>
                <w:bCs/>
                <w:iCs/>
                <w:sz w:val="22"/>
                <w:szCs w:val="22"/>
              </w:rPr>
              <w:t>г. Новосибирск, ул. Дмитрова, 7, оф. 315</w:t>
            </w:r>
          </w:p>
        </w:tc>
        <w:tc>
          <w:tcPr>
            <w:tcW w:w="5954" w:type="dxa"/>
            <w:shd w:val="clear" w:color="auto" w:fill="auto"/>
          </w:tcPr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FA7A58">
              <w:rPr>
                <w:rFonts w:eastAsia="Calibri"/>
                <w:sz w:val="21"/>
                <w:szCs w:val="21"/>
              </w:rPr>
              <w:lastRenderedPageBreak/>
              <w:t xml:space="preserve">Цена: </w:t>
            </w:r>
            <w:r w:rsidRPr="00FA7A58">
              <w:rPr>
                <w:rFonts w:eastAsia="Calibri"/>
                <w:b/>
                <w:i/>
                <w:sz w:val="21"/>
                <w:szCs w:val="21"/>
              </w:rPr>
              <w:t xml:space="preserve">635 250,00 </w:t>
            </w:r>
            <w:r w:rsidRPr="00FA7A58">
              <w:rPr>
                <w:rFonts w:eastAsia="Calibri"/>
                <w:sz w:val="21"/>
                <w:szCs w:val="21"/>
              </w:rPr>
              <w:t xml:space="preserve"> руб. без учета НДС.   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FA7A58">
              <w:rPr>
                <w:rFonts w:eastAsia="Calibri"/>
                <w:sz w:val="21"/>
                <w:szCs w:val="21"/>
              </w:rPr>
              <w:lastRenderedPageBreak/>
              <w:t xml:space="preserve">(НДС не облагается). 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FA7A58">
              <w:rPr>
                <w:rFonts w:eastAsia="Calibri"/>
                <w:sz w:val="21"/>
                <w:szCs w:val="21"/>
              </w:rPr>
              <w:t>Начало выполнения работ: с момента заключения договора.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FA7A58">
              <w:rPr>
                <w:rFonts w:eastAsia="Calibri"/>
                <w:sz w:val="21"/>
                <w:szCs w:val="21"/>
              </w:rPr>
              <w:t>Окончание выполнения работ: 31 марта 2015г.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FA7A58">
              <w:rPr>
                <w:rFonts w:eastAsia="Calibri"/>
                <w:sz w:val="21"/>
                <w:szCs w:val="21"/>
              </w:rPr>
              <w:t>Условия финансирования: поэтапно, оплата за 1 этап в ноябре 2014г., за второй этап в марте 2015г.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FA7A58">
              <w:rPr>
                <w:rFonts w:eastAsia="Calibri"/>
                <w:sz w:val="21"/>
                <w:szCs w:val="21"/>
              </w:rPr>
              <w:t>Гарантия на выполненные работы по проведению специальной оценки условий труда в течение 5 лет.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FA7A58">
              <w:rPr>
                <w:rFonts w:eastAsia="Calibri"/>
                <w:sz w:val="21"/>
                <w:szCs w:val="21"/>
              </w:rPr>
              <w:t>Предложение действительно до 31 декабря 2014г.</w:t>
            </w:r>
          </w:p>
        </w:tc>
      </w:tr>
      <w:tr w:rsidR="00FA7A58" w:rsidRPr="00FA7A58" w:rsidTr="00171956">
        <w:tc>
          <w:tcPr>
            <w:tcW w:w="1276" w:type="dxa"/>
            <w:shd w:val="clear" w:color="auto" w:fill="auto"/>
          </w:tcPr>
          <w:p w:rsidR="00FA7A58" w:rsidRPr="00FA7A58" w:rsidRDefault="00FA7A58" w:rsidP="00FA7A5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A7A58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1"/>
                <w:szCs w:val="21"/>
              </w:rPr>
            </w:pPr>
            <w:r w:rsidRPr="00FA7A58">
              <w:rPr>
                <w:b/>
                <w:bCs/>
                <w:i/>
                <w:iCs/>
                <w:sz w:val="21"/>
                <w:szCs w:val="21"/>
              </w:rPr>
              <w:t>ООО «ЭКОСТАНДАРТ «Технические решения»</w:t>
            </w:r>
          </w:p>
          <w:p w:rsidR="00FA7A58" w:rsidRPr="00FA7A58" w:rsidRDefault="00FA7A58" w:rsidP="00FA7A58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FA7A58">
              <w:rPr>
                <w:bCs/>
                <w:iCs/>
                <w:sz w:val="21"/>
                <w:szCs w:val="21"/>
              </w:rPr>
              <w:t>г. Москва, ул. Покровка, 22/1</w:t>
            </w:r>
          </w:p>
        </w:tc>
        <w:tc>
          <w:tcPr>
            <w:tcW w:w="5954" w:type="dxa"/>
            <w:shd w:val="clear" w:color="auto" w:fill="auto"/>
          </w:tcPr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FA7A58">
              <w:rPr>
                <w:rFonts w:eastAsia="Calibri"/>
                <w:sz w:val="21"/>
                <w:szCs w:val="21"/>
              </w:rPr>
              <w:t xml:space="preserve">Цена: </w:t>
            </w:r>
            <w:r w:rsidRPr="00FA7A58">
              <w:rPr>
                <w:rFonts w:eastAsia="Calibri"/>
                <w:b/>
                <w:i/>
                <w:sz w:val="21"/>
                <w:szCs w:val="21"/>
              </w:rPr>
              <w:t xml:space="preserve">711 864,41 </w:t>
            </w:r>
            <w:r w:rsidRPr="00FA7A58">
              <w:rPr>
                <w:rFonts w:eastAsia="Calibri"/>
                <w:sz w:val="21"/>
                <w:szCs w:val="21"/>
              </w:rPr>
              <w:t xml:space="preserve"> руб. без учета НДС.   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FA7A58">
              <w:rPr>
                <w:rFonts w:eastAsia="Calibri"/>
                <w:sz w:val="21"/>
                <w:szCs w:val="21"/>
              </w:rPr>
              <w:t xml:space="preserve">(840 000,00 рублей с учетом НДС). 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FA7A58">
              <w:rPr>
                <w:rFonts w:eastAsia="Calibri"/>
                <w:sz w:val="21"/>
                <w:szCs w:val="21"/>
              </w:rPr>
              <w:t>Начало выполнения работ: с момента заключения договора.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FA7A58">
              <w:rPr>
                <w:rFonts w:eastAsia="Calibri"/>
                <w:sz w:val="21"/>
                <w:szCs w:val="21"/>
              </w:rPr>
              <w:t>Окончание выполнения работ: 31 марта 2015г.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FA7A58">
              <w:rPr>
                <w:rFonts w:eastAsia="Calibri"/>
                <w:sz w:val="21"/>
                <w:szCs w:val="21"/>
              </w:rPr>
              <w:t>Условия финансирования: в течение 30 (тридцати) календарных дней следующих за месяцем, в котором выполнены работы, после подписания акта приемки оказанных услуг</w:t>
            </w:r>
            <w:proofErr w:type="gramStart"/>
            <w:r w:rsidRPr="00FA7A58">
              <w:rPr>
                <w:rFonts w:eastAsia="Calibri"/>
                <w:sz w:val="21"/>
                <w:szCs w:val="21"/>
              </w:rPr>
              <w:t>..</w:t>
            </w:r>
            <w:proofErr w:type="gramEnd"/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FA7A58">
              <w:rPr>
                <w:rFonts w:eastAsia="Calibri"/>
                <w:sz w:val="21"/>
                <w:szCs w:val="21"/>
              </w:rPr>
              <w:t>Предложение действительно до 31 декабря 2014г.</w:t>
            </w:r>
          </w:p>
        </w:tc>
      </w:tr>
      <w:tr w:rsidR="00FA7A58" w:rsidRPr="00FA7A58" w:rsidTr="00171956">
        <w:tc>
          <w:tcPr>
            <w:tcW w:w="1276" w:type="dxa"/>
            <w:shd w:val="clear" w:color="auto" w:fill="auto"/>
          </w:tcPr>
          <w:p w:rsidR="00FA7A58" w:rsidRPr="00FA7A58" w:rsidRDefault="00FA7A58" w:rsidP="00FA7A5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A7A58">
              <w:rPr>
                <w:sz w:val="22"/>
                <w:szCs w:val="22"/>
              </w:rPr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1"/>
                <w:szCs w:val="21"/>
              </w:rPr>
            </w:pPr>
            <w:r w:rsidRPr="00FA7A58">
              <w:rPr>
                <w:b/>
                <w:bCs/>
                <w:i/>
                <w:iCs/>
                <w:sz w:val="21"/>
                <w:szCs w:val="21"/>
              </w:rPr>
              <w:t>НКО Фонд развития Забайкальского института железнодорожного транспорта</w:t>
            </w:r>
          </w:p>
          <w:p w:rsidR="00FA7A58" w:rsidRPr="00FA7A58" w:rsidRDefault="00FA7A58" w:rsidP="00FA7A58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FA7A58">
              <w:rPr>
                <w:bCs/>
                <w:iCs/>
                <w:sz w:val="21"/>
                <w:szCs w:val="21"/>
              </w:rPr>
              <w:t>г. Чита, ул. Горбунова, 18а</w:t>
            </w:r>
          </w:p>
        </w:tc>
        <w:tc>
          <w:tcPr>
            <w:tcW w:w="5954" w:type="dxa"/>
            <w:shd w:val="clear" w:color="auto" w:fill="auto"/>
          </w:tcPr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FA7A58">
              <w:rPr>
                <w:rFonts w:eastAsia="Calibri"/>
                <w:sz w:val="21"/>
                <w:szCs w:val="21"/>
              </w:rPr>
              <w:t xml:space="preserve">Цена: </w:t>
            </w:r>
            <w:r w:rsidRPr="00FA7A58">
              <w:rPr>
                <w:rFonts w:eastAsia="Calibri"/>
                <w:b/>
                <w:i/>
                <w:sz w:val="21"/>
                <w:szCs w:val="21"/>
              </w:rPr>
              <w:t xml:space="preserve">770 000,00 </w:t>
            </w:r>
            <w:r w:rsidRPr="00FA7A58">
              <w:rPr>
                <w:rFonts w:eastAsia="Calibri"/>
                <w:sz w:val="21"/>
                <w:szCs w:val="21"/>
              </w:rPr>
              <w:t xml:space="preserve"> руб. без учета НДС.   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FA7A58">
              <w:rPr>
                <w:rFonts w:eastAsia="Calibri"/>
                <w:sz w:val="21"/>
                <w:szCs w:val="21"/>
              </w:rPr>
              <w:t xml:space="preserve">(НДС не облагается). 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FA7A58">
              <w:rPr>
                <w:rFonts w:eastAsia="Calibri"/>
                <w:sz w:val="21"/>
                <w:szCs w:val="21"/>
              </w:rPr>
              <w:t>Начало выполнения работ: с момента заключения договора.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FA7A58">
              <w:rPr>
                <w:rFonts w:eastAsia="Calibri"/>
                <w:sz w:val="21"/>
                <w:szCs w:val="21"/>
              </w:rPr>
              <w:t>Окончание выполнения работ: 31 марта 2015г.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FA7A58">
              <w:rPr>
                <w:rFonts w:eastAsia="Calibri"/>
                <w:sz w:val="21"/>
                <w:szCs w:val="21"/>
              </w:rPr>
              <w:t>Гарантия на выполненные работы – 5 лет.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FA7A58">
              <w:rPr>
                <w:rFonts w:eastAsia="Calibri"/>
                <w:sz w:val="21"/>
                <w:szCs w:val="21"/>
              </w:rPr>
              <w:t xml:space="preserve">Предложение действительно до 31 декабря 2014г. </w:t>
            </w:r>
          </w:p>
        </w:tc>
      </w:tr>
      <w:tr w:rsidR="00FA7A58" w:rsidRPr="00FA7A58" w:rsidTr="00171956">
        <w:tc>
          <w:tcPr>
            <w:tcW w:w="1276" w:type="dxa"/>
            <w:shd w:val="clear" w:color="auto" w:fill="auto"/>
          </w:tcPr>
          <w:p w:rsidR="00FA7A58" w:rsidRPr="00FA7A58" w:rsidRDefault="00FA7A58" w:rsidP="00FA7A5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A7A58">
              <w:rPr>
                <w:sz w:val="22"/>
                <w:szCs w:val="22"/>
              </w:rPr>
              <w:t>4 место</w:t>
            </w:r>
          </w:p>
        </w:tc>
        <w:tc>
          <w:tcPr>
            <w:tcW w:w="2268" w:type="dxa"/>
            <w:shd w:val="clear" w:color="auto" w:fill="auto"/>
          </w:tcPr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1"/>
                <w:szCs w:val="21"/>
              </w:rPr>
            </w:pPr>
            <w:r w:rsidRPr="00FA7A58">
              <w:rPr>
                <w:b/>
                <w:bCs/>
                <w:i/>
                <w:iCs/>
                <w:sz w:val="21"/>
                <w:szCs w:val="21"/>
              </w:rPr>
              <w:t>ООО «Томский областной центр охраны труда»</w:t>
            </w:r>
          </w:p>
          <w:p w:rsidR="00FA7A58" w:rsidRPr="00FA7A58" w:rsidRDefault="00FA7A58" w:rsidP="00FA7A58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FA7A58">
              <w:rPr>
                <w:rFonts w:eastAsia="Calibri"/>
                <w:sz w:val="21"/>
                <w:szCs w:val="21"/>
              </w:rPr>
              <w:t>г. Томск, пр. Ленина, д. 242</w:t>
            </w:r>
          </w:p>
        </w:tc>
        <w:tc>
          <w:tcPr>
            <w:tcW w:w="5954" w:type="dxa"/>
            <w:shd w:val="clear" w:color="auto" w:fill="auto"/>
          </w:tcPr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FA7A58">
              <w:rPr>
                <w:rFonts w:eastAsia="Calibri"/>
                <w:sz w:val="21"/>
                <w:szCs w:val="21"/>
              </w:rPr>
              <w:t xml:space="preserve">Цена: </w:t>
            </w:r>
            <w:r w:rsidRPr="00FA7A58">
              <w:rPr>
                <w:rFonts w:eastAsia="Calibri"/>
                <w:b/>
                <w:i/>
                <w:sz w:val="21"/>
                <w:szCs w:val="21"/>
              </w:rPr>
              <w:t xml:space="preserve">1 020 250,00 </w:t>
            </w:r>
            <w:r w:rsidRPr="00FA7A58">
              <w:rPr>
                <w:rFonts w:eastAsia="Calibri"/>
                <w:sz w:val="21"/>
                <w:szCs w:val="21"/>
              </w:rPr>
              <w:t xml:space="preserve"> руб. без учета НДС.   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FA7A58">
              <w:rPr>
                <w:rFonts w:eastAsia="Calibri"/>
                <w:sz w:val="21"/>
                <w:szCs w:val="21"/>
              </w:rPr>
              <w:t xml:space="preserve">(НДС не облагается). 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FA7A58">
              <w:rPr>
                <w:rFonts w:eastAsia="Calibri"/>
                <w:sz w:val="21"/>
                <w:szCs w:val="21"/>
              </w:rPr>
              <w:t>Начало выполнения работ: с момента заключения договора.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FA7A58">
              <w:rPr>
                <w:rFonts w:eastAsia="Calibri"/>
                <w:sz w:val="21"/>
                <w:szCs w:val="21"/>
              </w:rPr>
              <w:t>Окончание выполнения работ: 31 марта 2015г.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FA7A58">
              <w:rPr>
                <w:rFonts w:eastAsia="Calibri"/>
                <w:sz w:val="21"/>
                <w:szCs w:val="21"/>
              </w:rPr>
              <w:t>Условия финансирования: в течение 90 (девяноста) дней с момента получения Заказчиком счета, выставленного исполнителем, на основании подписанного сторонами акта сдачи-приемки оказанных услуг</w:t>
            </w:r>
            <w:proofErr w:type="gramStart"/>
            <w:r w:rsidRPr="00FA7A58">
              <w:rPr>
                <w:rFonts w:eastAsia="Calibri"/>
                <w:sz w:val="21"/>
                <w:szCs w:val="21"/>
              </w:rPr>
              <w:t>..</w:t>
            </w:r>
            <w:proofErr w:type="gramEnd"/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FA7A58">
              <w:rPr>
                <w:rFonts w:eastAsia="Calibri"/>
                <w:sz w:val="21"/>
                <w:szCs w:val="21"/>
              </w:rPr>
              <w:t>Предложение действительно до 31 декабря 2014г.</w:t>
            </w:r>
          </w:p>
        </w:tc>
      </w:tr>
      <w:tr w:rsidR="00FA7A58" w:rsidRPr="00FA7A58" w:rsidTr="00171956">
        <w:tc>
          <w:tcPr>
            <w:tcW w:w="1276" w:type="dxa"/>
            <w:shd w:val="clear" w:color="auto" w:fill="auto"/>
          </w:tcPr>
          <w:p w:rsidR="00FA7A58" w:rsidRPr="00FA7A58" w:rsidRDefault="00FA7A58" w:rsidP="00FA7A5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A7A58">
              <w:rPr>
                <w:sz w:val="22"/>
                <w:szCs w:val="22"/>
              </w:rPr>
              <w:t>5 место</w:t>
            </w:r>
          </w:p>
        </w:tc>
        <w:tc>
          <w:tcPr>
            <w:tcW w:w="2268" w:type="dxa"/>
            <w:shd w:val="clear" w:color="auto" w:fill="auto"/>
          </w:tcPr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 w:rsidRPr="00FA7A58">
              <w:rPr>
                <w:b/>
                <w:bCs/>
                <w:i/>
                <w:iCs/>
                <w:sz w:val="22"/>
                <w:szCs w:val="22"/>
              </w:rPr>
              <w:t>ООО «</w:t>
            </w:r>
            <w:proofErr w:type="spellStart"/>
            <w:r w:rsidRPr="00FA7A58">
              <w:rPr>
                <w:b/>
                <w:bCs/>
                <w:i/>
                <w:iCs/>
                <w:sz w:val="22"/>
                <w:szCs w:val="22"/>
              </w:rPr>
              <w:t>Иннотэк</w:t>
            </w:r>
            <w:proofErr w:type="spellEnd"/>
            <w:r w:rsidRPr="00FA7A58"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  <w:p w:rsidR="00FA7A58" w:rsidRPr="00FA7A58" w:rsidRDefault="00FA7A58" w:rsidP="00FA7A58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FA7A58">
              <w:rPr>
                <w:rFonts w:eastAsia="Calibri"/>
                <w:sz w:val="22"/>
                <w:szCs w:val="22"/>
              </w:rPr>
              <w:t>г. Хабаровск, ул. Фрунзе, 11</w:t>
            </w:r>
          </w:p>
        </w:tc>
        <w:tc>
          <w:tcPr>
            <w:tcW w:w="5954" w:type="dxa"/>
            <w:shd w:val="clear" w:color="auto" w:fill="auto"/>
          </w:tcPr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FA7A58">
              <w:rPr>
                <w:rFonts w:eastAsia="Calibri"/>
                <w:sz w:val="22"/>
                <w:szCs w:val="22"/>
              </w:rPr>
              <w:t xml:space="preserve">Цена: </w:t>
            </w:r>
            <w:r w:rsidRPr="00FA7A58">
              <w:rPr>
                <w:rFonts w:eastAsia="Calibri"/>
                <w:b/>
                <w:i/>
                <w:sz w:val="22"/>
                <w:szCs w:val="22"/>
              </w:rPr>
              <w:t xml:space="preserve">1 141 949,15 </w:t>
            </w:r>
            <w:r w:rsidRPr="00FA7A58">
              <w:rPr>
                <w:rFonts w:eastAsia="Calibri"/>
                <w:sz w:val="22"/>
                <w:szCs w:val="22"/>
              </w:rPr>
              <w:t xml:space="preserve"> руб. без учета НДС.     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FA7A58">
              <w:rPr>
                <w:rFonts w:eastAsia="Calibri"/>
                <w:sz w:val="22"/>
                <w:szCs w:val="22"/>
              </w:rPr>
              <w:t xml:space="preserve">(1 347 500,00 рублей с учетом НДС). 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FA7A58">
              <w:rPr>
                <w:rFonts w:eastAsia="Calibri"/>
                <w:sz w:val="22"/>
                <w:szCs w:val="22"/>
              </w:rPr>
              <w:t>Начало выполнения работ: с момента заключения договора.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FA7A58">
              <w:rPr>
                <w:rFonts w:eastAsia="Calibri"/>
                <w:sz w:val="22"/>
                <w:szCs w:val="22"/>
              </w:rPr>
              <w:t>Окончание выполнения работ: 31 марта 2015г.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FA7A58">
              <w:rPr>
                <w:rFonts w:eastAsia="Calibri"/>
                <w:sz w:val="22"/>
                <w:szCs w:val="22"/>
              </w:rPr>
              <w:t>Условия финансирования: Поэтапно, оплата за этап в течение 30 (тридцати) банковских дней с момента подписания обеими сторонами акта сдачи-приемки оказанных услуг.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FA7A58">
              <w:rPr>
                <w:rFonts w:eastAsia="Calibri"/>
                <w:sz w:val="22"/>
                <w:szCs w:val="22"/>
              </w:rPr>
              <w:t>Предложение действительно до 01 декабря 2014г.</w:t>
            </w:r>
          </w:p>
        </w:tc>
      </w:tr>
      <w:tr w:rsidR="00FA7A58" w:rsidRPr="00FA7A58" w:rsidTr="00171956">
        <w:tc>
          <w:tcPr>
            <w:tcW w:w="1276" w:type="dxa"/>
            <w:shd w:val="clear" w:color="auto" w:fill="auto"/>
          </w:tcPr>
          <w:p w:rsidR="00FA7A58" w:rsidRPr="00FA7A58" w:rsidRDefault="00FA7A58" w:rsidP="00FA7A5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A7A58">
              <w:rPr>
                <w:sz w:val="22"/>
                <w:szCs w:val="22"/>
              </w:rPr>
              <w:t>6 место</w:t>
            </w:r>
          </w:p>
        </w:tc>
        <w:tc>
          <w:tcPr>
            <w:tcW w:w="2268" w:type="dxa"/>
            <w:shd w:val="clear" w:color="auto" w:fill="auto"/>
          </w:tcPr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 w:rsidRPr="00FA7A58">
              <w:rPr>
                <w:b/>
                <w:bCs/>
                <w:i/>
                <w:iCs/>
                <w:sz w:val="22"/>
                <w:szCs w:val="22"/>
              </w:rPr>
              <w:t>ООО «Сахалинский эксперт центр»</w:t>
            </w:r>
          </w:p>
          <w:p w:rsidR="00FA7A58" w:rsidRPr="00FA7A58" w:rsidRDefault="00FA7A58" w:rsidP="00FA7A58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FA7A58">
              <w:rPr>
                <w:bCs/>
                <w:iCs/>
                <w:sz w:val="22"/>
                <w:szCs w:val="22"/>
              </w:rPr>
              <w:t>г. Южно-Сахалинск, пр. Мира, 172, оф. 48, 50</w:t>
            </w:r>
          </w:p>
        </w:tc>
        <w:tc>
          <w:tcPr>
            <w:tcW w:w="5954" w:type="dxa"/>
            <w:shd w:val="clear" w:color="auto" w:fill="auto"/>
          </w:tcPr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FA7A58">
              <w:rPr>
                <w:rFonts w:eastAsia="Calibri"/>
                <w:sz w:val="22"/>
                <w:szCs w:val="22"/>
              </w:rPr>
              <w:t xml:space="preserve">Цена: </w:t>
            </w:r>
            <w:r w:rsidRPr="00FA7A58">
              <w:rPr>
                <w:rFonts w:eastAsia="Calibri"/>
                <w:b/>
                <w:i/>
                <w:sz w:val="22"/>
                <w:szCs w:val="22"/>
              </w:rPr>
              <w:t xml:space="preserve">1 155 000,00 </w:t>
            </w:r>
            <w:r w:rsidRPr="00FA7A58">
              <w:rPr>
                <w:rFonts w:eastAsia="Calibri"/>
                <w:sz w:val="22"/>
                <w:szCs w:val="22"/>
              </w:rPr>
              <w:t xml:space="preserve"> руб. без учета НДС.   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FA7A58">
              <w:rPr>
                <w:rFonts w:eastAsia="Calibri"/>
                <w:sz w:val="22"/>
                <w:szCs w:val="22"/>
              </w:rPr>
              <w:t xml:space="preserve">(НДС не облагается). 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FA7A58">
              <w:rPr>
                <w:rFonts w:eastAsia="Calibri"/>
                <w:sz w:val="22"/>
                <w:szCs w:val="22"/>
              </w:rPr>
              <w:t>Начало выполнения работ: с момента заключения договора.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FA7A58">
              <w:rPr>
                <w:rFonts w:eastAsia="Calibri"/>
                <w:sz w:val="22"/>
                <w:szCs w:val="22"/>
              </w:rPr>
              <w:t>Окончание выполнения работ: 26 декабря 2014г.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FA7A58">
              <w:rPr>
                <w:rFonts w:eastAsia="Calibri"/>
                <w:sz w:val="22"/>
                <w:szCs w:val="22"/>
              </w:rPr>
              <w:t>Условия финансирования: в течение 30 (тридцати) дней.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FA7A58">
              <w:rPr>
                <w:rFonts w:eastAsia="Calibri"/>
                <w:sz w:val="22"/>
                <w:szCs w:val="22"/>
              </w:rPr>
              <w:t>Предложение действительно до 30 октября 2014г.</w:t>
            </w:r>
          </w:p>
        </w:tc>
      </w:tr>
      <w:tr w:rsidR="00FA7A58" w:rsidRPr="00FA7A58" w:rsidTr="00171956">
        <w:tc>
          <w:tcPr>
            <w:tcW w:w="1276" w:type="dxa"/>
            <w:shd w:val="clear" w:color="auto" w:fill="auto"/>
          </w:tcPr>
          <w:p w:rsidR="00FA7A58" w:rsidRPr="00FA7A58" w:rsidRDefault="00FA7A58" w:rsidP="00FA7A5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A7A58">
              <w:rPr>
                <w:sz w:val="22"/>
                <w:szCs w:val="22"/>
              </w:rPr>
              <w:t>7 место</w:t>
            </w:r>
          </w:p>
        </w:tc>
        <w:tc>
          <w:tcPr>
            <w:tcW w:w="2268" w:type="dxa"/>
            <w:shd w:val="clear" w:color="auto" w:fill="auto"/>
          </w:tcPr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1"/>
                <w:szCs w:val="21"/>
              </w:rPr>
            </w:pPr>
            <w:r w:rsidRPr="00FA7A58">
              <w:rPr>
                <w:b/>
                <w:bCs/>
                <w:i/>
                <w:iCs/>
                <w:sz w:val="21"/>
                <w:szCs w:val="21"/>
              </w:rPr>
              <w:t>ООО «</w:t>
            </w:r>
            <w:proofErr w:type="spellStart"/>
            <w:r w:rsidRPr="00FA7A58">
              <w:rPr>
                <w:b/>
                <w:bCs/>
                <w:i/>
                <w:iCs/>
                <w:sz w:val="21"/>
                <w:szCs w:val="21"/>
              </w:rPr>
              <w:t>Рострудэксперт</w:t>
            </w:r>
            <w:proofErr w:type="spellEnd"/>
            <w:r w:rsidRPr="00FA7A58">
              <w:rPr>
                <w:b/>
                <w:bCs/>
                <w:i/>
                <w:iCs/>
                <w:sz w:val="21"/>
                <w:szCs w:val="21"/>
              </w:rPr>
              <w:t>»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bCs/>
                <w:iCs/>
                <w:sz w:val="21"/>
                <w:szCs w:val="21"/>
              </w:rPr>
            </w:pPr>
            <w:r w:rsidRPr="00FA7A58">
              <w:rPr>
                <w:bCs/>
                <w:iCs/>
                <w:sz w:val="21"/>
                <w:szCs w:val="21"/>
              </w:rPr>
              <w:t xml:space="preserve">г. Петрозаводск, ул. </w:t>
            </w:r>
            <w:proofErr w:type="gramStart"/>
            <w:r w:rsidRPr="00FA7A58">
              <w:rPr>
                <w:bCs/>
                <w:iCs/>
                <w:sz w:val="21"/>
                <w:szCs w:val="21"/>
              </w:rPr>
              <w:t>Балтийская</w:t>
            </w:r>
            <w:proofErr w:type="gramEnd"/>
            <w:r w:rsidRPr="00FA7A58">
              <w:rPr>
                <w:bCs/>
                <w:iCs/>
                <w:sz w:val="21"/>
                <w:szCs w:val="21"/>
              </w:rPr>
              <w:t>, д. 23</w:t>
            </w:r>
          </w:p>
        </w:tc>
        <w:tc>
          <w:tcPr>
            <w:tcW w:w="5954" w:type="dxa"/>
            <w:shd w:val="clear" w:color="auto" w:fill="auto"/>
          </w:tcPr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FA7A58">
              <w:rPr>
                <w:rFonts w:eastAsia="Calibri"/>
                <w:sz w:val="21"/>
                <w:szCs w:val="21"/>
              </w:rPr>
              <w:t xml:space="preserve">Цена: </w:t>
            </w:r>
            <w:r w:rsidRPr="00FA7A58">
              <w:rPr>
                <w:rFonts w:eastAsia="Calibri"/>
                <w:b/>
                <w:i/>
                <w:sz w:val="21"/>
                <w:szCs w:val="21"/>
              </w:rPr>
              <w:t xml:space="preserve">1 281 280,00 </w:t>
            </w:r>
            <w:r w:rsidRPr="00FA7A58">
              <w:rPr>
                <w:rFonts w:eastAsia="Calibri"/>
                <w:sz w:val="21"/>
                <w:szCs w:val="21"/>
              </w:rPr>
              <w:t xml:space="preserve"> руб. без учета НДС.   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FA7A58">
              <w:rPr>
                <w:rFonts w:eastAsia="Calibri"/>
                <w:sz w:val="21"/>
                <w:szCs w:val="21"/>
              </w:rPr>
              <w:t xml:space="preserve">(НДС не облагается). 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FA7A58">
              <w:rPr>
                <w:rFonts w:eastAsia="Calibri"/>
                <w:sz w:val="21"/>
                <w:szCs w:val="21"/>
              </w:rPr>
              <w:t>Начало выполнения работ: с момента заключения договора.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FA7A58">
              <w:rPr>
                <w:rFonts w:eastAsia="Calibri"/>
                <w:sz w:val="21"/>
                <w:szCs w:val="21"/>
              </w:rPr>
              <w:t>Окончание выполнения работ: март 2015г.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FA7A58">
              <w:rPr>
                <w:rFonts w:eastAsia="Calibri"/>
                <w:sz w:val="21"/>
                <w:szCs w:val="21"/>
              </w:rPr>
              <w:t>Условия финансирования: в течение 30 (тридцати) банковских дней  с момента подписания акта сдачи-приемки услуг и выставленного исполнителем счета.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FA7A58">
              <w:rPr>
                <w:rFonts w:eastAsia="Calibri"/>
                <w:sz w:val="21"/>
                <w:szCs w:val="21"/>
              </w:rPr>
              <w:t>Предложение действительно до 30 октября 2014г.</w:t>
            </w:r>
          </w:p>
        </w:tc>
      </w:tr>
      <w:tr w:rsidR="00FA7A58" w:rsidRPr="00FA7A58" w:rsidTr="00171956">
        <w:tc>
          <w:tcPr>
            <w:tcW w:w="1276" w:type="dxa"/>
            <w:shd w:val="clear" w:color="auto" w:fill="auto"/>
          </w:tcPr>
          <w:p w:rsidR="00FA7A58" w:rsidRPr="00FA7A58" w:rsidRDefault="00FA7A58" w:rsidP="00FA7A5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A7A58">
              <w:rPr>
                <w:sz w:val="22"/>
                <w:szCs w:val="22"/>
              </w:rPr>
              <w:t>8 место</w:t>
            </w:r>
          </w:p>
        </w:tc>
        <w:tc>
          <w:tcPr>
            <w:tcW w:w="2268" w:type="dxa"/>
            <w:shd w:val="clear" w:color="auto" w:fill="auto"/>
          </w:tcPr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1"/>
                <w:szCs w:val="21"/>
              </w:rPr>
            </w:pPr>
            <w:r w:rsidRPr="00FA7A58">
              <w:rPr>
                <w:b/>
                <w:bCs/>
                <w:i/>
                <w:iCs/>
                <w:sz w:val="21"/>
                <w:szCs w:val="21"/>
              </w:rPr>
              <w:t xml:space="preserve">ООО «Служба аттестации рабочих </w:t>
            </w:r>
            <w:r w:rsidRPr="00FA7A58">
              <w:rPr>
                <w:b/>
                <w:bCs/>
                <w:i/>
                <w:iCs/>
                <w:sz w:val="21"/>
                <w:szCs w:val="21"/>
              </w:rPr>
              <w:lastRenderedPageBreak/>
              <w:t>мест»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bCs/>
                <w:iCs/>
                <w:sz w:val="21"/>
                <w:szCs w:val="21"/>
              </w:rPr>
            </w:pPr>
            <w:r w:rsidRPr="00FA7A58">
              <w:rPr>
                <w:bCs/>
                <w:iCs/>
                <w:sz w:val="21"/>
                <w:szCs w:val="21"/>
              </w:rPr>
              <w:t>г. Новосибирск, ул. Карла Маркса, д. 57, оф. 705</w:t>
            </w:r>
          </w:p>
        </w:tc>
        <w:tc>
          <w:tcPr>
            <w:tcW w:w="5954" w:type="dxa"/>
            <w:shd w:val="clear" w:color="auto" w:fill="auto"/>
          </w:tcPr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FA7A58">
              <w:rPr>
                <w:rFonts w:eastAsia="Calibri"/>
                <w:sz w:val="21"/>
                <w:szCs w:val="21"/>
              </w:rPr>
              <w:lastRenderedPageBreak/>
              <w:t xml:space="preserve">Цена: </w:t>
            </w:r>
            <w:r w:rsidRPr="00FA7A58">
              <w:rPr>
                <w:rFonts w:eastAsia="Calibri"/>
                <w:b/>
                <w:i/>
                <w:sz w:val="21"/>
                <w:szCs w:val="21"/>
              </w:rPr>
              <w:t xml:space="preserve">1 885 521,19 </w:t>
            </w:r>
            <w:r w:rsidRPr="00FA7A58">
              <w:rPr>
                <w:rFonts w:eastAsia="Calibri"/>
                <w:sz w:val="21"/>
                <w:szCs w:val="21"/>
              </w:rPr>
              <w:t xml:space="preserve"> руб. без учета НДС.   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FA7A58">
              <w:rPr>
                <w:rFonts w:eastAsia="Calibri"/>
                <w:sz w:val="21"/>
                <w:szCs w:val="21"/>
              </w:rPr>
              <w:t xml:space="preserve">(2 224 915,00 рублей с учетом НДС). 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FA7A58">
              <w:rPr>
                <w:rFonts w:eastAsia="Calibri"/>
                <w:sz w:val="21"/>
                <w:szCs w:val="21"/>
              </w:rPr>
              <w:lastRenderedPageBreak/>
              <w:t>Начало выполнения работ: с момента заключения договора.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FA7A58">
              <w:rPr>
                <w:rFonts w:eastAsia="Calibri"/>
                <w:sz w:val="21"/>
                <w:szCs w:val="21"/>
              </w:rPr>
              <w:t>Окончание выполнения работ: 31 марта 2015г.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FA7A58">
              <w:rPr>
                <w:rFonts w:eastAsia="Calibri"/>
                <w:sz w:val="21"/>
                <w:szCs w:val="21"/>
              </w:rPr>
              <w:t>Условия финансирования: в течение 30 (тридцати) календарных дней следующих за месяцем, в котором выполнены работы, после подписания акта приемки оказанных услуг</w:t>
            </w:r>
            <w:proofErr w:type="gramStart"/>
            <w:r w:rsidRPr="00FA7A58">
              <w:rPr>
                <w:rFonts w:eastAsia="Calibri"/>
                <w:sz w:val="21"/>
                <w:szCs w:val="21"/>
              </w:rPr>
              <w:t>..</w:t>
            </w:r>
            <w:proofErr w:type="gramEnd"/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FA7A58">
              <w:rPr>
                <w:rFonts w:eastAsia="Calibri"/>
                <w:sz w:val="21"/>
                <w:szCs w:val="21"/>
              </w:rPr>
              <w:t>Предложение действительно до 03 октября 2014г.</w:t>
            </w:r>
          </w:p>
        </w:tc>
      </w:tr>
      <w:tr w:rsidR="00FA7A58" w:rsidRPr="00FA7A58" w:rsidTr="00171956">
        <w:tc>
          <w:tcPr>
            <w:tcW w:w="1276" w:type="dxa"/>
            <w:shd w:val="clear" w:color="auto" w:fill="auto"/>
          </w:tcPr>
          <w:p w:rsidR="00FA7A58" w:rsidRPr="00FA7A58" w:rsidRDefault="00FA7A58" w:rsidP="00FA7A5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A7A58">
              <w:rPr>
                <w:sz w:val="22"/>
                <w:szCs w:val="22"/>
              </w:rPr>
              <w:lastRenderedPageBreak/>
              <w:t>9 место</w:t>
            </w:r>
          </w:p>
        </w:tc>
        <w:tc>
          <w:tcPr>
            <w:tcW w:w="2268" w:type="dxa"/>
            <w:shd w:val="clear" w:color="auto" w:fill="auto"/>
          </w:tcPr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 w:rsidRPr="00FA7A58">
              <w:rPr>
                <w:b/>
                <w:bCs/>
                <w:i/>
                <w:iCs/>
                <w:sz w:val="22"/>
                <w:szCs w:val="22"/>
              </w:rPr>
              <w:t>ООО «ИЦ «Иркутскэнерго»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FA7A58">
              <w:rPr>
                <w:rFonts w:eastAsia="Calibri"/>
                <w:sz w:val="22"/>
                <w:szCs w:val="22"/>
              </w:rPr>
              <w:t xml:space="preserve">г. Иркутск, ул. </w:t>
            </w:r>
            <w:proofErr w:type="spellStart"/>
            <w:r w:rsidRPr="00FA7A58">
              <w:rPr>
                <w:rFonts w:eastAsia="Calibri"/>
                <w:sz w:val="22"/>
                <w:szCs w:val="22"/>
              </w:rPr>
              <w:t>Рябикова</w:t>
            </w:r>
            <w:proofErr w:type="spellEnd"/>
            <w:r w:rsidRPr="00FA7A58">
              <w:rPr>
                <w:rFonts w:eastAsia="Calibri"/>
                <w:sz w:val="22"/>
                <w:szCs w:val="22"/>
              </w:rPr>
              <w:t>, 67</w:t>
            </w:r>
          </w:p>
        </w:tc>
        <w:tc>
          <w:tcPr>
            <w:tcW w:w="5954" w:type="dxa"/>
            <w:shd w:val="clear" w:color="auto" w:fill="auto"/>
          </w:tcPr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FA7A58">
              <w:rPr>
                <w:rFonts w:eastAsia="Calibri"/>
                <w:sz w:val="22"/>
                <w:szCs w:val="22"/>
              </w:rPr>
              <w:t xml:space="preserve">Цена: </w:t>
            </w:r>
            <w:r w:rsidRPr="00FA7A58">
              <w:rPr>
                <w:rFonts w:eastAsia="Calibri"/>
                <w:b/>
                <w:i/>
                <w:sz w:val="22"/>
                <w:szCs w:val="22"/>
              </w:rPr>
              <w:t xml:space="preserve">1 925 000,00 </w:t>
            </w:r>
            <w:r w:rsidRPr="00FA7A58">
              <w:rPr>
                <w:rFonts w:eastAsia="Calibri"/>
                <w:sz w:val="22"/>
                <w:szCs w:val="22"/>
              </w:rPr>
              <w:t xml:space="preserve"> руб. без учета НДС.   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FA7A58">
              <w:rPr>
                <w:rFonts w:eastAsia="Calibri"/>
                <w:sz w:val="22"/>
                <w:szCs w:val="22"/>
              </w:rPr>
              <w:t xml:space="preserve">(2 271 500,00 рублей с учетом НДС). 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FA7A58">
              <w:rPr>
                <w:rFonts w:eastAsia="Calibri"/>
                <w:sz w:val="22"/>
                <w:szCs w:val="22"/>
              </w:rPr>
              <w:t>Начало выполнения работ: с момента заключения договора.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FA7A58">
              <w:rPr>
                <w:rFonts w:eastAsia="Calibri"/>
                <w:sz w:val="22"/>
                <w:szCs w:val="22"/>
              </w:rPr>
              <w:t>Окончание выполнения работ: 31 марта 2015г.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FA7A58">
              <w:rPr>
                <w:rFonts w:eastAsia="Calibri"/>
                <w:sz w:val="22"/>
                <w:szCs w:val="22"/>
              </w:rPr>
              <w:t>Условия финансирования: в течение 30 (тридцати) банковских дней с момента получения Заказчиком счета.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FA7A58">
              <w:rPr>
                <w:rFonts w:eastAsia="Calibri"/>
                <w:sz w:val="22"/>
                <w:szCs w:val="22"/>
              </w:rPr>
              <w:t>Предложение действительно до 30 ноября 2014г.</w:t>
            </w:r>
          </w:p>
        </w:tc>
      </w:tr>
      <w:tr w:rsidR="00FA7A58" w:rsidRPr="00FA7A58" w:rsidTr="00171956">
        <w:tc>
          <w:tcPr>
            <w:tcW w:w="1276" w:type="dxa"/>
            <w:shd w:val="clear" w:color="auto" w:fill="auto"/>
          </w:tcPr>
          <w:p w:rsidR="00FA7A58" w:rsidRPr="00FA7A58" w:rsidRDefault="00FA7A58" w:rsidP="00FA7A5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A7A58">
              <w:rPr>
                <w:sz w:val="22"/>
                <w:szCs w:val="22"/>
              </w:rPr>
              <w:t>10 место</w:t>
            </w:r>
          </w:p>
        </w:tc>
        <w:tc>
          <w:tcPr>
            <w:tcW w:w="2268" w:type="dxa"/>
            <w:shd w:val="clear" w:color="auto" w:fill="auto"/>
          </w:tcPr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1"/>
                <w:szCs w:val="21"/>
              </w:rPr>
            </w:pPr>
            <w:r w:rsidRPr="00FA7A58">
              <w:rPr>
                <w:b/>
                <w:bCs/>
                <w:i/>
                <w:iCs/>
                <w:sz w:val="21"/>
                <w:szCs w:val="21"/>
              </w:rPr>
              <w:t>ООО «Классик+»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FA7A58">
              <w:rPr>
                <w:bCs/>
                <w:iCs/>
                <w:sz w:val="21"/>
                <w:szCs w:val="21"/>
              </w:rPr>
              <w:t>г. Южно-Сахалинск, ул. Карла Маркса, 20, оф. 319, 321</w:t>
            </w:r>
          </w:p>
        </w:tc>
        <w:tc>
          <w:tcPr>
            <w:tcW w:w="5954" w:type="dxa"/>
            <w:shd w:val="clear" w:color="auto" w:fill="auto"/>
          </w:tcPr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FA7A58">
              <w:rPr>
                <w:rFonts w:eastAsia="Calibri"/>
                <w:sz w:val="21"/>
                <w:szCs w:val="21"/>
              </w:rPr>
              <w:t xml:space="preserve">Цена: </w:t>
            </w:r>
            <w:r w:rsidRPr="00FA7A58">
              <w:rPr>
                <w:rFonts w:eastAsia="Calibri"/>
                <w:b/>
                <w:i/>
                <w:sz w:val="21"/>
                <w:szCs w:val="21"/>
              </w:rPr>
              <w:t xml:space="preserve">1 933 325,00 </w:t>
            </w:r>
            <w:r w:rsidRPr="00FA7A58">
              <w:rPr>
                <w:rFonts w:eastAsia="Calibri"/>
                <w:sz w:val="21"/>
                <w:szCs w:val="21"/>
              </w:rPr>
              <w:t xml:space="preserve"> руб. без учета НДС.   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FA7A58">
              <w:rPr>
                <w:rFonts w:eastAsia="Calibri"/>
                <w:sz w:val="21"/>
                <w:szCs w:val="21"/>
              </w:rPr>
              <w:t xml:space="preserve">(НДС не облагается). 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FA7A58">
              <w:rPr>
                <w:rFonts w:eastAsia="Calibri"/>
                <w:sz w:val="21"/>
                <w:szCs w:val="21"/>
              </w:rPr>
              <w:t>Начало выполнения работ: с момента заключения договора.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FA7A58">
              <w:rPr>
                <w:rFonts w:eastAsia="Calibri"/>
                <w:sz w:val="21"/>
                <w:szCs w:val="21"/>
              </w:rPr>
              <w:t>Окончание выполнения работ: 31 марта 2015г.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  <w:r w:rsidRPr="00FA7A58">
              <w:rPr>
                <w:rFonts w:eastAsia="Calibri"/>
                <w:sz w:val="21"/>
                <w:szCs w:val="21"/>
              </w:rPr>
              <w:t>Предложение действительно до 31 декабря 2014г.</w:t>
            </w:r>
          </w:p>
          <w:p w:rsidR="00FA7A58" w:rsidRPr="00FA7A58" w:rsidRDefault="00FA7A58" w:rsidP="00FA7A58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</w:rPr>
            </w:pPr>
          </w:p>
        </w:tc>
      </w:tr>
    </w:tbl>
    <w:p w:rsidR="00FA7A58" w:rsidRPr="00FA7A58" w:rsidRDefault="00FA7A58" w:rsidP="00FA7A58">
      <w:pPr>
        <w:snapToGrid w:val="0"/>
        <w:spacing w:line="240" w:lineRule="auto"/>
        <w:contextualSpacing/>
        <w:rPr>
          <w:bCs/>
          <w:iCs/>
          <w:sz w:val="24"/>
          <w:szCs w:val="24"/>
        </w:rPr>
      </w:pPr>
    </w:p>
    <w:p w:rsidR="00FA7A58" w:rsidRPr="00FA7A58" w:rsidRDefault="00FA7A58" w:rsidP="00FA7A58">
      <w:pPr>
        <w:snapToGrid w:val="0"/>
        <w:spacing w:line="240" w:lineRule="auto"/>
        <w:contextualSpacing/>
        <w:rPr>
          <w:i/>
          <w:snapToGrid/>
          <w:sz w:val="24"/>
          <w:szCs w:val="24"/>
        </w:rPr>
      </w:pPr>
      <w:r w:rsidRPr="00FA7A58">
        <w:rPr>
          <w:bCs/>
          <w:i/>
          <w:iCs/>
          <w:snapToGrid/>
          <w:sz w:val="24"/>
          <w:szCs w:val="24"/>
        </w:rPr>
        <w:t xml:space="preserve">ВОПРОС 3 </w:t>
      </w:r>
      <w:r w:rsidRPr="00FA7A58">
        <w:rPr>
          <w:i/>
          <w:snapToGrid/>
          <w:sz w:val="24"/>
          <w:szCs w:val="24"/>
        </w:rPr>
        <w:t>«О проведении переторжки»</w:t>
      </w:r>
    </w:p>
    <w:p w:rsidR="00FA7A58" w:rsidRPr="00FA7A58" w:rsidRDefault="00FA7A58" w:rsidP="00FA7A58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FA7A58">
        <w:rPr>
          <w:snapToGrid/>
          <w:sz w:val="24"/>
          <w:szCs w:val="24"/>
        </w:rPr>
        <w:t>ОТМЕТИЛИ:</w:t>
      </w:r>
    </w:p>
    <w:p w:rsidR="00FA7A58" w:rsidRPr="00FA7A58" w:rsidRDefault="00FA7A58" w:rsidP="00FA7A58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FA7A58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FA7A58" w:rsidRPr="00FA7A58" w:rsidRDefault="00FA7A58" w:rsidP="00FA7A58">
      <w:pPr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FA7A58" w:rsidRPr="00FA7A58" w:rsidRDefault="00FA7A58" w:rsidP="00FA7A58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FA7A58">
        <w:rPr>
          <w:b/>
          <w:snapToGrid/>
          <w:sz w:val="24"/>
          <w:szCs w:val="24"/>
        </w:rPr>
        <w:t>РЕШИЛИ:</w:t>
      </w:r>
    </w:p>
    <w:p w:rsidR="00FA7A58" w:rsidRPr="00FA7A58" w:rsidRDefault="00FA7A58" w:rsidP="00FA7A58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</w:p>
    <w:p w:rsidR="00FA7A58" w:rsidRPr="00FA7A58" w:rsidRDefault="00FA7A58" w:rsidP="00FA7A58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FA7A58">
        <w:rPr>
          <w:snapToGrid/>
          <w:sz w:val="24"/>
          <w:szCs w:val="24"/>
        </w:rPr>
        <w:t xml:space="preserve">1. </w:t>
      </w:r>
      <w:proofErr w:type="gramStart"/>
      <w:r w:rsidRPr="00FA7A58">
        <w:rPr>
          <w:b/>
          <w:snapToGrid/>
          <w:sz w:val="24"/>
          <w:szCs w:val="24"/>
        </w:rPr>
        <w:t>Признать</w:t>
      </w:r>
      <w:r w:rsidRPr="00FA7A58">
        <w:rPr>
          <w:snapToGrid/>
          <w:sz w:val="24"/>
          <w:szCs w:val="24"/>
        </w:rPr>
        <w:t xml:space="preserve"> предложения </w:t>
      </w:r>
      <w:r w:rsidRPr="00FA7A58">
        <w:rPr>
          <w:b/>
          <w:bCs/>
          <w:i/>
          <w:iCs/>
          <w:sz w:val="24"/>
          <w:szCs w:val="24"/>
        </w:rPr>
        <w:t>ООО «</w:t>
      </w:r>
      <w:proofErr w:type="spellStart"/>
      <w:r w:rsidRPr="00FA7A58">
        <w:rPr>
          <w:b/>
          <w:bCs/>
          <w:i/>
          <w:iCs/>
          <w:sz w:val="24"/>
          <w:szCs w:val="24"/>
        </w:rPr>
        <w:t>Иннотэк</w:t>
      </w:r>
      <w:proofErr w:type="spellEnd"/>
      <w:r w:rsidRPr="00FA7A58">
        <w:rPr>
          <w:b/>
          <w:bCs/>
          <w:i/>
          <w:iCs/>
          <w:sz w:val="24"/>
          <w:szCs w:val="24"/>
        </w:rPr>
        <w:t xml:space="preserve">» </w:t>
      </w:r>
      <w:r w:rsidRPr="00FA7A58">
        <w:rPr>
          <w:rFonts w:eastAsia="Calibri"/>
          <w:sz w:val="24"/>
          <w:szCs w:val="24"/>
        </w:rPr>
        <w:t>г. Хабаровск, ул. Фрунзе, 11</w:t>
      </w:r>
      <w:r w:rsidRPr="00FA7A58">
        <w:rPr>
          <w:b/>
          <w:i/>
          <w:sz w:val="24"/>
          <w:szCs w:val="24"/>
        </w:rPr>
        <w:t xml:space="preserve">, </w:t>
      </w:r>
      <w:r w:rsidRPr="00FA7A58">
        <w:rPr>
          <w:b/>
          <w:bCs/>
          <w:i/>
          <w:iCs/>
          <w:sz w:val="24"/>
          <w:szCs w:val="24"/>
        </w:rPr>
        <w:t xml:space="preserve">ООО «ИЦ «Иркутскэнерго» </w:t>
      </w:r>
      <w:r w:rsidRPr="00FA7A58">
        <w:rPr>
          <w:rFonts w:eastAsia="Calibri"/>
          <w:sz w:val="24"/>
          <w:szCs w:val="24"/>
        </w:rPr>
        <w:t xml:space="preserve">г. Иркутск, ул. </w:t>
      </w:r>
      <w:proofErr w:type="spellStart"/>
      <w:r w:rsidRPr="00FA7A58">
        <w:rPr>
          <w:rFonts w:eastAsia="Calibri"/>
          <w:sz w:val="24"/>
          <w:szCs w:val="24"/>
        </w:rPr>
        <w:t>Рябикова</w:t>
      </w:r>
      <w:proofErr w:type="spellEnd"/>
      <w:r w:rsidRPr="00FA7A58">
        <w:rPr>
          <w:rFonts w:eastAsia="Calibri"/>
          <w:sz w:val="24"/>
          <w:szCs w:val="24"/>
        </w:rPr>
        <w:t>, 67</w:t>
      </w:r>
      <w:r w:rsidRPr="00FA7A58">
        <w:rPr>
          <w:snapToGrid/>
          <w:sz w:val="24"/>
          <w:szCs w:val="24"/>
          <w:lang w:eastAsia="en-US"/>
        </w:rPr>
        <w:t xml:space="preserve">, </w:t>
      </w:r>
      <w:r w:rsidRPr="00FA7A58">
        <w:rPr>
          <w:b/>
          <w:bCs/>
          <w:i/>
          <w:iCs/>
          <w:sz w:val="24"/>
          <w:szCs w:val="24"/>
        </w:rPr>
        <w:t xml:space="preserve">ООО «Томский областной центр охраны труда» </w:t>
      </w:r>
      <w:r w:rsidRPr="00FA7A58">
        <w:rPr>
          <w:rFonts w:eastAsia="Calibri"/>
          <w:sz w:val="24"/>
          <w:szCs w:val="24"/>
        </w:rPr>
        <w:t>г. Томск, пр.</w:t>
      </w:r>
      <w:proofErr w:type="gramEnd"/>
      <w:r w:rsidRPr="00FA7A58">
        <w:rPr>
          <w:rFonts w:eastAsia="Calibri"/>
          <w:sz w:val="24"/>
          <w:szCs w:val="24"/>
        </w:rPr>
        <w:t xml:space="preserve"> </w:t>
      </w:r>
      <w:proofErr w:type="gramStart"/>
      <w:r w:rsidRPr="00FA7A58">
        <w:rPr>
          <w:rFonts w:eastAsia="Calibri"/>
          <w:sz w:val="24"/>
          <w:szCs w:val="24"/>
        </w:rPr>
        <w:t>Ленина, д. 242</w:t>
      </w:r>
      <w:r w:rsidRPr="00FA7A58">
        <w:rPr>
          <w:snapToGrid/>
          <w:sz w:val="24"/>
          <w:szCs w:val="24"/>
          <w:lang w:eastAsia="en-US"/>
        </w:rPr>
        <w:t xml:space="preserve">, </w:t>
      </w:r>
      <w:r w:rsidRPr="00FA7A58">
        <w:rPr>
          <w:b/>
          <w:bCs/>
          <w:i/>
          <w:iCs/>
          <w:sz w:val="24"/>
          <w:szCs w:val="24"/>
        </w:rPr>
        <w:t xml:space="preserve">ООО «ЭКОСТАНДАРТ «Технические решения» </w:t>
      </w:r>
      <w:r w:rsidRPr="00FA7A58">
        <w:rPr>
          <w:bCs/>
          <w:iCs/>
          <w:sz w:val="24"/>
          <w:szCs w:val="24"/>
        </w:rPr>
        <w:t>г. Москва, ул. Покровка, 22/1</w:t>
      </w:r>
      <w:r w:rsidRPr="00FA7A58">
        <w:rPr>
          <w:snapToGrid/>
          <w:sz w:val="24"/>
          <w:szCs w:val="24"/>
          <w:lang w:eastAsia="en-US"/>
        </w:rPr>
        <w:t xml:space="preserve">, </w:t>
      </w:r>
      <w:r w:rsidRPr="00FA7A58">
        <w:rPr>
          <w:b/>
          <w:bCs/>
          <w:i/>
          <w:iCs/>
          <w:sz w:val="24"/>
          <w:szCs w:val="24"/>
        </w:rPr>
        <w:t>ООО «</w:t>
      </w:r>
      <w:proofErr w:type="spellStart"/>
      <w:r w:rsidRPr="00FA7A58">
        <w:rPr>
          <w:b/>
          <w:bCs/>
          <w:i/>
          <w:iCs/>
          <w:sz w:val="24"/>
          <w:szCs w:val="24"/>
        </w:rPr>
        <w:t>Атон-экобезопасность</w:t>
      </w:r>
      <w:proofErr w:type="spellEnd"/>
      <w:r w:rsidRPr="00FA7A58">
        <w:rPr>
          <w:b/>
          <w:bCs/>
          <w:i/>
          <w:iCs/>
          <w:sz w:val="24"/>
          <w:szCs w:val="24"/>
        </w:rPr>
        <w:t xml:space="preserve"> и охрана труда» </w:t>
      </w:r>
      <w:r w:rsidRPr="00FA7A58">
        <w:rPr>
          <w:bCs/>
          <w:iCs/>
          <w:sz w:val="24"/>
          <w:szCs w:val="24"/>
        </w:rPr>
        <w:t>г. Новосибирск, ул. Дмитрова, 7, оф. 315</w:t>
      </w:r>
      <w:r w:rsidRPr="00FA7A58">
        <w:rPr>
          <w:snapToGrid/>
          <w:sz w:val="24"/>
          <w:szCs w:val="24"/>
          <w:lang w:eastAsia="en-US"/>
        </w:rPr>
        <w:t xml:space="preserve">, </w:t>
      </w:r>
      <w:r w:rsidRPr="00FA7A58">
        <w:rPr>
          <w:b/>
          <w:bCs/>
          <w:i/>
          <w:iCs/>
          <w:sz w:val="24"/>
          <w:szCs w:val="24"/>
        </w:rPr>
        <w:t xml:space="preserve">ООО «Классик+» </w:t>
      </w:r>
      <w:r w:rsidRPr="00FA7A58">
        <w:rPr>
          <w:bCs/>
          <w:iCs/>
          <w:sz w:val="24"/>
          <w:szCs w:val="24"/>
        </w:rPr>
        <w:t>г. Южно-Сахалинск, ул. Карла Маркса, 20, оф. 319, 321</w:t>
      </w:r>
      <w:r w:rsidRPr="00FA7A58">
        <w:rPr>
          <w:snapToGrid/>
          <w:sz w:val="24"/>
          <w:szCs w:val="24"/>
          <w:lang w:eastAsia="en-US"/>
        </w:rPr>
        <w:t xml:space="preserve">, </w:t>
      </w:r>
      <w:r w:rsidRPr="00FA7A58">
        <w:rPr>
          <w:b/>
          <w:bCs/>
          <w:i/>
          <w:iCs/>
          <w:sz w:val="24"/>
          <w:szCs w:val="24"/>
        </w:rPr>
        <w:t xml:space="preserve">НКО Фонд развития Забайкальского института железнодорожного транспорта </w:t>
      </w:r>
      <w:r w:rsidRPr="00FA7A58">
        <w:rPr>
          <w:bCs/>
          <w:iCs/>
          <w:sz w:val="24"/>
          <w:szCs w:val="24"/>
        </w:rPr>
        <w:t xml:space="preserve">г. Чита, ул. Горбунова, 18а, </w:t>
      </w:r>
      <w:r w:rsidRPr="00FA7A58">
        <w:rPr>
          <w:b/>
          <w:bCs/>
          <w:i/>
          <w:iCs/>
          <w:sz w:val="24"/>
          <w:szCs w:val="24"/>
        </w:rPr>
        <w:t xml:space="preserve">ООО «Служба аттестации рабочих мест» </w:t>
      </w:r>
      <w:r w:rsidRPr="00FA7A58">
        <w:rPr>
          <w:bCs/>
          <w:iCs/>
          <w:sz w:val="24"/>
          <w:szCs w:val="24"/>
        </w:rPr>
        <w:t>г. Новосибирск, ул. Карла Маркса, д. 57</w:t>
      </w:r>
      <w:proofErr w:type="gramEnd"/>
      <w:r w:rsidRPr="00FA7A58">
        <w:rPr>
          <w:bCs/>
          <w:iCs/>
          <w:sz w:val="24"/>
          <w:szCs w:val="24"/>
        </w:rPr>
        <w:t xml:space="preserve">, </w:t>
      </w:r>
      <w:proofErr w:type="gramStart"/>
      <w:r w:rsidRPr="00FA7A58">
        <w:rPr>
          <w:bCs/>
          <w:iCs/>
          <w:sz w:val="24"/>
          <w:szCs w:val="24"/>
        </w:rPr>
        <w:t xml:space="preserve">оф. 705, </w:t>
      </w:r>
      <w:r w:rsidRPr="00FA7A58">
        <w:rPr>
          <w:b/>
          <w:bCs/>
          <w:i/>
          <w:iCs/>
          <w:sz w:val="24"/>
          <w:szCs w:val="24"/>
        </w:rPr>
        <w:t>ООО «</w:t>
      </w:r>
      <w:proofErr w:type="spellStart"/>
      <w:r w:rsidRPr="00FA7A58">
        <w:rPr>
          <w:b/>
          <w:bCs/>
          <w:i/>
          <w:iCs/>
          <w:sz w:val="24"/>
          <w:szCs w:val="24"/>
        </w:rPr>
        <w:t>Рострудэксперт</w:t>
      </w:r>
      <w:proofErr w:type="spellEnd"/>
      <w:r w:rsidRPr="00FA7A58">
        <w:rPr>
          <w:b/>
          <w:bCs/>
          <w:i/>
          <w:iCs/>
          <w:sz w:val="24"/>
          <w:szCs w:val="24"/>
        </w:rPr>
        <w:t xml:space="preserve">» </w:t>
      </w:r>
      <w:r w:rsidRPr="00FA7A58">
        <w:rPr>
          <w:bCs/>
          <w:iCs/>
          <w:sz w:val="24"/>
          <w:szCs w:val="24"/>
        </w:rPr>
        <w:t xml:space="preserve">г. Петрозаводск, ул. Балтийская, д. 23, </w:t>
      </w:r>
      <w:r w:rsidRPr="00FA7A58">
        <w:rPr>
          <w:b/>
          <w:bCs/>
          <w:i/>
          <w:iCs/>
          <w:sz w:val="24"/>
          <w:szCs w:val="24"/>
        </w:rPr>
        <w:t xml:space="preserve">ООО «Сахалинский эксперт центр» </w:t>
      </w:r>
      <w:r w:rsidRPr="00FA7A58">
        <w:rPr>
          <w:bCs/>
          <w:iCs/>
          <w:sz w:val="24"/>
          <w:szCs w:val="24"/>
        </w:rPr>
        <w:t>г. Южно-Сахалинск, пр.</w:t>
      </w:r>
      <w:proofErr w:type="gramEnd"/>
      <w:r w:rsidRPr="00FA7A58">
        <w:rPr>
          <w:bCs/>
          <w:iCs/>
          <w:sz w:val="24"/>
          <w:szCs w:val="24"/>
        </w:rPr>
        <w:t xml:space="preserve"> Мира, 172, оф. 48, 50</w:t>
      </w:r>
      <w:r w:rsidRPr="00FA7A58">
        <w:rPr>
          <w:snapToGrid/>
          <w:sz w:val="24"/>
          <w:szCs w:val="24"/>
        </w:rPr>
        <w:t xml:space="preserve"> </w:t>
      </w:r>
      <w:proofErr w:type="gramStart"/>
      <w:r w:rsidRPr="00FA7A58">
        <w:rPr>
          <w:snapToGrid/>
          <w:sz w:val="24"/>
          <w:szCs w:val="24"/>
        </w:rPr>
        <w:t>соответствующими</w:t>
      </w:r>
      <w:proofErr w:type="gramEnd"/>
      <w:r w:rsidRPr="00FA7A58">
        <w:rPr>
          <w:snapToGrid/>
          <w:sz w:val="24"/>
          <w:szCs w:val="24"/>
        </w:rPr>
        <w:t xml:space="preserve"> условиям закупки.</w:t>
      </w:r>
    </w:p>
    <w:p w:rsidR="00FA7A58" w:rsidRPr="00FA7A58" w:rsidRDefault="00FA7A58" w:rsidP="00FA7A58">
      <w:pPr>
        <w:suppressAutoHyphens/>
        <w:spacing w:line="240" w:lineRule="auto"/>
        <w:contextualSpacing/>
        <w:rPr>
          <w:snapToGrid/>
          <w:sz w:val="24"/>
          <w:szCs w:val="24"/>
        </w:rPr>
      </w:pPr>
    </w:p>
    <w:p w:rsidR="00FA7A58" w:rsidRPr="00FA7A58" w:rsidRDefault="00FA7A58" w:rsidP="00FA7A58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FA7A58">
        <w:rPr>
          <w:snapToGrid/>
          <w:sz w:val="24"/>
          <w:szCs w:val="24"/>
        </w:rPr>
        <w:t xml:space="preserve">2.  </w:t>
      </w:r>
      <w:r w:rsidRPr="00FA7A58">
        <w:rPr>
          <w:b/>
          <w:snapToGrid/>
          <w:sz w:val="24"/>
          <w:szCs w:val="24"/>
        </w:rPr>
        <w:t>Утвердить</w:t>
      </w:r>
      <w:r w:rsidRPr="00FA7A58">
        <w:rPr>
          <w:snapToGrid/>
          <w:sz w:val="24"/>
          <w:szCs w:val="24"/>
        </w:rPr>
        <w:t xml:space="preserve"> </w:t>
      </w:r>
      <w:proofErr w:type="gramStart"/>
      <w:r w:rsidRPr="00FA7A58">
        <w:rPr>
          <w:snapToGrid/>
          <w:sz w:val="24"/>
          <w:szCs w:val="24"/>
        </w:rPr>
        <w:t>предварительную</w:t>
      </w:r>
      <w:proofErr w:type="gramEnd"/>
      <w:r w:rsidRPr="00FA7A58">
        <w:rPr>
          <w:snapToGrid/>
          <w:sz w:val="24"/>
          <w:szCs w:val="24"/>
        </w:rPr>
        <w:t xml:space="preserve"> </w:t>
      </w:r>
      <w:proofErr w:type="spellStart"/>
      <w:r w:rsidRPr="00FA7A58">
        <w:rPr>
          <w:snapToGrid/>
          <w:sz w:val="24"/>
          <w:szCs w:val="24"/>
        </w:rPr>
        <w:t>ранжировку</w:t>
      </w:r>
      <w:proofErr w:type="spellEnd"/>
      <w:r w:rsidRPr="00FA7A58">
        <w:rPr>
          <w:snapToGrid/>
          <w:sz w:val="24"/>
          <w:szCs w:val="24"/>
        </w:rPr>
        <w:t xml:space="preserve"> предложений:</w:t>
      </w:r>
    </w:p>
    <w:p w:rsidR="00FA7A58" w:rsidRPr="00FA7A58" w:rsidRDefault="00FA7A58" w:rsidP="00FA7A58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FA7A58">
        <w:rPr>
          <w:snapToGrid/>
          <w:sz w:val="24"/>
          <w:szCs w:val="24"/>
        </w:rPr>
        <w:t xml:space="preserve">1 место: </w:t>
      </w:r>
      <w:r w:rsidRPr="00FA7A58">
        <w:rPr>
          <w:b/>
          <w:bCs/>
          <w:i/>
          <w:iCs/>
          <w:sz w:val="24"/>
          <w:szCs w:val="24"/>
        </w:rPr>
        <w:t>ООО «</w:t>
      </w:r>
      <w:proofErr w:type="spellStart"/>
      <w:r w:rsidRPr="00FA7A58">
        <w:rPr>
          <w:b/>
          <w:bCs/>
          <w:i/>
          <w:iCs/>
          <w:sz w:val="24"/>
          <w:szCs w:val="24"/>
        </w:rPr>
        <w:t>Атон-экобезопасность</w:t>
      </w:r>
      <w:proofErr w:type="spellEnd"/>
      <w:r w:rsidRPr="00FA7A58">
        <w:rPr>
          <w:b/>
          <w:bCs/>
          <w:i/>
          <w:iCs/>
          <w:sz w:val="24"/>
          <w:szCs w:val="24"/>
        </w:rPr>
        <w:t xml:space="preserve"> и охрана труда» г. Новосибирск</w:t>
      </w:r>
      <w:r w:rsidRPr="00FA7A58">
        <w:rPr>
          <w:b/>
          <w:i/>
          <w:sz w:val="24"/>
          <w:szCs w:val="24"/>
        </w:rPr>
        <w:t>;</w:t>
      </w:r>
    </w:p>
    <w:p w:rsidR="00FA7A58" w:rsidRPr="00FA7A58" w:rsidRDefault="00FA7A58" w:rsidP="00FA7A58">
      <w:pPr>
        <w:snapToGrid w:val="0"/>
        <w:spacing w:before="40" w:after="40" w:line="240" w:lineRule="auto"/>
        <w:ind w:left="57" w:right="57" w:hanging="57"/>
        <w:jc w:val="left"/>
        <w:rPr>
          <w:b/>
          <w:i/>
          <w:sz w:val="24"/>
          <w:szCs w:val="24"/>
        </w:rPr>
      </w:pPr>
      <w:r w:rsidRPr="00FA7A58">
        <w:rPr>
          <w:snapToGrid/>
          <w:sz w:val="24"/>
          <w:szCs w:val="24"/>
        </w:rPr>
        <w:t xml:space="preserve">2 место: </w:t>
      </w:r>
      <w:r w:rsidRPr="00FA7A58">
        <w:rPr>
          <w:b/>
          <w:bCs/>
          <w:i/>
          <w:iCs/>
          <w:sz w:val="24"/>
          <w:szCs w:val="24"/>
        </w:rPr>
        <w:t>ООО «ЭКОСТАНДАРТ «Технические решения» г. Москва</w:t>
      </w:r>
      <w:r w:rsidRPr="00FA7A58">
        <w:rPr>
          <w:b/>
          <w:i/>
          <w:sz w:val="24"/>
          <w:szCs w:val="24"/>
        </w:rPr>
        <w:t>;</w:t>
      </w:r>
    </w:p>
    <w:p w:rsidR="00FA7A58" w:rsidRPr="00FA7A58" w:rsidRDefault="00FA7A58" w:rsidP="00FA7A58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FA7A58">
        <w:rPr>
          <w:snapToGrid/>
          <w:sz w:val="24"/>
          <w:szCs w:val="24"/>
        </w:rPr>
        <w:t xml:space="preserve">3 место: </w:t>
      </w:r>
      <w:r w:rsidRPr="00FA7A58">
        <w:rPr>
          <w:b/>
          <w:bCs/>
          <w:i/>
          <w:iCs/>
          <w:sz w:val="24"/>
          <w:szCs w:val="24"/>
        </w:rPr>
        <w:t>НКО Фонд развития Забайкальского института железнодорожного транспорта г. Чита</w:t>
      </w:r>
      <w:r w:rsidRPr="00FA7A58">
        <w:rPr>
          <w:b/>
          <w:i/>
          <w:sz w:val="24"/>
          <w:szCs w:val="24"/>
        </w:rPr>
        <w:t>;</w:t>
      </w:r>
    </w:p>
    <w:p w:rsidR="00FA7A58" w:rsidRPr="00FA7A58" w:rsidRDefault="00FA7A58" w:rsidP="00FA7A58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FA7A58">
        <w:rPr>
          <w:snapToGrid/>
          <w:sz w:val="24"/>
          <w:szCs w:val="24"/>
        </w:rPr>
        <w:t xml:space="preserve">4 место: </w:t>
      </w:r>
      <w:r w:rsidRPr="00FA7A58">
        <w:rPr>
          <w:b/>
          <w:bCs/>
          <w:i/>
          <w:iCs/>
          <w:sz w:val="24"/>
          <w:szCs w:val="24"/>
        </w:rPr>
        <w:t>ООО «Томский областной центр охраны труда» г. Томск</w:t>
      </w:r>
      <w:r w:rsidRPr="00FA7A58">
        <w:rPr>
          <w:b/>
          <w:i/>
          <w:sz w:val="24"/>
          <w:szCs w:val="24"/>
        </w:rPr>
        <w:t>;</w:t>
      </w:r>
    </w:p>
    <w:p w:rsidR="00FA7A58" w:rsidRPr="00FA7A58" w:rsidRDefault="00FA7A58" w:rsidP="00FA7A58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FA7A58">
        <w:rPr>
          <w:snapToGrid/>
          <w:sz w:val="24"/>
          <w:szCs w:val="24"/>
        </w:rPr>
        <w:t xml:space="preserve">5 место: </w:t>
      </w:r>
      <w:r w:rsidRPr="00FA7A58">
        <w:rPr>
          <w:b/>
          <w:bCs/>
          <w:i/>
          <w:iCs/>
          <w:sz w:val="24"/>
          <w:szCs w:val="24"/>
        </w:rPr>
        <w:t>ООО «</w:t>
      </w:r>
      <w:proofErr w:type="spellStart"/>
      <w:r w:rsidRPr="00FA7A58">
        <w:rPr>
          <w:b/>
          <w:bCs/>
          <w:i/>
          <w:iCs/>
          <w:sz w:val="24"/>
          <w:szCs w:val="24"/>
        </w:rPr>
        <w:t>Иннотэк</w:t>
      </w:r>
      <w:proofErr w:type="spellEnd"/>
      <w:r w:rsidRPr="00FA7A58">
        <w:rPr>
          <w:b/>
          <w:bCs/>
          <w:i/>
          <w:iCs/>
          <w:sz w:val="24"/>
          <w:szCs w:val="24"/>
        </w:rPr>
        <w:t>»</w:t>
      </w:r>
      <w:r w:rsidRPr="00FA7A58">
        <w:rPr>
          <w:b/>
          <w:i/>
          <w:sz w:val="24"/>
          <w:szCs w:val="24"/>
        </w:rPr>
        <w:t xml:space="preserve"> г. Хабаровск;</w:t>
      </w:r>
    </w:p>
    <w:p w:rsidR="00FA7A58" w:rsidRPr="00FA7A58" w:rsidRDefault="00FA7A58" w:rsidP="00FA7A58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FA7A58">
        <w:rPr>
          <w:snapToGrid/>
          <w:sz w:val="24"/>
          <w:szCs w:val="24"/>
        </w:rPr>
        <w:t xml:space="preserve">6 место: </w:t>
      </w:r>
      <w:r w:rsidRPr="00FA7A58">
        <w:rPr>
          <w:b/>
          <w:bCs/>
          <w:i/>
          <w:iCs/>
          <w:sz w:val="24"/>
          <w:szCs w:val="24"/>
        </w:rPr>
        <w:t>ООО «Сахалинский эксперт центр» г. Южно-Сахалинск</w:t>
      </w:r>
      <w:r w:rsidRPr="00FA7A58">
        <w:rPr>
          <w:b/>
          <w:i/>
          <w:sz w:val="24"/>
          <w:szCs w:val="24"/>
        </w:rPr>
        <w:t>;</w:t>
      </w:r>
    </w:p>
    <w:p w:rsidR="00FA7A58" w:rsidRPr="00FA7A58" w:rsidRDefault="00FA7A58" w:rsidP="00FA7A58">
      <w:pPr>
        <w:snapToGrid w:val="0"/>
        <w:spacing w:line="240" w:lineRule="auto"/>
        <w:ind w:firstLine="0"/>
        <w:rPr>
          <w:snapToGrid/>
          <w:sz w:val="24"/>
          <w:szCs w:val="24"/>
        </w:rPr>
      </w:pPr>
      <w:r w:rsidRPr="00FA7A58">
        <w:rPr>
          <w:snapToGrid/>
          <w:sz w:val="24"/>
          <w:szCs w:val="24"/>
        </w:rPr>
        <w:t xml:space="preserve">7 место: </w:t>
      </w:r>
      <w:r w:rsidRPr="00FA7A58">
        <w:rPr>
          <w:b/>
          <w:bCs/>
          <w:i/>
          <w:iCs/>
          <w:sz w:val="24"/>
          <w:szCs w:val="24"/>
        </w:rPr>
        <w:t>ООО «</w:t>
      </w:r>
      <w:proofErr w:type="spellStart"/>
      <w:r w:rsidRPr="00FA7A58">
        <w:rPr>
          <w:b/>
          <w:bCs/>
          <w:i/>
          <w:iCs/>
          <w:sz w:val="24"/>
          <w:szCs w:val="24"/>
        </w:rPr>
        <w:t>Рострудэксперт</w:t>
      </w:r>
      <w:proofErr w:type="spellEnd"/>
      <w:r w:rsidRPr="00FA7A58">
        <w:rPr>
          <w:b/>
          <w:bCs/>
          <w:i/>
          <w:iCs/>
          <w:sz w:val="24"/>
          <w:szCs w:val="24"/>
        </w:rPr>
        <w:t>» г. Петрозаводск</w:t>
      </w:r>
      <w:r w:rsidRPr="00FA7A58">
        <w:rPr>
          <w:b/>
          <w:i/>
          <w:sz w:val="24"/>
          <w:szCs w:val="24"/>
        </w:rPr>
        <w:t>;</w:t>
      </w:r>
    </w:p>
    <w:p w:rsidR="00FA7A58" w:rsidRPr="00FA7A58" w:rsidRDefault="00FA7A58" w:rsidP="00FA7A58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FA7A58">
        <w:rPr>
          <w:snapToGrid/>
          <w:sz w:val="24"/>
          <w:szCs w:val="24"/>
        </w:rPr>
        <w:t xml:space="preserve">8 место: </w:t>
      </w:r>
      <w:r w:rsidRPr="00FA7A58">
        <w:rPr>
          <w:b/>
          <w:bCs/>
          <w:i/>
          <w:iCs/>
          <w:sz w:val="24"/>
          <w:szCs w:val="24"/>
        </w:rPr>
        <w:t>ООО «Служба аттестации рабочих мест» г. Новосибирск</w:t>
      </w:r>
      <w:r w:rsidRPr="00FA7A58">
        <w:rPr>
          <w:b/>
          <w:i/>
          <w:sz w:val="24"/>
          <w:szCs w:val="24"/>
        </w:rPr>
        <w:t>;</w:t>
      </w:r>
    </w:p>
    <w:p w:rsidR="00FA7A58" w:rsidRPr="00FA7A58" w:rsidRDefault="00FA7A58" w:rsidP="00FA7A58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FA7A58">
        <w:rPr>
          <w:snapToGrid/>
          <w:sz w:val="24"/>
          <w:szCs w:val="24"/>
        </w:rPr>
        <w:t xml:space="preserve">9 место: </w:t>
      </w:r>
      <w:r w:rsidRPr="00FA7A58">
        <w:rPr>
          <w:b/>
          <w:bCs/>
          <w:i/>
          <w:iCs/>
          <w:sz w:val="24"/>
          <w:szCs w:val="24"/>
        </w:rPr>
        <w:t>ООО «ИЦ «Иркутскэнерго» г. Иркутск</w:t>
      </w:r>
      <w:r w:rsidRPr="00FA7A58">
        <w:rPr>
          <w:b/>
          <w:i/>
          <w:sz w:val="24"/>
          <w:szCs w:val="24"/>
        </w:rPr>
        <w:t>;</w:t>
      </w:r>
    </w:p>
    <w:p w:rsidR="00FA7A58" w:rsidRPr="00FA7A58" w:rsidRDefault="00FA7A58" w:rsidP="00FA7A58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FA7A58">
        <w:rPr>
          <w:snapToGrid/>
          <w:sz w:val="24"/>
          <w:szCs w:val="24"/>
        </w:rPr>
        <w:t xml:space="preserve">10 место: </w:t>
      </w:r>
      <w:r w:rsidRPr="00FA7A58">
        <w:rPr>
          <w:b/>
          <w:bCs/>
          <w:i/>
          <w:iCs/>
          <w:sz w:val="24"/>
          <w:szCs w:val="24"/>
        </w:rPr>
        <w:t>ООО «Классик+» г. Южно-Сахалинск.</w:t>
      </w:r>
    </w:p>
    <w:p w:rsidR="00FA7A58" w:rsidRPr="00FA7A58" w:rsidRDefault="00FA7A58" w:rsidP="00FA7A58">
      <w:pPr>
        <w:snapToGrid w:val="0"/>
        <w:spacing w:before="40" w:after="40" w:line="240" w:lineRule="auto"/>
        <w:ind w:left="57" w:right="57" w:hanging="57"/>
        <w:jc w:val="left"/>
        <w:rPr>
          <w:b/>
          <w:i/>
          <w:sz w:val="24"/>
          <w:szCs w:val="24"/>
        </w:rPr>
      </w:pPr>
    </w:p>
    <w:p w:rsidR="00FA7A58" w:rsidRPr="00FA7A58" w:rsidRDefault="00FA7A58" w:rsidP="00FA7A58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FA7A58">
        <w:rPr>
          <w:bCs/>
          <w:iCs/>
          <w:snapToGrid/>
          <w:sz w:val="24"/>
          <w:szCs w:val="24"/>
        </w:rPr>
        <w:lastRenderedPageBreak/>
        <w:t xml:space="preserve">3. </w:t>
      </w:r>
      <w:r w:rsidRPr="00FA7A58">
        <w:rPr>
          <w:snapToGrid/>
          <w:sz w:val="24"/>
          <w:szCs w:val="24"/>
        </w:rPr>
        <w:t xml:space="preserve"> </w:t>
      </w:r>
      <w:r w:rsidRPr="00FA7A58">
        <w:rPr>
          <w:b/>
          <w:snapToGrid/>
          <w:sz w:val="24"/>
          <w:szCs w:val="24"/>
        </w:rPr>
        <w:t>Провести переторжку</w:t>
      </w:r>
      <w:proofErr w:type="gramStart"/>
      <w:r w:rsidRPr="00FA7A58">
        <w:rPr>
          <w:b/>
          <w:snapToGrid/>
          <w:sz w:val="24"/>
          <w:szCs w:val="24"/>
        </w:rPr>
        <w:t xml:space="preserve"> </w:t>
      </w:r>
      <w:r w:rsidRPr="00FA7A58">
        <w:rPr>
          <w:snapToGrid/>
          <w:sz w:val="24"/>
          <w:szCs w:val="24"/>
        </w:rPr>
        <w:t>.</w:t>
      </w:r>
      <w:proofErr w:type="gramEnd"/>
    </w:p>
    <w:p w:rsidR="00FA7A58" w:rsidRPr="00FA7A58" w:rsidRDefault="00FA7A58" w:rsidP="00FA7A58">
      <w:pPr>
        <w:spacing w:line="240" w:lineRule="auto"/>
        <w:ind w:firstLine="360"/>
        <w:contextualSpacing/>
        <w:rPr>
          <w:b/>
          <w:i/>
          <w:snapToGrid/>
          <w:sz w:val="24"/>
          <w:szCs w:val="24"/>
          <w:lang w:eastAsia="en-US"/>
        </w:rPr>
      </w:pPr>
      <w:r w:rsidRPr="00FA7A58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proofErr w:type="gramStart"/>
      <w:r w:rsidRPr="00FA7A58">
        <w:rPr>
          <w:b/>
          <w:bCs/>
          <w:i/>
          <w:iCs/>
          <w:sz w:val="24"/>
          <w:szCs w:val="24"/>
        </w:rPr>
        <w:t>ООО «</w:t>
      </w:r>
      <w:proofErr w:type="spellStart"/>
      <w:r w:rsidRPr="00FA7A58">
        <w:rPr>
          <w:b/>
          <w:bCs/>
          <w:i/>
          <w:iCs/>
          <w:sz w:val="24"/>
          <w:szCs w:val="24"/>
        </w:rPr>
        <w:t>Иннотэк</w:t>
      </w:r>
      <w:proofErr w:type="spellEnd"/>
      <w:r w:rsidRPr="00FA7A58">
        <w:rPr>
          <w:b/>
          <w:bCs/>
          <w:i/>
          <w:iCs/>
          <w:sz w:val="24"/>
          <w:szCs w:val="24"/>
        </w:rPr>
        <w:t xml:space="preserve">» </w:t>
      </w:r>
      <w:r w:rsidRPr="00FA7A58">
        <w:rPr>
          <w:rFonts w:eastAsia="Calibri"/>
          <w:sz w:val="24"/>
          <w:szCs w:val="24"/>
        </w:rPr>
        <w:t>г. Хабаровск, ул. Фрунзе, 11</w:t>
      </w:r>
      <w:r w:rsidRPr="00FA7A58">
        <w:rPr>
          <w:b/>
          <w:i/>
          <w:sz w:val="24"/>
          <w:szCs w:val="24"/>
        </w:rPr>
        <w:t xml:space="preserve">, </w:t>
      </w:r>
      <w:r w:rsidRPr="00FA7A58">
        <w:rPr>
          <w:b/>
          <w:bCs/>
          <w:i/>
          <w:iCs/>
          <w:sz w:val="24"/>
          <w:szCs w:val="24"/>
        </w:rPr>
        <w:t xml:space="preserve">ООО «ИЦ «Иркутскэнерго» </w:t>
      </w:r>
      <w:r w:rsidRPr="00FA7A58">
        <w:rPr>
          <w:rFonts w:eastAsia="Calibri"/>
          <w:sz w:val="24"/>
          <w:szCs w:val="24"/>
        </w:rPr>
        <w:t xml:space="preserve">г. Иркутск, ул. </w:t>
      </w:r>
      <w:proofErr w:type="spellStart"/>
      <w:r w:rsidRPr="00FA7A58">
        <w:rPr>
          <w:rFonts w:eastAsia="Calibri"/>
          <w:sz w:val="24"/>
          <w:szCs w:val="24"/>
        </w:rPr>
        <w:t>Рябикова</w:t>
      </w:r>
      <w:proofErr w:type="spellEnd"/>
      <w:r w:rsidRPr="00FA7A58">
        <w:rPr>
          <w:rFonts w:eastAsia="Calibri"/>
          <w:sz w:val="24"/>
          <w:szCs w:val="24"/>
        </w:rPr>
        <w:t>, 67</w:t>
      </w:r>
      <w:r w:rsidRPr="00FA7A58">
        <w:rPr>
          <w:snapToGrid/>
          <w:sz w:val="24"/>
          <w:szCs w:val="24"/>
          <w:lang w:eastAsia="en-US"/>
        </w:rPr>
        <w:t xml:space="preserve">, </w:t>
      </w:r>
      <w:r w:rsidRPr="00FA7A58">
        <w:rPr>
          <w:b/>
          <w:bCs/>
          <w:i/>
          <w:iCs/>
          <w:sz w:val="24"/>
          <w:szCs w:val="24"/>
        </w:rPr>
        <w:t xml:space="preserve">ООО «Томский областной центр охраны труда» </w:t>
      </w:r>
      <w:r w:rsidRPr="00FA7A58">
        <w:rPr>
          <w:rFonts w:eastAsia="Calibri"/>
          <w:sz w:val="24"/>
          <w:szCs w:val="24"/>
        </w:rPr>
        <w:t>г. Томск, пр.</w:t>
      </w:r>
      <w:proofErr w:type="gramEnd"/>
      <w:r w:rsidRPr="00FA7A58">
        <w:rPr>
          <w:rFonts w:eastAsia="Calibri"/>
          <w:sz w:val="24"/>
          <w:szCs w:val="24"/>
        </w:rPr>
        <w:t xml:space="preserve"> </w:t>
      </w:r>
      <w:proofErr w:type="gramStart"/>
      <w:r w:rsidRPr="00FA7A58">
        <w:rPr>
          <w:rFonts w:eastAsia="Calibri"/>
          <w:sz w:val="24"/>
          <w:szCs w:val="24"/>
        </w:rPr>
        <w:t>Ленина, д. 242</w:t>
      </w:r>
      <w:r w:rsidRPr="00FA7A58">
        <w:rPr>
          <w:snapToGrid/>
          <w:sz w:val="24"/>
          <w:szCs w:val="24"/>
          <w:lang w:eastAsia="en-US"/>
        </w:rPr>
        <w:t xml:space="preserve">, </w:t>
      </w:r>
      <w:r w:rsidRPr="00FA7A58">
        <w:rPr>
          <w:b/>
          <w:bCs/>
          <w:i/>
          <w:iCs/>
          <w:sz w:val="24"/>
          <w:szCs w:val="24"/>
        </w:rPr>
        <w:t xml:space="preserve">ООО «ЭКОСТАНДАРТ «Технические решения» </w:t>
      </w:r>
      <w:r w:rsidRPr="00FA7A58">
        <w:rPr>
          <w:bCs/>
          <w:iCs/>
          <w:sz w:val="24"/>
          <w:szCs w:val="24"/>
        </w:rPr>
        <w:t>г. Москва, ул. Покровка, 22/1</w:t>
      </w:r>
      <w:r w:rsidRPr="00FA7A58">
        <w:rPr>
          <w:snapToGrid/>
          <w:sz w:val="24"/>
          <w:szCs w:val="24"/>
          <w:lang w:eastAsia="en-US"/>
        </w:rPr>
        <w:t xml:space="preserve">, </w:t>
      </w:r>
      <w:r w:rsidRPr="00FA7A58">
        <w:rPr>
          <w:b/>
          <w:bCs/>
          <w:i/>
          <w:iCs/>
          <w:sz w:val="24"/>
          <w:szCs w:val="24"/>
        </w:rPr>
        <w:t>ООО «</w:t>
      </w:r>
      <w:proofErr w:type="spellStart"/>
      <w:r w:rsidRPr="00FA7A58">
        <w:rPr>
          <w:b/>
          <w:bCs/>
          <w:i/>
          <w:iCs/>
          <w:sz w:val="24"/>
          <w:szCs w:val="24"/>
        </w:rPr>
        <w:t>Атон-экобезопасность</w:t>
      </w:r>
      <w:proofErr w:type="spellEnd"/>
      <w:r w:rsidRPr="00FA7A58">
        <w:rPr>
          <w:b/>
          <w:bCs/>
          <w:i/>
          <w:iCs/>
          <w:sz w:val="24"/>
          <w:szCs w:val="24"/>
        </w:rPr>
        <w:t xml:space="preserve"> и охрана труда» </w:t>
      </w:r>
      <w:r w:rsidRPr="00FA7A58">
        <w:rPr>
          <w:bCs/>
          <w:iCs/>
          <w:sz w:val="24"/>
          <w:szCs w:val="24"/>
        </w:rPr>
        <w:t>г. Новосибирск, ул. Дмитрова, 7, оф. 315</w:t>
      </w:r>
      <w:r w:rsidRPr="00FA7A58">
        <w:rPr>
          <w:snapToGrid/>
          <w:sz w:val="24"/>
          <w:szCs w:val="24"/>
          <w:lang w:eastAsia="en-US"/>
        </w:rPr>
        <w:t xml:space="preserve">, </w:t>
      </w:r>
      <w:r w:rsidRPr="00FA7A58">
        <w:rPr>
          <w:b/>
          <w:bCs/>
          <w:i/>
          <w:iCs/>
          <w:sz w:val="24"/>
          <w:szCs w:val="24"/>
        </w:rPr>
        <w:t xml:space="preserve">ООО «Классик+» </w:t>
      </w:r>
      <w:r w:rsidRPr="00FA7A58">
        <w:rPr>
          <w:bCs/>
          <w:iCs/>
          <w:sz w:val="24"/>
          <w:szCs w:val="24"/>
        </w:rPr>
        <w:t>г. Южно-Сахалинск, ул. Карла Маркса, 20, оф. 319, 321</w:t>
      </w:r>
      <w:r w:rsidRPr="00FA7A58">
        <w:rPr>
          <w:snapToGrid/>
          <w:sz w:val="24"/>
          <w:szCs w:val="24"/>
          <w:lang w:eastAsia="en-US"/>
        </w:rPr>
        <w:t xml:space="preserve">, </w:t>
      </w:r>
      <w:r w:rsidRPr="00FA7A58">
        <w:rPr>
          <w:b/>
          <w:bCs/>
          <w:i/>
          <w:iCs/>
          <w:sz w:val="24"/>
          <w:szCs w:val="24"/>
        </w:rPr>
        <w:t xml:space="preserve">НКО Фонд развития Забайкальского института железнодорожного транспорта </w:t>
      </w:r>
      <w:r w:rsidRPr="00FA7A58">
        <w:rPr>
          <w:bCs/>
          <w:iCs/>
          <w:sz w:val="24"/>
          <w:szCs w:val="24"/>
        </w:rPr>
        <w:t xml:space="preserve">г. Чита, ул. Горбунова, 18а, </w:t>
      </w:r>
      <w:r w:rsidRPr="00FA7A58">
        <w:rPr>
          <w:b/>
          <w:bCs/>
          <w:i/>
          <w:iCs/>
          <w:sz w:val="24"/>
          <w:szCs w:val="24"/>
        </w:rPr>
        <w:t xml:space="preserve">ООО «Служба аттестации рабочих мест» </w:t>
      </w:r>
      <w:r w:rsidRPr="00FA7A58">
        <w:rPr>
          <w:bCs/>
          <w:iCs/>
          <w:sz w:val="24"/>
          <w:szCs w:val="24"/>
        </w:rPr>
        <w:t>г. Новосибирск, ул. Карла Маркса, д. 57</w:t>
      </w:r>
      <w:proofErr w:type="gramEnd"/>
      <w:r w:rsidRPr="00FA7A58">
        <w:rPr>
          <w:bCs/>
          <w:iCs/>
          <w:sz w:val="24"/>
          <w:szCs w:val="24"/>
        </w:rPr>
        <w:t xml:space="preserve">, </w:t>
      </w:r>
      <w:proofErr w:type="gramStart"/>
      <w:r w:rsidRPr="00FA7A58">
        <w:rPr>
          <w:bCs/>
          <w:iCs/>
          <w:sz w:val="24"/>
          <w:szCs w:val="24"/>
        </w:rPr>
        <w:t xml:space="preserve">оф. 705, </w:t>
      </w:r>
      <w:r w:rsidRPr="00FA7A58">
        <w:rPr>
          <w:b/>
          <w:bCs/>
          <w:i/>
          <w:iCs/>
          <w:sz w:val="24"/>
          <w:szCs w:val="24"/>
        </w:rPr>
        <w:t>ООО «</w:t>
      </w:r>
      <w:proofErr w:type="spellStart"/>
      <w:r w:rsidRPr="00FA7A58">
        <w:rPr>
          <w:b/>
          <w:bCs/>
          <w:i/>
          <w:iCs/>
          <w:sz w:val="24"/>
          <w:szCs w:val="24"/>
        </w:rPr>
        <w:t>Рострудэксперт</w:t>
      </w:r>
      <w:proofErr w:type="spellEnd"/>
      <w:r w:rsidRPr="00FA7A58">
        <w:rPr>
          <w:b/>
          <w:bCs/>
          <w:i/>
          <w:iCs/>
          <w:sz w:val="24"/>
          <w:szCs w:val="24"/>
        </w:rPr>
        <w:t xml:space="preserve">» </w:t>
      </w:r>
      <w:r w:rsidRPr="00FA7A58">
        <w:rPr>
          <w:bCs/>
          <w:iCs/>
          <w:sz w:val="24"/>
          <w:szCs w:val="24"/>
        </w:rPr>
        <w:t xml:space="preserve">г. Петрозаводск, ул. Балтийская, д. 23, </w:t>
      </w:r>
      <w:r w:rsidRPr="00FA7A58">
        <w:rPr>
          <w:b/>
          <w:bCs/>
          <w:i/>
          <w:iCs/>
          <w:sz w:val="24"/>
          <w:szCs w:val="24"/>
        </w:rPr>
        <w:t xml:space="preserve">ООО «Сахалинский эксперт центр» </w:t>
      </w:r>
      <w:r w:rsidRPr="00FA7A58">
        <w:rPr>
          <w:bCs/>
          <w:iCs/>
          <w:sz w:val="24"/>
          <w:szCs w:val="24"/>
        </w:rPr>
        <w:t>г. Южно-Сахалинск, пр.</w:t>
      </w:r>
      <w:proofErr w:type="gramEnd"/>
      <w:r w:rsidRPr="00FA7A58">
        <w:rPr>
          <w:bCs/>
          <w:iCs/>
          <w:sz w:val="24"/>
          <w:szCs w:val="24"/>
        </w:rPr>
        <w:t xml:space="preserve"> Мира, 172, оф. 48, 50</w:t>
      </w:r>
      <w:r w:rsidRPr="00FA7A58">
        <w:rPr>
          <w:b/>
          <w:i/>
          <w:snapToGrid/>
          <w:sz w:val="24"/>
          <w:szCs w:val="24"/>
          <w:lang w:eastAsia="en-US"/>
        </w:rPr>
        <w:t xml:space="preserve">. </w:t>
      </w:r>
    </w:p>
    <w:p w:rsidR="00FA7A58" w:rsidRPr="00FA7A58" w:rsidRDefault="00FA7A58" w:rsidP="00FA7A58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FA7A58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FA7A58">
        <w:rPr>
          <w:snapToGrid/>
          <w:sz w:val="24"/>
          <w:szCs w:val="24"/>
        </w:rPr>
        <w:t>заочная</w:t>
      </w:r>
      <w:proofErr w:type="gramEnd"/>
      <w:r w:rsidRPr="00FA7A58">
        <w:rPr>
          <w:snapToGrid/>
          <w:sz w:val="24"/>
          <w:szCs w:val="24"/>
        </w:rPr>
        <w:t>.</w:t>
      </w:r>
    </w:p>
    <w:p w:rsidR="00FA7A58" w:rsidRPr="00FA7A58" w:rsidRDefault="00FA7A58" w:rsidP="00FA7A58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FA7A58">
        <w:rPr>
          <w:snapToGrid/>
          <w:sz w:val="24"/>
          <w:szCs w:val="24"/>
        </w:rPr>
        <w:t xml:space="preserve">Назначить переторжку на </w:t>
      </w:r>
      <w:r w:rsidRPr="00FA7A58">
        <w:rPr>
          <w:b/>
          <w:snapToGrid/>
          <w:sz w:val="24"/>
          <w:szCs w:val="24"/>
        </w:rPr>
        <w:t>1</w:t>
      </w:r>
      <w:r w:rsidR="00423E7F">
        <w:rPr>
          <w:b/>
          <w:snapToGrid/>
          <w:sz w:val="24"/>
          <w:szCs w:val="24"/>
        </w:rPr>
        <w:t>1</w:t>
      </w:r>
      <w:r w:rsidRPr="00FA7A58">
        <w:rPr>
          <w:b/>
          <w:snapToGrid/>
          <w:sz w:val="24"/>
          <w:szCs w:val="24"/>
        </w:rPr>
        <w:t>.09.2014 в 16:00</w:t>
      </w:r>
      <w:r w:rsidRPr="00FA7A58">
        <w:rPr>
          <w:snapToGrid/>
          <w:sz w:val="24"/>
          <w:szCs w:val="24"/>
        </w:rPr>
        <w:t xml:space="preserve"> час</w:t>
      </w:r>
      <w:proofErr w:type="gramStart"/>
      <w:r w:rsidRPr="00FA7A58">
        <w:rPr>
          <w:snapToGrid/>
          <w:sz w:val="24"/>
          <w:szCs w:val="24"/>
        </w:rPr>
        <w:t>.</w:t>
      </w:r>
      <w:proofErr w:type="gramEnd"/>
      <w:r w:rsidRPr="00FA7A58">
        <w:rPr>
          <w:snapToGrid/>
          <w:sz w:val="24"/>
          <w:szCs w:val="24"/>
        </w:rPr>
        <w:t xml:space="preserve"> (</w:t>
      </w:r>
      <w:proofErr w:type="gramStart"/>
      <w:r w:rsidRPr="00FA7A58">
        <w:rPr>
          <w:snapToGrid/>
          <w:sz w:val="24"/>
          <w:szCs w:val="24"/>
        </w:rPr>
        <w:t>б</w:t>
      </w:r>
      <w:proofErr w:type="gramEnd"/>
      <w:r w:rsidRPr="00FA7A58">
        <w:rPr>
          <w:snapToGrid/>
          <w:sz w:val="24"/>
          <w:szCs w:val="24"/>
        </w:rPr>
        <w:t>лаговещенского времени).</w:t>
      </w:r>
    </w:p>
    <w:p w:rsidR="00FA7A58" w:rsidRPr="00FA7A58" w:rsidRDefault="00FA7A58" w:rsidP="00FA7A58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FA7A58">
        <w:rPr>
          <w:snapToGrid/>
          <w:sz w:val="24"/>
          <w:szCs w:val="24"/>
        </w:rPr>
        <w:t xml:space="preserve">Место проведения переторжки: </w:t>
      </w:r>
      <w:r w:rsidRPr="00FA7A58">
        <w:rPr>
          <w:sz w:val="24"/>
          <w:szCs w:val="24"/>
        </w:rPr>
        <w:t>675000 г. Благовещенск, ул. Шевченко 28.</w:t>
      </w:r>
    </w:p>
    <w:p w:rsidR="000924CB" w:rsidRPr="000924CB" w:rsidRDefault="00FA7A58" w:rsidP="00FA7A58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FA7A58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BE68B8" w:rsidRDefault="00BE68B8" w:rsidP="00C02479">
      <w:pPr>
        <w:spacing w:line="240" w:lineRule="auto"/>
        <w:rPr>
          <w:sz w:val="22"/>
          <w:szCs w:val="22"/>
        </w:rPr>
      </w:pPr>
    </w:p>
    <w:p w:rsidR="00C8625C" w:rsidRPr="00F555D7" w:rsidRDefault="00C8625C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proofErr w:type="spellStart"/>
            <w:r w:rsidRPr="00B4354F">
              <w:rPr>
                <w:sz w:val="24"/>
                <w:szCs w:val="24"/>
              </w:rPr>
              <w:t>Моторина</w:t>
            </w:r>
            <w:proofErr w:type="spellEnd"/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К.В. Курганов</w:t>
            </w:r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040" w:rsidRDefault="00EF5040" w:rsidP="00355095">
      <w:pPr>
        <w:spacing w:line="240" w:lineRule="auto"/>
      </w:pPr>
      <w:r>
        <w:separator/>
      </w:r>
    </w:p>
  </w:endnote>
  <w:endnote w:type="continuationSeparator" w:id="0">
    <w:p w:rsidR="00EF5040" w:rsidRDefault="00EF504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3710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3710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040" w:rsidRDefault="00EF5040" w:rsidP="00355095">
      <w:pPr>
        <w:spacing w:line="240" w:lineRule="auto"/>
      </w:pPr>
      <w:r>
        <w:separator/>
      </w:r>
    </w:p>
  </w:footnote>
  <w:footnote w:type="continuationSeparator" w:id="0">
    <w:p w:rsidR="00EF5040" w:rsidRDefault="00EF504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832869">
      <w:rPr>
        <w:i/>
        <w:sz w:val="20"/>
      </w:rPr>
      <w:t>1</w:t>
    </w:r>
    <w:r w:rsidR="00DA3710">
      <w:rPr>
        <w:i/>
        <w:sz w:val="20"/>
      </w:rPr>
      <w:t>630</w:t>
    </w:r>
    <w:r w:rsidRPr="00355095">
      <w:rPr>
        <w:i/>
        <w:sz w:val="20"/>
      </w:rPr>
      <w:t xml:space="preserve"> раздел</w:t>
    </w:r>
    <w:r w:rsidR="00DA3710">
      <w:rPr>
        <w:i/>
        <w:sz w:val="20"/>
      </w:rPr>
      <w:t xml:space="preserve">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7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0"/>
  </w:num>
  <w:num w:numId="20">
    <w:abstractNumId w:val="11"/>
  </w:num>
  <w:num w:numId="21">
    <w:abstractNumId w:val="9"/>
  </w:num>
  <w:num w:numId="22">
    <w:abstractNumId w:val="16"/>
  </w:num>
  <w:num w:numId="23">
    <w:abstractNumId w:val="22"/>
  </w:num>
  <w:num w:numId="24">
    <w:abstractNumId w:val="10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66F56"/>
    <w:rsid w:val="00074BAC"/>
    <w:rsid w:val="00076D88"/>
    <w:rsid w:val="0008004B"/>
    <w:rsid w:val="000911D3"/>
    <w:rsid w:val="000924CB"/>
    <w:rsid w:val="000A407E"/>
    <w:rsid w:val="000A643F"/>
    <w:rsid w:val="000B5E0E"/>
    <w:rsid w:val="000C1263"/>
    <w:rsid w:val="000C17A4"/>
    <w:rsid w:val="000C4294"/>
    <w:rsid w:val="000C5B9F"/>
    <w:rsid w:val="000D12B2"/>
    <w:rsid w:val="000D18F2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73187"/>
    <w:rsid w:val="00173A47"/>
    <w:rsid w:val="00181A8E"/>
    <w:rsid w:val="001924E0"/>
    <w:rsid w:val="001926AC"/>
    <w:rsid w:val="001A5691"/>
    <w:rsid w:val="001A7FDA"/>
    <w:rsid w:val="001B13FD"/>
    <w:rsid w:val="001B37A3"/>
    <w:rsid w:val="001D1FF6"/>
    <w:rsid w:val="001E33F9"/>
    <w:rsid w:val="001F16DB"/>
    <w:rsid w:val="001F6E37"/>
    <w:rsid w:val="002120C8"/>
    <w:rsid w:val="002120F0"/>
    <w:rsid w:val="002225CD"/>
    <w:rsid w:val="002275BB"/>
    <w:rsid w:val="00227DAC"/>
    <w:rsid w:val="0024246A"/>
    <w:rsid w:val="00246723"/>
    <w:rsid w:val="002472BA"/>
    <w:rsid w:val="002526C7"/>
    <w:rsid w:val="00252705"/>
    <w:rsid w:val="00252B9E"/>
    <w:rsid w:val="00257253"/>
    <w:rsid w:val="002631EE"/>
    <w:rsid w:val="00277600"/>
    <w:rsid w:val="002B010D"/>
    <w:rsid w:val="002D71AE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B559C"/>
    <w:rsid w:val="003C574A"/>
    <w:rsid w:val="003C690B"/>
    <w:rsid w:val="003D62C8"/>
    <w:rsid w:val="003E6DDD"/>
    <w:rsid w:val="003F2505"/>
    <w:rsid w:val="00413552"/>
    <w:rsid w:val="00416CFB"/>
    <w:rsid w:val="00421148"/>
    <w:rsid w:val="00423E7F"/>
    <w:rsid w:val="00423EB5"/>
    <w:rsid w:val="00425DCF"/>
    <w:rsid w:val="00433072"/>
    <w:rsid w:val="00445432"/>
    <w:rsid w:val="0045381B"/>
    <w:rsid w:val="00455E25"/>
    <w:rsid w:val="00456E12"/>
    <w:rsid w:val="00465D2A"/>
    <w:rsid w:val="004742C1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03821"/>
    <w:rsid w:val="006227C6"/>
    <w:rsid w:val="00622BD9"/>
    <w:rsid w:val="00627376"/>
    <w:rsid w:val="006334CD"/>
    <w:rsid w:val="006629E9"/>
    <w:rsid w:val="0067734E"/>
    <w:rsid w:val="00680B61"/>
    <w:rsid w:val="006B3625"/>
    <w:rsid w:val="006D2019"/>
    <w:rsid w:val="006D59DB"/>
    <w:rsid w:val="006E6452"/>
    <w:rsid w:val="006F0E12"/>
    <w:rsid w:val="006F2344"/>
    <w:rsid w:val="006F3881"/>
    <w:rsid w:val="00700899"/>
    <w:rsid w:val="00705A18"/>
    <w:rsid w:val="00710B28"/>
    <w:rsid w:val="0071472B"/>
    <w:rsid w:val="007174A7"/>
    <w:rsid w:val="00732C5E"/>
    <w:rsid w:val="0074121C"/>
    <w:rsid w:val="007436D6"/>
    <w:rsid w:val="0074433D"/>
    <w:rsid w:val="00745749"/>
    <w:rsid w:val="00757186"/>
    <w:rsid w:val="007611D3"/>
    <w:rsid w:val="00771B04"/>
    <w:rsid w:val="0078677B"/>
    <w:rsid w:val="0079457B"/>
    <w:rsid w:val="0079751E"/>
    <w:rsid w:val="007A0ACC"/>
    <w:rsid w:val="007B404E"/>
    <w:rsid w:val="007B5098"/>
    <w:rsid w:val="007C3379"/>
    <w:rsid w:val="007E1190"/>
    <w:rsid w:val="00803B15"/>
    <w:rsid w:val="00807ED5"/>
    <w:rsid w:val="00831361"/>
    <w:rsid w:val="00832869"/>
    <w:rsid w:val="008401E4"/>
    <w:rsid w:val="00856C1A"/>
    <w:rsid w:val="00861C62"/>
    <w:rsid w:val="00875512"/>
    <w:rsid w:val="008759B3"/>
    <w:rsid w:val="00880667"/>
    <w:rsid w:val="008825B7"/>
    <w:rsid w:val="00886219"/>
    <w:rsid w:val="0088746E"/>
    <w:rsid w:val="00891345"/>
    <w:rsid w:val="008A5961"/>
    <w:rsid w:val="008B063D"/>
    <w:rsid w:val="008B4E73"/>
    <w:rsid w:val="008D0CCD"/>
    <w:rsid w:val="008D181D"/>
    <w:rsid w:val="008D70A2"/>
    <w:rsid w:val="008E3494"/>
    <w:rsid w:val="008E5F84"/>
    <w:rsid w:val="008E6471"/>
    <w:rsid w:val="008F22E2"/>
    <w:rsid w:val="008F5FC9"/>
    <w:rsid w:val="008F5FF6"/>
    <w:rsid w:val="009023A3"/>
    <w:rsid w:val="00904784"/>
    <w:rsid w:val="00905798"/>
    <w:rsid w:val="009071CE"/>
    <w:rsid w:val="009131D8"/>
    <w:rsid w:val="009166D5"/>
    <w:rsid w:val="009179D2"/>
    <w:rsid w:val="00926498"/>
    <w:rsid w:val="00927F66"/>
    <w:rsid w:val="009350A5"/>
    <w:rsid w:val="009377AC"/>
    <w:rsid w:val="009423A1"/>
    <w:rsid w:val="00953FDA"/>
    <w:rsid w:val="00965222"/>
    <w:rsid w:val="00967D5D"/>
    <w:rsid w:val="009852C6"/>
    <w:rsid w:val="00985A7E"/>
    <w:rsid w:val="0099098B"/>
    <w:rsid w:val="009972F3"/>
    <w:rsid w:val="009A4B12"/>
    <w:rsid w:val="009A652F"/>
    <w:rsid w:val="009A6ACF"/>
    <w:rsid w:val="009B3B1D"/>
    <w:rsid w:val="009D31B9"/>
    <w:rsid w:val="009E4FDD"/>
    <w:rsid w:val="009F1A49"/>
    <w:rsid w:val="009F737B"/>
    <w:rsid w:val="00A05A52"/>
    <w:rsid w:val="00A135D9"/>
    <w:rsid w:val="00A13D51"/>
    <w:rsid w:val="00A20713"/>
    <w:rsid w:val="00A32574"/>
    <w:rsid w:val="00A44BF0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31A56"/>
    <w:rsid w:val="00B323EB"/>
    <w:rsid w:val="00B32CA9"/>
    <w:rsid w:val="00B36C9E"/>
    <w:rsid w:val="00B3773A"/>
    <w:rsid w:val="00B4354F"/>
    <w:rsid w:val="00B454B7"/>
    <w:rsid w:val="00B46BA5"/>
    <w:rsid w:val="00B5071D"/>
    <w:rsid w:val="00B54AEB"/>
    <w:rsid w:val="00B55424"/>
    <w:rsid w:val="00B57DE3"/>
    <w:rsid w:val="00B6781F"/>
    <w:rsid w:val="00B828AD"/>
    <w:rsid w:val="00B855FE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E3F1D"/>
    <w:rsid w:val="00CF1B85"/>
    <w:rsid w:val="00D05F7D"/>
    <w:rsid w:val="00D13E6C"/>
    <w:rsid w:val="00D26329"/>
    <w:rsid w:val="00D43162"/>
    <w:rsid w:val="00D57487"/>
    <w:rsid w:val="00D62D28"/>
    <w:rsid w:val="00D725B9"/>
    <w:rsid w:val="00D82055"/>
    <w:rsid w:val="00D82B78"/>
    <w:rsid w:val="00D85B2B"/>
    <w:rsid w:val="00D866B8"/>
    <w:rsid w:val="00D86AC3"/>
    <w:rsid w:val="00D91435"/>
    <w:rsid w:val="00DA3710"/>
    <w:rsid w:val="00DA4F21"/>
    <w:rsid w:val="00DD1EBB"/>
    <w:rsid w:val="00DD3845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5040"/>
    <w:rsid w:val="00EF7341"/>
    <w:rsid w:val="00F0386F"/>
    <w:rsid w:val="00F17E85"/>
    <w:rsid w:val="00F20E84"/>
    <w:rsid w:val="00F22C68"/>
    <w:rsid w:val="00F24E57"/>
    <w:rsid w:val="00F555D7"/>
    <w:rsid w:val="00F6533B"/>
    <w:rsid w:val="00F774F2"/>
    <w:rsid w:val="00F77810"/>
    <w:rsid w:val="00F779A3"/>
    <w:rsid w:val="00F85832"/>
    <w:rsid w:val="00F96F29"/>
    <w:rsid w:val="00FA65A5"/>
    <w:rsid w:val="00FA7A58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252C9-9E16-4A98-BAD5-8EDA4BF6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4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111</cp:revision>
  <cp:lastPrinted>2014-09-05T01:25:00Z</cp:lastPrinted>
  <dcterms:created xsi:type="dcterms:W3CDTF">2013-03-05T03:51:00Z</dcterms:created>
  <dcterms:modified xsi:type="dcterms:W3CDTF">2014-09-07T23:50:00Z</dcterms:modified>
</cp:coreProperties>
</file>