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D63CF3" w:rsidRPr="004D436A" w:rsidRDefault="00D63CF3" w:rsidP="00D63CF3">
      <w:pPr>
        <w:spacing w:line="240" w:lineRule="auto"/>
        <w:ind w:left="4678" w:hanging="9"/>
        <w:jc w:val="center"/>
      </w:pPr>
      <w:r>
        <w:t>Председатель закупочной комиссии 2-го уровня</w:t>
      </w:r>
    </w:p>
    <w:p w:rsidR="00D63CF3" w:rsidRPr="00A649F9" w:rsidRDefault="00D63CF3" w:rsidP="00D63CF3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>
        <w:rPr>
          <w:b/>
          <w:i/>
        </w:rPr>
        <w:t>В.А.Юхимук</w:t>
      </w:r>
      <w:proofErr w:type="spellEnd"/>
    </w:p>
    <w:p w:rsidR="00D63CF3" w:rsidRPr="004D436A" w:rsidRDefault="00D63CF3" w:rsidP="00D63CF3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14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D63CF3" w:rsidRDefault="00F168AF" w:rsidP="00D63CF3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</w:t>
      </w:r>
      <w:r w:rsidR="00D63CF3" w:rsidRPr="00315083">
        <w:rPr>
          <w:sz w:val="26"/>
          <w:szCs w:val="26"/>
        </w:rPr>
        <w:t xml:space="preserve">на </w:t>
      </w:r>
      <w:r w:rsidR="00D63CF3">
        <w:rPr>
          <w:sz w:val="26"/>
          <w:szCs w:val="26"/>
        </w:rPr>
        <w:t>поставку</w:t>
      </w:r>
      <w:bookmarkStart w:id="4" w:name="_GoBack"/>
      <w:bookmarkEnd w:id="4"/>
      <w:r w:rsidR="00D63CF3" w:rsidRPr="006E3DC1">
        <w:rPr>
          <w:sz w:val="26"/>
          <w:szCs w:val="26"/>
        </w:rPr>
        <w:t xml:space="preserve">: </w:t>
      </w:r>
      <w:r w:rsidR="00D63CF3" w:rsidRPr="00064844">
        <w:rPr>
          <w:b/>
          <w:bCs/>
          <w:i/>
          <w:sz w:val="26"/>
          <w:szCs w:val="26"/>
        </w:rPr>
        <w:t>«</w:t>
      </w:r>
      <w:r w:rsidR="00D63CF3">
        <w:rPr>
          <w:b/>
          <w:bCs/>
          <w:i/>
          <w:sz w:val="26"/>
          <w:szCs w:val="26"/>
        </w:rPr>
        <w:t xml:space="preserve">Лицензионное программное обеспечение </w:t>
      </w:r>
      <w:r w:rsidR="00D63CF3">
        <w:rPr>
          <w:b/>
          <w:bCs/>
          <w:i/>
          <w:sz w:val="26"/>
          <w:szCs w:val="26"/>
          <w:lang w:val="en-US"/>
        </w:rPr>
        <w:t>Citrix</w:t>
      </w:r>
      <w:r w:rsidR="00D63CF3" w:rsidRPr="002972F6">
        <w:rPr>
          <w:b/>
          <w:bCs/>
          <w:i/>
          <w:sz w:val="26"/>
          <w:szCs w:val="26"/>
        </w:rPr>
        <w:t>»</w:t>
      </w:r>
      <w:r w:rsidR="00D63CF3" w:rsidRPr="006A0734">
        <w:rPr>
          <w:b/>
          <w:bCs/>
          <w:sz w:val="26"/>
          <w:szCs w:val="26"/>
        </w:rPr>
        <w:t xml:space="preserve"> </w:t>
      </w:r>
      <w:r w:rsidR="00D63CF3" w:rsidRPr="006A0734">
        <w:rPr>
          <w:bCs/>
          <w:sz w:val="26"/>
          <w:szCs w:val="26"/>
        </w:rPr>
        <w:t xml:space="preserve">для нужд </w:t>
      </w:r>
      <w:r w:rsidR="00D63CF3">
        <w:rPr>
          <w:bCs/>
          <w:sz w:val="26"/>
          <w:szCs w:val="26"/>
        </w:rPr>
        <w:t xml:space="preserve">ИА и </w:t>
      </w:r>
      <w:r w:rsidR="00D63CF3" w:rsidRPr="006A0734">
        <w:rPr>
          <w:bCs/>
          <w:sz w:val="26"/>
          <w:szCs w:val="26"/>
        </w:rPr>
        <w:t>филиал</w:t>
      </w:r>
      <w:r w:rsidR="00D63CF3">
        <w:rPr>
          <w:bCs/>
          <w:sz w:val="26"/>
          <w:szCs w:val="26"/>
        </w:rPr>
        <w:t>ов</w:t>
      </w:r>
      <w:r w:rsidR="00D63CF3" w:rsidRPr="006A0734">
        <w:rPr>
          <w:bCs/>
          <w:sz w:val="26"/>
          <w:szCs w:val="26"/>
        </w:rPr>
        <w:t xml:space="preserve"> ОАО «ДРСК</w:t>
      </w:r>
      <w:r w:rsidR="00D63CF3">
        <w:rPr>
          <w:bCs/>
          <w:sz w:val="26"/>
          <w:szCs w:val="26"/>
        </w:rPr>
        <w:t>»</w:t>
      </w:r>
      <w:r w:rsidR="00D63CF3">
        <w:t xml:space="preserve"> </w:t>
      </w:r>
    </w:p>
    <w:p w:rsidR="008C7498" w:rsidRPr="00C35064" w:rsidRDefault="00FB78C6" w:rsidP="00D63CF3">
      <w:pPr>
        <w:suppressAutoHyphens/>
        <w:spacing w:line="240" w:lineRule="auto"/>
        <w:ind w:firstLine="0"/>
        <w:jc w:val="center"/>
      </w:pPr>
      <w:r>
        <w:t xml:space="preserve">(закупка </w:t>
      </w:r>
      <w:r w:rsidR="00D63CF3">
        <w:t>1565, раздел 3</w:t>
      </w:r>
      <w:r w:rsidR="00065001">
        <w:t>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53AA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41029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3B6B27">
        <w:rPr>
          <w:sz w:val="24"/>
          <w:szCs w:val="24"/>
        </w:rPr>
        <w:t>последнем</w:t>
      </w:r>
      <w:proofErr w:type="gramEnd"/>
      <w:r w:rsidRPr="003B6B27">
        <w:rPr>
          <w:sz w:val="24"/>
          <w:szCs w:val="24"/>
        </w:rPr>
        <w:t xml:space="preserve">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</w:t>
      </w:r>
      <w:proofErr w:type="gramStart"/>
      <w:r w:rsidRPr="003B6B27">
        <w:rPr>
          <w:sz w:val="24"/>
          <w:szCs w:val="24"/>
        </w:rPr>
        <w:t>любом</w:t>
      </w:r>
      <w:proofErr w:type="gramEnd"/>
      <w:r w:rsidRPr="003B6B27">
        <w:rPr>
          <w:sz w:val="24"/>
          <w:szCs w:val="24"/>
        </w:rPr>
        <w:t xml:space="preserve">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 w:rsidRPr="00A41029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41029" w:rsidRPr="00A41029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 w:rsidRPr="00A41029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</w:t>
      </w:r>
      <w:proofErr w:type="gramEnd"/>
      <w:r w:rsidRPr="003B6B27">
        <w:rPr>
          <w:sz w:val="24"/>
          <w:szCs w:val="24"/>
        </w:rPr>
        <w:t xml:space="preserve">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</w:t>
      </w:r>
      <w:proofErr w:type="gramStart"/>
      <w:r w:rsidRPr="003B6B27">
        <w:rPr>
          <w:sz w:val="24"/>
          <w:szCs w:val="24"/>
        </w:rPr>
        <w:t>к</w:t>
      </w:r>
      <w:proofErr w:type="gramEnd"/>
      <w:r w:rsidRPr="003B6B27">
        <w:rPr>
          <w:sz w:val="24"/>
          <w:szCs w:val="24"/>
        </w:rPr>
        <w:t xml:space="preserve">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4102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4102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4102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8238297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8238297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8238298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  <w:proofErr w:type="gramEnd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41029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41029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8238298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 xml:space="preserve">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 xml:space="preserve">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8238299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D63CF3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 28,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 28,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D63CF3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</w:t>
            </w:r>
            <w:r w:rsidR="00D63CF3">
              <w:rPr>
                <w:sz w:val="24"/>
                <w:szCs w:val="24"/>
              </w:rPr>
              <w:t xml:space="preserve">ведущий </w:t>
            </w:r>
            <w:r>
              <w:rPr>
                <w:sz w:val="24"/>
                <w:szCs w:val="24"/>
              </w:rPr>
              <w:t xml:space="preserve">инженер отдела конкурсных закупок ОАО «ДРСК»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Терёшкина</w:t>
            </w:r>
            <w:proofErr w:type="spellEnd"/>
            <w:r w:rsidR="00D63CF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Гузалия</w:t>
            </w:r>
            <w:proofErr w:type="spellEnd"/>
            <w:r w:rsidR="00D63CF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Мавлимьяновна</w:t>
            </w:r>
            <w:proofErr w:type="spellEnd"/>
            <w:r w:rsidRPr="00743C87">
              <w:rPr>
                <w:sz w:val="24"/>
                <w:szCs w:val="24"/>
              </w:rPr>
              <w:t xml:space="preserve">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Pr="00743C87">
              <w:rPr>
                <w:sz w:val="24"/>
                <w:szCs w:val="24"/>
              </w:rPr>
              <w:t xml:space="preserve">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D63CF3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315083">
              <w:rPr>
                <w:sz w:val="26"/>
                <w:szCs w:val="26"/>
              </w:rPr>
              <w:t xml:space="preserve">Продукция закупается для нужд </w:t>
            </w:r>
            <w:r>
              <w:rPr>
                <w:sz w:val="26"/>
                <w:szCs w:val="26"/>
              </w:rPr>
              <w:t>ОАО «ДРСК»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D63CF3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53AA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98476B" w:rsidRDefault="009815D5" w:rsidP="00FD2BA5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</w:t>
            </w:r>
            <w:r w:rsidR="00D63CF3" w:rsidRPr="00315083">
              <w:rPr>
                <w:sz w:val="26"/>
                <w:szCs w:val="26"/>
              </w:rPr>
              <w:t xml:space="preserve">на  право заключения Договора на </w:t>
            </w:r>
            <w:r w:rsidR="00D63CF3">
              <w:rPr>
                <w:sz w:val="26"/>
                <w:szCs w:val="26"/>
              </w:rPr>
              <w:t>поставку</w:t>
            </w:r>
            <w:r w:rsidR="00D63CF3" w:rsidRPr="006E3DC1">
              <w:rPr>
                <w:sz w:val="26"/>
                <w:szCs w:val="26"/>
              </w:rPr>
              <w:t xml:space="preserve">: </w:t>
            </w:r>
            <w:r w:rsidR="00D63CF3" w:rsidRPr="00064844">
              <w:rPr>
                <w:b/>
                <w:bCs/>
                <w:i/>
                <w:sz w:val="26"/>
                <w:szCs w:val="26"/>
              </w:rPr>
              <w:t>«</w:t>
            </w:r>
            <w:r w:rsidR="00D63CF3">
              <w:rPr>
                <w:b/>
                <w:bCs/>
                <w:i/>
                <w:sz w:val="26"/>
                <w:szCs w:val="26"/>
              </w:rPr>
              <w:t xml:space="preserve">Лицензионное программное обеспечение </w:t>
            </w:r>
            <w:r w:rsidR="00D63CF3">
              <w:rPr>
                <w:b/>
                <w:bCs/>
                <w:i/>
                <w:sz w:val="26"/>
                <w:szCs w:val="26"/>
                <w:lang w:val="en-US"/>
              </w:rPr>
              <w:t>Citrix</w:t>
            </w:r>
            <w:r w:rsidR="00D63CF3" w:rsidRPr="002972F6">
              <w:rPr>
                <w:b/>
                <w:bCs/>
                <w:i/>
                <w:sz w:val="26"/>
                <w:szCs w:val="26"/>
              </w:rPr>
              <w:t>»</w:t>
            </w:r>
            <w:r w:rsidR="00D63CF3" w:rsidRPr="006A0734">
              <w:rPr>
                <w:b/>
                <w:bCs/>
                <w:sz w:val="26"/>
                <w:szCs w:val="26"/>
              </w:rPr>
              <w:t xml:space="preserve"> </w:t>
            </w:r>
            <w:r w:rsidR="00D63CF3" w:rsidRPr="006A0734">
              <w:rPr>
                <w:bCs/>
                <w:sz w:val="26"/>
                <w:szCs w:val="26"/>
              </w:rPr>
              <w:t xml:space="preserve">для нужд </w:t>
            </w:r>
            <w:r w:rsidR="00D63CF3">
              <w:rPr>
                <w:bCs/>
                <w:sz w:val="26"/>
                <w:szCs w:val="26"/>
              </w:rPr>
              <w:t xml:space="preserve">ИА и </w:t>
            </w:r>
            <w:r w:rsidR="00D63CF3" w:rsidRPr="006A0734">
              <w:rPr>
                <w:bCs/>
                <w:sz w:val="26"/>
                <w:szCs w:val="26"/>
              </w:rPr>
              <w:t>филиал</w:t>
            </w:r>
            <w:r w:rsidR="00D63CF3">
              <w:rPr>
                <w:bCs/>
                <w:sz w:val="26"/>
                <w:szCs w:val="26"/>
              </w:rPr>
              <w:t>ов</w:t>
            </w:r>
            <w:r w:rsidR="00D63CF3" w:rsidRPr="006A0734">
              <w:rPr>
                <w:bCs/>
                <w:sz w:val="26"/>
                <w:szCs w:val="26"/>
              </w:rPr>
              <w:t xml:space="preserve"> ОАО «ДРСК</w:t>
            </w:r>
            <w:r w:rsidR="00D63CF3">
              <w:rPr>
                <w:bCs/>
                <w:sz w:val="26"/>
                <w:szCs w:val="26"/>
              </w:rPr>
              <w:t>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</w:t>
            </w:r>
            <w:r w:rsidR="00FD2BA5">
              <w:rPr>
                <w:b/>
                <w:sz w:val="24"/>
              </w:rPr>
              <w:t>поставки</w:t>
            </w:r>
            <w:r w:rsidRPr="00D4179C">
              <w:rPr>
                <w:b/>
                <w:sz w:val="24"/>
              </w:rPr>
              <w:t xml:space="preserve"> работ: </w:t>
            </w:r>
          </w:p>
          <w:p w:rsidR="00BA5102" w:rsidRPr="007900C6" w:rsidRDefault="00FD2BA5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г. Благовещенск ул. Шевченко,28</w:t>
            </w:r>
          </w:p>
          <w:p w:rsidR="00D63CF3" w:rsidRPr="0052234B" w:rsidRDefault="008A74D8" w:rsidP="00D63CF3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 xml:space="preserve">Срок </w:t>
            </w:r>
            <w:r w:rsidR="00D63CF3">
              <w:rPr>
                <w:b/>
                <w:sz w:val="24"/>
              </w:rPr>
              <w:t>поставки</w:t>
            </w:r>
            <w:r w:rsidRPr="007900C6">
              <w:rPr>
                <w:b/>
                <w:sz w:val="24"/>
              </w:rPr>
              <w:t>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D63CF3" w:rsidRPr="0052234B">
              <w:rPr>
                <w:sz w:val="26"/>
                <w:szCs w:val="26"/>
              </w:rPr>
              <w:t>передача прав должна быть осуществлена</w:t>
            </w:r>
            <w:r w:rsidR="00D63CF3" w:rsidRPr="0052234B">
              <w:rPr>
                <w:b/>
                <w:sz w:val="26"/>
                <w:szCs w:val="26"/>
              </w:rPr>
              <w:t xml:space="preserve"> в срок до </w:t>
            </w:r>
            <w:r w:rsidR="00D63CF3">
              <w:rPr>
                <w:b/>
                <w:sz w:val="26"/>
                <w:szCs w:val="26"/>
              </w:rPr>
              <w:t>31</w:t>
            </w:r>
            <w:r w:rsidR="00D63CF3" w:rsidRPr="0052234B">
              <w:rPr>
                <w:b/>
                <w:sz w:val="26"/>
                <w:szCs w:val="26"/>
              </w:rPr>
              <w:t xml:space="preserve"> августа 2014 г</w:t>
            </w:r>
            <w:r w:rsidR="00D63CF3" w:rsidRPr="0052234B">
              <w:rPr>
                <w:sz w:val="26"/>
                <w:szCs w:val="26"/>
              </w:rPr>
              <w:t xml:space="preserve">. 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A41029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D63CF3" w:rsidP="00D63CF3">
            <w:pPr>
              <w:autoSpaceDE w:val="0"/>
              <w:autoSpaceDN w:val="0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2 000 000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7F6CE9" w:rsidRDefault="00E444BC" w:rsidP="00E444BC">
            <w:pPr>
              <w:spacing w:line="0" w:lineRule="atLeast"/>
              <w:ind w:firstLine="0"/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41029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Члены объединений, являющихся коллективными Участниками закупок, должны иметь соглашение между собой </w:t>
            </w:r>
            <w:r w:rsidRPr="00C35064">
              <w:rPr>
                <w:sz w:val="24"/>
                <w:szCs w:val="24"/>
              </w:rPr>
              <w:lastRenderedPageBreak/>
              <w:t xml:space="preserve">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      </w:r>
            <w:proofErr w:type="gramStart"/>
            <w:r w:rsidRPr="00C35064">
              <w:rPr>
                <w:sz w:val="24"/>
                <w:szCs w:val="24"/>
              </w:rPr>
              <w:t>соглашении</w:t>
            </w:r>
            <w:proofErr w:type="gramEnd"/>
            <w:r w:rsidRPr="00C35064">
              <w:rPr>
                <w:sz w:val="24"/>
                <w:szCs w:val="24"/>
              </w:rPr>
              <w:t xml:space="preserve">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</w:t>
            </w:r>
            <w:proofErr w:type="gramStart"/>
            <w:r w:rsidRPr="00C35064">
              <w:rPr>
                <w:sz w:val="24"/>
                <w:szCs w:val="24"/>
              </w:rPr>
              <w:t>случае</w:t>
            </w:r>
            <w:proofErr w:type="gramEnd"/>
            <w:r w:rsidRPr="00C35064">
              <w:rPr>
                <w:sz w:val="24"/>
                <w:szCs w:val="24"/>
              </w:rPr>
              <w:t xml:space="preserve">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FD2BA5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FD2BA5">
              <w:rPr>
                <w:b/>
                <w:sz w:val="22"/>
                <w:szCs w:val="22"/>
                <w:highlight w:val="yellow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 xml:space="preserve">на </w:t>
            </w:r>
            <w:r w:rsidR="00FD2BA5">
              <w:rPr>
                <w:b/>
                <w:sz w:val="24"/>
                <w:szCs w:val="24"/>
              </w:rPr>
              <w:t>поставку</w:t>
            </w:r>
            <w:r w:rsidRPr="00B3354D">
              <w:rPr>
                <w:b/>
                <w:sz w:val="24"/>
                <w:szCs w:val="24"/>
              </w:rPr>
              <w:t xml:space="preserve">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</w:t>
            </w:r>
            <w:r w:rsidRPr="00C35064">
              <w:rPr>
                <w:sz w:val="24"/>
                <w:szCs w:val="24"/>
              </w:rPr>
              <w:lastRenderedPageBreak/>
              <w:t xml:space="preserve">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</w:t>
            </w:r>
            <w:r w:rsidRPr="00B3354D">
              <w:rPr>
                <w:sz w:val="24"/>
                <w:szCs w:val="24"/>
              </w:rPr>
              <w:lastRenderedPageBreak/>
              <w:t xml:space="preserve">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lastRenderedPageBreak/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FB78C6" w:rsidRPr="00FB78C6" w:rsidRDefault="00734DA8" w:rsidP="00734DA8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73"/>
                <w:tab w:val="left" w:pos="770"/>
              </w:tabs>
              <w:spacing w:line="240" w:lineRule="auto"/>
              <w:ind w:left="73" w:firstLine="0"/>
              <w:rPr>
                <w:b/>
                <w:i/>
                <w:sz w:val="24"/>
                <w:szCs w:val="24"/>
              </w:rPr>
            </w:pPr>
            <w:r w:rsidRPr="00734DA8">
              <w:rPr>
                <w:b/>
                <w:snapToGrid/>
                <w:sz w:val="22"/>
                <w:szCs w:val="22"/>
              </w:rPr>
              <w:t>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 на поставляемое лицензионное программное обеспечение</w:t>
            </w:r>
            <w:r w:rsidR="00FB78C6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lastRenderedPageBreak/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41029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47079D">
              <w:rPr>
                <w:b/>
                <w:i/>
                <w:color w:val="000000"/>
                <w:sz w:val="24"/>
                <w:szCs w:val="24"/>
              </w:rPr>
              <w:t>30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079D">
              <w:rPr>
                <w:b/>
                <w:i/>
                <w:color w:val="000000"/>
                <w:sz w:val="24"/>
                <w:szCs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47079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7079D">
              <w:rPr>
                <w:b/>
                <w:i/>
                <w:color w:val="000000"/>
                <w:sz w:val="24"/>
              </w:rPr>
              <w:t>6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7079D">
              <w:rPr>
                <w:b/>
                <w:i/>
                <w:color w:val="000000"/>
                <w:sz w:val="24"/>
              </w:rPr>
              <w:t>10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7079D">
              <w:rPr>
                <w:b/>
                <w:i/>
                <w:color w:val="000000"/>
                <w:sz w:val="24"/>
              </w:rPr>
              <w:t>14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62D10">
              <w:rPr>
                <w:b/>
                <w:i/>
                <w:color w:val="000000"/>
                <w:sz w:val="24"/>
              </w:rPr>
              <w:t>ию</w:t>
            </w:r>
            <w:r w:rsidR="0047079D">
              <w:rPr>
                <w:b/>
                <w:i/>
                <w:color w:val="000000"/>
                <w:sz w:val="24"/>
              </w:rPr>
              <w:t>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47079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7079D">
              <w:rPr>
                <w:b/>
                <w:i/>
                <w:color w:val="000000"/>
                <w:sz w:val="24"/>
              </w:rPr>
              <w:t>6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7079D">
              <w:rPr>
                <w:b/>
                <w:i/>
                <w:color w:val="000000"/>
                <w:sz w:val="24"/>
              </w:rPr>
              <w:t>10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7079D">
              <w:rPr>
                <w:b/>
                <w:i/>
                <w:color w:val="000000"/>
                <w:sz w:val="24"/>
              </w:rPr>
              <w:t>15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62D10">
              <w:rPr>
                <w:b/>
                <w:i/>
                <w:color w:val="000000"/>
                <w:sz w:val="24"/>
              </w:rPr>
              <w:t>ию</w:t>
            </w:r>
            <w:r w:rsidR="0047079D">
              <w:rPr>
                <w:b/>
                <w:i/>
                <w:color w:val="000000"/>
                <w:sz w:val="24"/>
              </w:rPr>
              <w:t>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47079D" w:rsidRPr="00A46D19" w:rsidRDefault="00513688" w:rsidP="0047079D">
            <w:pPr>
              <w:spacing w:line="240" w:lineRule="auto"/>
              <w:ind w:firstLine="0"/>
              <w:rPr>
                <w:b/>
                <w:sz w:val="23"/>
                <w:szCs w:val="23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="0047079D" w:rsidRPr="00A46D19">
              <w:rPr>
                <w:b/>
                <w:sz w:val="23"/>
                <w:szCs w:val="23"/>
              </w:rPr>
              <w:t xml:space="preserve">Квалификация участника - </w:t>
            </w:r>
            <w:r w:rsidR="0047079D">
              <w:rPr>
                <w:b/>
                <w:sz w:val="23"/>
                <w:szCs w:val="23"/>
              </w:rPr>
              <w:t>100</w:t>
            </w:r>
            <w:r w:rsidR="0047079D" w:rsidRPr="00A46D19">
              <w:rPr>
                <w:b/>
                <w:sz w:val="23"/>
                <w:szCs w:val="23"/>
              </w:rPr>
              <w:t>%;</w:t>
            </w:r>
          </w:p>
          <w:p w:rsidR="0047079D" w:rsidRPr="00E5016F" w:rsidRDefault="0047079D" w:rsidP="0047079D">
            <w:pPr>
              <w:spacing w:line="240" w:lineRule="auto"/>
              <w:ind w:firstLine="0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1.1 </w:t>
            </w:r>
            <w:r w:rsidRPr="00E5016F">
              <w:rPr>
                <w:i/>
                <w:sz w:val="23"/>
                <w:szCs w:val="23"/>
              </w:rPr>
              <w:t xml:space="preserve">Опыт выполнения аналогичных </w:t>
            </w:r>
            <w:r>
              <w:rPr>
                <w:i/>
                <w:sz w:val="23"/>
                <w:szCs w:val="23"/>
              </w:rPr>
              <w:t>поставок</w:t>
            </w:r>
            <w:r w:rsidRPr="00E5016F">
              <w:rPr>
                <w:i/>
                <w:sz w:val="23"/>
                <w:szCs w:val="23"/>
              </w:rPr>
              <w:t xml:space="preserve">– </w:t>
            </w:r>
            <w:r>
              <w:rPr>
                <w:i/>
                <w:sz w:val="23"/>
                <w:szCs w:val="23"/>
              </w:rPr>
              <w:t>100</w:t>
            </w:r>
            <w:r w:rsidRPr="00E5016F">
              <w:rPr>
                <w:i/>
                <w:sz w:val="23"/>
                <w:szCs w:val="23"/>
              </w:rPr>
              <w:t>%;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Форма, сроки и порядок оплаты выполнения </w:t>
            </w:r>
            <w:r w:rsidRPr="00C35064">
              <w:rPr>
                <w:sz w:val="24"/>
              </w:rPr>
              <w:lastRenderedPageBreak/>
              <w:t>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9D" w:rsidRPr="002140A9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>
              <w:rPr>
                <w:sz w:val="22"/>
              </w:rPr>
              <w:lastRenderedPageBreak/>
              <w:t>О</w:t>
            </w:r>
            <w:r w:rsidRPr="002140A9">
              <w:rPr>
                <w:sz w:val="22"/>
              </w:rPr>
              <w:t xml:space="preserve">плата осуществляется путем перечисления денежных средств на расчетный счет </w:t>
            </w:r>
            <w:r w:rsidR="0059419C">
              <w:rPr>
                <w:sz w:val="22"/>
              </w:rPr>
              <w:t>Лицензиата.</w:t>
            </w:r>
          </w:p>
          <w:p w:rsidR="0047079D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>
              <w:rPr>
                <w:sz w:val="22"/>
              </w:rPr>
              <w:t>Условия оплаты:  в течение 30 дней с момента</w:t>
            </w:r>
            <w:r w:rsidRPr="009815D4">
              <w:rPr>
                <w:sz w:val="22"/>
              </w:rPr>
              <w:t xml:space="preserve"> </w:t>
            </w:r>
            <w:proofErr w:type="gramStart"/>
            <w:r w:rsidRPr="009815D4">
              <w:rPr>
                <w:sz w:val="22"/>
              </w:rPr>
              <w:t>подписания акт</w:t>
            </w:r>
            <w:r>
              <w:rPr>
                <w:sz w:val="22"/>
              </w:rPr>
              <w:t xml:space="preserve">ов </w:t>
            </w:r>
            <w:r>
              <w:rPr>
                <w:sz w:val="22"/>
              </w:rPr>
              <w:lastRenderedPageBreak/>
              <w:t>приема передачи прав</w:t>
            </w:r>
            <w:proofErr w:type="gramEnd"/>
            <w:r w:rsidRPr="009815D4">
              <w:rPr>
                <w:sz w:val="22"/>
              </w:rPr>
              <w:t>.</w:t>
            </w:r>
          </w:p>
          <w:p w:rsidR="0047079D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 w:rsidRPr="009C5686">
              <w:rPr>
                <w:sz w:val="22"/>
              </w:rPr>
              <w:t xml:space="preserve">Стоимость </w:t>
            </w:r>
            <w:proofErr w:type="gramStart"/>
            <w:r>
              <w:rPr>
                <w:sz w:val="22"/>
              </w:rPr>
              <w:t>ПО</w:t>
            </w:r>
            <w:proofErr w:type="gramEnd"/>
            <w:r w:rsidRPr="009C5686">
              <w:rPr>
                <w:sz w:val="22"/>
              </w:rPr>
              <w:t xml:space="preserve"> </w:t>
            </w:r>
            <w:proofErr w:type="gramStart"/>
            <w:r w:rsidRPr="009C5686">
              <w:rPr>
                <w:sz w:val="22"/>
              </w:rPr>
              <w:t>должна</w:t>
            </w:r>
            <w:proofErr w:type="gramEnd"/>
            <w:r w:rsidRPr="009C5686">
              <w:rPr>
                <w:sz w:val="22"/>
              </w:rPr>
              <w:t xml:space="preserve"> оставаться фиксированной на протяжении всего срока действия договора.</w:t>
            </w:r>
          </w:p>
          <w:p w:rsidR="00027B5C" w:rsidRPr="006B15F9" w:rsidRDefault="00027B5C" w:rsidP="0059419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9419C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29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» ию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л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9419C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15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9419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41029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41029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823CDF" w:rsidTr="003B6E98">
        <w:trPr>
          <w:cantSplit/>
        </w:trPr>
        <w:tc>
          <w:tcPr>
            <w:tcW w:w="5184" w:type="dxa"/>
          </w:tcPr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</w:rPr>
              <w:t>Итоговая стоимость Предложения без НДС, руб.</w:t>
            </w:r>
          </w:p>
        </w:tc>
        <w:tc>
          <w:tcPr>
            <w:tcW w:w="5184" w:type="dxa"/>
          </w:tcPr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</w:rPr>
              <w:t>___________________________________</w:t>
            </w:r>
          </w:p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823CDF" w:rsidRDefault="008C7498">
      <w:pPr>
        <w:spacing w:line="240" w:lineRule="auto"/>
        <w:rPr>
          <w:szCs w:val="28"/>
        </w:rPr>
      </w:pPr>
    </w:p>
    <w:p w:rsidR="00B547DF" w:rsidRPr="00823CDF" w:rsidRDefault="00F6349E" w:rsidP="00B547DF">
      <w:pPr>
        <w:tabs>
          <w:tab w:val="left" w:pos="709"/>
        </w:tabs>
        <w:rPr>
          <w:szCs w:val="28"/>
        </w:rPr>
      </w:pPr>
      <w:r w:rsidRPr="00823CDF">
        <w:rPr>
          <w:b/>
          <w:szCs w:val="28"/>
        </w:rPr>
        <w:t>Условия финансирования:</w:t>
      </w:r>
      <w:r w:rsidRPr="00823CDF">
        <w:rPr>
          <w:szCs w:val="28"/>
        </w:rPr>
        <w:t xml:space="preserve">  </w:t>
      </w:r>
    </w:p>
    <w:p w:rsidR="00B547DF" w:rsidRPr="00823CDF" w:rsidRDefault="00B547DF" w:rsidP="00B547DF">
      <w:pPr>
        <w:tabs>
          <w:tab w:val="left" w:pos="709"/>
        </w:tabs>
        <w:rPr>
          <w:snapToGrid/>
          <w:szCs w:val="28"/>
        </w:rPr>
      </w:pPr>
      <w:r w:rsidRPr="00823CDF">
        <w:rPr>
          <w:szCs w:val="28"/>
        </w:rPr>
        <w:lastRenderedPageBreak/>
        <w:t>1.</w:t>
      </w:r>
      <w:r w:rsidRPr="00823CDF">
        <w:rPr>
          <w:snapToGrid/>
          <w:szCs w:val="28"/>
        </w:rPr>
        <w:t>Оплата осуществляется путем перечисления денежных средств на расчетный счет Лицензиата.</w:t>
      </w:r>
    </w:p>
    <w:p w:rsidR="00B547DF" w:rsidRPr="00823CDF" w:rsidRDefault="00B547DF" w:rsidP="00823CDF">
      <w:pPr>
        <w:tabs>
          <w:tab w:val="left" w:pos="709"/>
        </w:tabs>
        <w:spacing w:line="240" w:lineRule="auto"/>
        <w:jc w:val="left"/>
        <w:rPr>
          <w:snapToGrid/>
          <w:szCs w:val="28"/>
        </w:rPr>
      </w:pPr>
      <w:r w:rsidRPr="00823CDF">
        <w:rPr>
          <w:snapToGrid/>
          <w:szCs w:val="28"/>
        </w:rPr>
        <w:t>2.</w:t>
      </w:r>
      <w:r w:rsidRPr="00B547DF">
        <w:rPr>
          <w:snapToGrid/>
          <w:szCs w:val="28"/>
        </w:rPr>
        <w:t xml:space="preserve">Условия оплаты:  в течение 30 календарных дней с момента </w:t>
      </w:r>
      <w:proofErr w:type="gramStart"/>
      <w:r w:rsidRPr="00B547DF">
        <w:rPr>
          <w:snapToGrid/>
          <w:szCs w:val="28"/>
        </w:rPr>
        <w:t>подписания актов приема передачи прав</w:t>
      </w:r>
      <w:proofErr w:type="gramEnd"/>
      <w:r w:rsidRPr="00B547DF">
        <w:rPr>
          <w:snapToGrid/>
          <w:szCs w:val="28"/>
        </w:rPr>
        <w:t>.</w:t>
      </w:r>
    </w:p>
    <w:p w:rsidR="00B547DF" w:rsidRPr="00B547DF" w:rsidRDefault="00B547DF" w:rsidP="00823CDF">
      <w:pPr>
        <w:tabs>
          <w:tab w:val="left" w:pos="709"/>
        </w:tabs>
        <w:spacing w:line="240" w:lineRule="auto"/>
        <w:jc w:val="left"/>
        <w:rPr>
          <w:snapToGrid/>
          <w:szCs w:val="28"/>
        </w:rPr>
      </w:pPr>
      <w:r w:rsidRPr="00B547DF">
        <w:rPr>
          <w:snapToGrid/>
          <w:szCs w:val="28"/>
        </w:rPr>
        <w:t xml:space="preserve">3. Стоимость </w:t>
      </w:r>
      <w:proofErr w:type="gramStart"/>
      <w:r w:rsidRPr="00B547DF">
        <w:rPr>
          <w:snapToGrid/>
          <w:szCs w:val="28"/>
        </w:rPr>
        <w:t>ПО</w:t>
      </w:r>
      <w:proofErr w:type="gramEnd"/>
      <w:r w:rsidRPr="00B547DF">
        <w:rPr>
          <w:snapToGrid/>
          <w:szCs w:val="28"/>
        </w:rPr>
        <w:t xml:space="preserve"> </w:t>
      </w:r>
      <w:proofErr w:type="gramStart"/>
      <w:r w:rsidRPr="00B547DF">
        <w:rPr>
          <w:snapToGrid/>
          <w:szCs w:val="28"/>
        </w:rPr>
        <w:t>должна</w:t>
      </w:r>
      <w:proofErr w:type="gramEnd"/>
      <w:r w:rsidRPr="00B547DF">
        <w:rPr>
          <w:snapToGrid/>
          <w:szCs w:val="28"/>
        </w:rPr>
        <w:t xml:space="preserve"> оставаться фиксированной на протяжении всего срока действия договора.</w:t>
      </w:r>
    </w:p>
    <w:p w:rsidR="00B547DF" w:rsidRPr="00B547DF" w:rsidRDefault="00B547DF" w:rsidP="00B547DF">
      <w:pPr>
        <w:tabs>
          <w:tab w:val="left" w:pos="709"/>
        </w:tabs>
        <w:spacing w:line="240" w:lineRule="auto"/>
        <w:ind w:firstLine="0"/>
        <w:jc w:val="left"/>
        <w:rPr>
          <w:snapToGrid/>
          <w:szCs w:val="28"/>
        </w:rPr>
      </w:pPr>
    </w:p>
    <w:p w:rsidR="00F6349E" w:rsidRPr="00823CDF" w:rsidRDefault="00F6349E" w:rsidP="00F6349E">
      <w:pPr>
        <w:spacing w:line="240" w:lineRule="auto"/>
        <w:ind w:firstLine="600"/>
        <w:rPr>
          <w:szCs w:val="28"/>
        </w:rPr>
      </w:pPr>
    </w:p>
    <w:p w:rsidR="00B547DF" w:rsidRPr="00B547DF" w:rsidRDefault="00B547DF" w:rsidP="00B547DF">
      <w:pPr>
        <w:numPr>
          <w:ilvl w:val="0"/>
          <w:numId w:val="45"/>
        </w:numPr>
        <w:tabs>
          <w:tab w:val="left" w:pos="709"/>
        </w:tabs>
        <w:snapToGrid w:val="0"/>
        <w:spacing w:line="240" w:lineRule="auto"/>
        <w:ind w:left="0" w:firstLine="0"/>
        <w:jc w:val="left"/>
        <w:rPr>
          <w:b/>
          <w:szCs w:val="28"/>
        </w:rPr>
      </w:pPr>
      <w:r w:rsidRPr="00B547DF">
        <w:rPr>
          <w:b/>
          <w:szCs w:val="28"/>
        </w:rPr>
        <w:t>Сроки</w:t>
      </w:r>
      <w:r w:rsidRPr="00B547DF">
        <w:rPr>
          <w:szCs w:val="28"/>
        </w:rPr>
        <w:t xml:space="preserve">  передач</w:t>
      </w:r>
      <w:r w:rsidRPr="00823CDF">
        <w:rPr>
          <w:szCs w:val="28"/>
        </w:rPr>
        <w:t>и</w:t>
      </w:r>
      <w:r w:rsidRPr="00B547DF">
        <w:rPr>
          <w:szCs w:val="28"/>
        </w:rPr>
        <w:t xml:space="preserve"> прав</w:t>
      </w:r>
      <w:proofErr w:type="gramStart"/>
      <w:r w:rsidRPr="00B547DF">
        <w:rPr>
          <w:szCs w:val="28"/>
        </w:rPr>
        <w:t xml:space="preserve"> </w:t>
      </w:r>
      <w:r w:rsidRPr="00823CDF">
        <w:rPr>
          <w:szCs w:val="28"/>
        </w:rPr>
        <w:t>:</w:t>
      </w:r>
      <w:proofErr w:type="gramEnd"/>
      <w:r w:rsidRPr="00B547DF">
        <w:rPr>
          <w:b/>
          <w:szCs w:val="28"/>
        </w:rPr>
        <w:t xml:space="preserve"> </w:t>
      </w:r>
      <w:r w:rsidRPr="00823CDF">
        <w:rPr>
          <w:b/>
          <w:szCs w:val="28"/>
        </w:rPr>
        <w:t>_____________________</w:t>
      </w:r>
    </w:p>
    <w:p w:rsidR="00F6349E" w:rsidRPr="00823CDF" w:rsidRDefault="00F6349E" w:rsidP="00F6349E">
      <w:pPr>
        <w:spacing w:line="240" w:lineRule="auto"/>
        <w:ind w:firstLine="600"/>
        <w:rPr>
          <w:szCs w:val="28"/>
        </w:rPr>
      </w:pPr>
    </w:p>
    <w:p w:rsidR="00F6349E" w:rsidRPr="00823CDF" w:rsidRDefault="00F6349E">
      <w:pPr>
        <w:spacing w:line="240" w:lineRule="auto"/>
        <w:rPr>
          <w:szCs w:val="28"/>
        </w:rPr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41029" w:rsidRPr="00C35064">
        <w:t>Техническое предложение (форма</w:t>
      </w:r>
      <w:r w:rsidR="00A41029" w:rsidRPr="00C35064">
        <w:rPr>
          <w:noProof/>
        </w:rPr>
        <w:t xml:space="preserve"> </w:t>
      </w:r>
      <w:r w:rsidR="00A41029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41029" w:rsidRPr="00C35064">
        <w:rPr>
          <w:color w:val="000000"/>
        </w:rPr>
        <w:t>График выполнения работ (оказания услуг)</w:t>
      </w:r>
      <w:r w:rsidR="00A41029" w:rsidRPr="00C35064" w:rsidDel="00691F2A">
        <w:rPr>
          <w:color w:val="000000"/>
        </w:rPr>
        <w:t xml:space="preserve"> </w:t>
      </w:r>
      <w:r w:rsidR="00A41029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41029">
        <w:t>Таблица стоимости работ</w:t>
      </w:r>
      <w:r w:rsidR="00A41029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41029" w:rsidRPr="00C35064">
        <w:rPr>
          <w:color w:val="000000"/>
        </w:rPr>
        <w:t xml:space="preserve">График </w:t>
      </w:r>
      <w:r w:rsidR="00A41029">
        <w:rPr>
          <w:color w:val="000000"/>
        </w:rPr>
        <w:t xml:space="preserve">оплаты </w:t>
      </w:r>
      <w:r w:rsidR="00A41029" w:rsidRPr="00C35064">
        <w:rPr>
          <w:color w:val="000000"/>
        </w:rPr>
        <w:t>выполнения работ (оказания услуг)</w:t>
      </w:r>
      <w:r w:rsidR="00A41029" w:rsidRPr="00C35064" w:rsidDel="0024632F">
        <w:rPr>
          <w:color w:val="000000"/>
        </w:rPr>
        <w:t xml:space="preserve"> </w:t>
      </w:r>
      <w:r w:rsidR="00A41029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41029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41029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41029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41029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1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823CDF">
        <w:rPr>
          <w:i/>
          <w:color w:val="000000"/>
          <w:szCs w:val="28"/>
        </w:rPr>
        <w:t>поставку</w:t>
      </w:r>
      <w:r w:rsidR="00691F2A" w:rsidRPr="00AA4753">
        <w:rPr>
          <w:i/>
          <w:color w:val="000000"/>
          <w:szCs w:val="28"/>
        </w:rPr>
        <w:t xml:space="preserve">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823CDF">
        <w:rPr>
          <w:i/>
          <w:color w:val="000000"/>
          <w:szCs w:val="28"/>
        </w:rPr>
        <w:t>6</w:t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41029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4102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</w:t>
      </w:r>
      <w:proofErr w:type="gramStart"/>
      <w:r w:rsidRPr="00C35064">
        <w:t>предложении</w:t>
      </w:r>
      <w:proofErr w:type="gramEnd"/>
      <w:r w:rsidRPr="00C35064">
        <w:t xml:space="preserve">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4102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41029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41029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proofErr w:type="gramStart"/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  <w:proofErr w:type="gramEnd"/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3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41029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41029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5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41029" w:rsidRPr="00A41029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</w:t>
      </w:r>
      <w:proofErr w:type="gramStart"/>
      <w:r w:rsidRPr="00156815">
        <w:rPr>
          <w:sz w:val="24"/>
          <w:szCs w:val="24"/>
        </w:rPr>
        <w:t>протоколе</w:t>
      </w:r>
      <w:proofErr w:type="gramEnd"/>
      <w:r w:rsidRPr="00156815">
        <w:rPr>
          <w:sz w:val="24"/>
          <w:szCs w:val="24"/>
        </w:rPr>
        <w:t xml:space="preserve">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41029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="008C7498" w:rsidRPr="00156815">
        <w:rPr>
          <w:sz w:val="24"/>
          <w:szCs w:val="24"/>
        </w:rPr>
        <w:t>случае</w:t>
      </w:r>
      <w:proofErr w:type="gramEnd"/>
      <w:r w:rsidR="008C7498" w:rsidRPr="00156815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41029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41029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8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4102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Участники должны заполнить приведенную выше таблицу по всем позициям. В </w:t>
      </w:r>
      <w:proofErr w:type="gramStart"/>
      <w:r w:rsidRPr="00C35064">
        <w:t>случае</w:t>
      </w:r>
      <w:proofErr w:type="gramEnd"/>
      <w:r w:rsidRPr="00C35064">
        <w:t xml:space="preserve">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</w:t>
      </w:r>
      <w:proofErr w:type="gramStart"/>
      <w:r w:rsidRPr="00C35064">
        <w:t>а ООО</w:t>
      </w:r>
      <w:proofErr w:type="gramEnd"/>
      <w:r w:rsidRPr="00C35064">
        <w:t>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9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3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4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4102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10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4102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11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053AAB">
        <w:fldChar w:fldCharType="begin"/>
      </w:r>
      <w:r w:rsidR="00053AAB">
        <w:instrText xml:space="preserve"> SEQ Приложение \* ARABIC </w:instrText>
      </w:r>
      <w:r w:rsidR="00053AAB">
        <w:fldChar w:fldCharType="separate"/>
      </w:r>
      <w:r w:rsidR="00A41029">
        <w:rPr>
          <w:noProof/>
        </w:rPr>
        <w:t>12</w:t>
      </w:r>
      <w:r w:rsidR="00053AA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</w:t>
      </w:r>
      <w:proofErr w:type="gramStart"/>
      <w:r w:rsidRPr="00551298">
        <w:rPr>
          <w:sz w:val="24"/>
          <w:szCs w:val="24"/>
          <w:lang w:eastAsia="en-US"/>
        </w:rPr>
        <w:t>случае</w:t>
      </w:r>
      <w:proofErr w:type="gramEnd"/>
      <w:r w:rsidRPr="00551298">
        <w:rPr>
          <w:sz w:val="24"/>
          <w:szCs w:val="24"/>
          <w:lang w:eastAsia="en-US"/>
        </w:rPr>
        <w:t xml:space="preserve">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</w:t>
      </w:r>
      <w:proofErr w:type="spellStart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</w:t>
      </w:r>
      <w:proofErr w:type="gramStart"/>
      <w:r w:rsidRPr="004D436A">
        <w:t>отношении</w:t>
      </w:r>
      <w:proofErr w:type="gramEnd"/>
      <w:r w:rsidRPr="004D436A">
        <w:t xml:space="preserve">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41029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sectPr w:rsid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AB" w:rsidRDefault="00053AAB">
      <w:r>
        <w:separator/>
      </w:r>
    </w:p>
  </w:endnote>
  <w:endnote w:type="continuationSeparator" w:id="0">
    <w:p w:rsidR="00053AAB" w:rsidRDefault="0005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F3" w:rsidRDefault="00D63CF3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41029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41029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F3" w:rsidRDefault="00D63CF3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41029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41029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AB" w:rsidRDefault="00053AAB">
      <w:r>
        <w:separator/>
      </w:r>
    </w:p>
  </w:footnote>
  <w:footnote w:type="continuationSeparator" w:id="0">
    <w:p w:rsidR="00053AAB" w:rsidRDefault="00053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F3" w:rsidRDefault="00D63CF3">
    <w:pPr>
      <w:pStyle w:val="aa"/>
      <w:pBdr>
        <w:bottom w:val="none" w:sz="0" w:space="0" w:color="auto"/>
      </w:pBdr>
    </w:pPr>
  </w:p>
  <w:p w:rsidR="00D63CF3" w:rsidRDefault="00D63C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8E0624"/>
    <w:multiLevelType w:val="multilevel"/>
    <w:tmpl w:val="EA8245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4"/>
  </w:num>
  <w:num w:numId="8">
    <w:abstractNumId w:val="29"/>
  </w:num>
  <w:num w:numId="9">
    <w:abstractNumId w:val="14"/>
  </w:num>
  <w:num w:numId="10">
    <w:abstractNumId w:val="19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8"/>
  </w:num>
  <w:num w:numId="21">
    <w:abstractNumId w:val="37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9"/>
  </w:num>
  <w:num w:numId="29">
    <w:abstractNumId w:val="25"/>
  </w:num>
  <w:num w:numId="30">
    <w:abstractNumId w:val="1"/>
  </w:num>
  <w:num w:numId="31">
    <w:abstractNumId w:val="9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7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0"/>
  </w:num>
  <w:num w:numId="44">
    <w:abstractNumId w:val="12"/>
  </w:num>
  <w:num w:numId="45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53AAB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079D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180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9419C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34DA8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23CDF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20666"/>
    <w:rsid w:val="00A23F83"/>
    <w:rsid w:val="00A32496"/>
    <w:rsid w:val="00A339E1"/>
    <w:rsid w:val="00A33D3B"/>
    <w:rsid w:val="00A41029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47DF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3CF3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D2BA5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3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3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3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6D8B1-E13A-4A88-AD77-E534B932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71</Pages>
  <Words>18329</Words>
  <Characters>104479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122563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Терешкина</cp:lastModifiedBy>
  <cp:revision>24</cp:revision>
  <cp:lastPrinted>2014-06-30T01:05:00Z</cp:lastPrinted>
  <dcterms:created xsi:type="dcterms:W3CDTF">2014-03-12T00:12:00Z</dcterms:created>
  <dcterms:modified xsi:type="dcterms:W3CDTF">2014-06-30T01:07:00Z</dcterms:modified>
</cp:coreProperties>
</file>