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3746063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3746063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4C3F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4C3F80">
              <w:rPr>
                <w:sz w:val="24"/>
                <w:szCs w:val="24"/>
              </w:rPr>
              <w:t>313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4C3F80">
              <w:rPr>
                <w:sz w:val="24"/>
                <w:szCs w:val="24"/>
              </w:rPr>
              <w:t>МТПиР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694C8C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2A147A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694C8C">
              <w:rPr>
                <w:sz w:val="24"/>
                <w:szCs w:val="24"/>
              </w:rPr>
              <w:t xml:space="preserve">                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  <w:tr w:rsidR="002A147A" w:rsidRPr="00C02479" w:rsidTr="00E37973">
        <w:trPr>
          <w:trHeight w:val="302"/>
        </w:trPr>
        <w:tc>
          <w:tcPr>
            <w:tcW w:w="5210" w:type="dxa"/>
          </w:tcPr>
          <w:p w:rsidR="002A147A" w:rsidRPr="00C02479" w:rsidRDefault="002A147A" w:rsidP="002A147A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2A147A" w:rsidRPr="00C02479" w:rsidRDefault="002A147A" w:rsidP="00694C8C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«___» </w:t>
            </w:r>
            <w:r w:rsidR="00694C8C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2014 г</w:t>
            </w:r>
            <w:r w:rsidR="00694C8C">
              <w:rPr>
                <w:sz w:val="24"/>
                <w:szCs w:val="24"/>
              </w:rPr>
              <w:t>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2A147A" w:rsidRDefault="003C690B" w:rsidP="00C02479">
      <w:pPr>
        <w:spacing w:line="240" w:lineRule="auto"/>
        <w:rPr>
          <w:b/>
          <w:sz w:val="26"/>
          <w:szCs w:val="26"/>
        </w:rPr>
      </w:pPr>
      <w:r w:rsidRPr="002A147A">
        <w:rPr>
          <w:b/>
          <w:sz w:val="26"/>
          <w:szCs w:val="26"/>
        </w:rPr>
        <w:t>ПРЕДМЕТ ЗАКУПКИ:</w:t>
      </w:r>
    </w:p>
    <w:p w:rsidR="0054392D" w:rsidRPr="00E811F7" w:rsidRDefault="002A147A" w:rsidP="0054392D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>
        <w:rPr>
          <w:sz w:val="24"/>
        </w:rPr>
        <w:t>Открытый одноэтапный электронный конкурс (</w:t>
      </w:r>
      <w:r>
        <w:rPr>
          <w:sz w:val="24"/>
          <w:lang w:val="en-US"/>
        </w:rPr>
        <w:t>b</w:t>
      </w:r>
      <w:r>
        <w:rPr>
          <w:sz w:val="24"/>
        </w:rPr>
        <w:t>2</w:t>
      </w:r>
      <w:r>
        <w:rPr>
          <w:sz w:val="24"/>
          <w:lang w:val="en-US"/>
        </w:rPr>
        <w:t>b</w:t>
      </w:r>
      <w:r>
        <w:rPr>
          <w:sz w:val="24"/>
        </w:rPr>
        <w:t>-</w:t>
      </w:r>
      <w:proofErr w:type="spellStart"/>
      <w:r>
        <w:rPr>
          <w:sz w:val="24"/>
          <w:lang w:val="en-US"/>
        </w:rPr>
        <w:t>energo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 xml:space="preserve">) без предварительного квалификационного отбора: </w:t>
      </w:r>
      <w:r w:rsidR="0054392D" w:rsidRPr="003A50FF">
        <w:rPr>
          <w:b/>
          <w:sz w:val="24"/>
          <w:szCs w:val="24"/>
        </w:rPr>
        <w:t>Шкаф защиты и автоматики" для нужд филиала ОАО «ДРСК» «Приморские электрические сети</w:t>
      </w:r>
      <w:r w:rsidR="0054392D" w:rsidRPr="00E811F7">
        <w:rPr>
          <w:b/>
          <w:bCs/>
          <w:sz w:val="24"/>
          <w:szCs w:val="24"/>
        </w:rPr>
        <w:t>»</w:t>
      </w:r>
      <w:r w:rsidR="0054392D" w:rsidRPr="00E811F7">
        <w:rPr>
          <w:b/>
          <w:sz w:val="24"/>
          <w:szCs w:val="24"/>
        </w:rPr>
        <w:t>.</w:t>
      </w:r>
      <w:r w:rsidR="0054392D" w:rsidRPr="00E811F7">
        <w:rPr>
          <w:b/>
          <w:snapToGrid/>
          <w:sz w:val="24"/>
          <w:szCs w:val="24"/>
        </w:rPr>
        <w:tab/>
      </w:r>
    </w:p>
    <w:p w:rsidR="0054392D" w:rsidRPr="00F9426C" w:rsidRDefault="0054392D" w:rsidP="0054392D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F9426C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2.2.2 «Материалы </w:t>
      </w:r>
      <w:proofErr w:type="spellStart"/>
      <w:r w:rsidRPr="00F9426C">
        <w:rPr>
          <w:bCs/>
          <w:iCs/>
          <w:snapToGrid/>
          <w:sz w:val="24"/>
          <w:szCs w:val="24"/>
        </w:rPr>
        <w:t>ТПиР</w:t>
      </w:r>
      <w:proofErr w:type="spellEnd"/>
      <w:r w:rsidRPr="00F9426C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2068</w:t>
      </w:r>
      <w:r w:rsidRPr="00F9426C">
        <w:rPr>
          <w:bCs/>
          <w:iCs/>
          <w:snapToGrid/>
          <w:sz w:val="24"/>
          <w:szCs w:val="24"/>
        </w:rPr>
        <w:t xml:space="preserve"> на основании указания ОАО «ДРСК» от  03.03.2014 г. № </w:t>
      </w:r>
      <w:r>
        <w:rPr>
          <w:bCs/>
          <w:iCs/>
          <w:snapToGrid/>
          <w:sz w:val="24"/>
          <w:szCs w:val="24"/>
        </w:rPr>
        <w:t>40</w:t>
      </w:r>
      <w:r w:rsidRPr="00F9426C">
        <w:rPr>
          <w:bCs/>
          <w:iCs/>
          <w:snapToGrid/>
          <w:sz w:val="24"/>
          <w:szCs w:val="24"/>
        </w:rPr>
        <w:t>.</w:t>
      </w:r>
    </w:p>
    <w:p w:rsidR="002A147A" w:rsidRDefault="0054392D" w:rsidP="0054392D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F9426C">
        <w:rPr>
          <w:bCs/>
          <w:iCs/>
          <w:sz w:val="24"/>
        </w:rPr>
        <w:t>Плановая стоимость закупки:</w:t>
      </w:r>
      <w:r w:rsidRPr="00F9426C">
        <w:rPr>
          <w:b/>
          <w:bCs/>
          <w:i/>
          <w:iCs/>
          <w:sz w:val="24"/>
        </w:rPr>
        <w:t xml:space="preserve"> </w:t>
      </w:r>
      <w:r>
        <w:rPr>
          <w:b/>
          <w:i/>
          <w:sz w:val="24"/>
        </w:rPr>
        <w:t>25 784 848,00</w:t>
      </w:r>
      <w:r w:rsidRPr="00F9426C">
        <w:rPr>
          <w:b/>
          <w:bCs/>
          <w:i/>
          <w:iCs/>
          <w:sz w:val="24"/>
        </w:rPr>
        <w:t xml:space="preserve"> руб. без НДС.</w:t>
      </w:r>
      <w:bookmarkStart w:id="2" w:name="_GoBack"/>
      <w:bookmarkEnd w:id="2"/>
    </w:p>
    <w:p w:rsidR="00E7429D" w:rsidRPr="00E7429D" w:rsidRDefault="00E7429D" w:rsidP="00E7429D">
      <w:pPr>
        <w:spacing w:line="240" w:lineRule="auto"/>
        <w:rPr>
          <w:sz w:val="24"/>
          <w:szCs w:val="24"/>
        </w:rPr>
      </w:pPr>
      <w:r w:rsidRPr="00E7429D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2A147A" w:rsidRDefault="003C690B" w:rsidP="00C02479">
      <w:pPr>
        <w:pStyle w:val="21"/>
        <w:rPr>
          <w:b/>
          <w:bCs/>
          <w:caps/>
          <w:sz w:val="24"/>
        </w:rPr>
      </w:pPr>
      <w:r w:rsidRPr="002A147A">
        <w:rPr>
          <w:b/>
          <w:bCs/>
          <w:caps/>
          <w:sz w:val="24"/>
        </w:rPr>
        <w:t>ПРИСУТСТВОВАЛИ:</w:t>
      </w:r>
    </w:p>
    <w:p w:rsidR="003C690B" w:rsidRPr="002A147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2A147A">
        <w:rPr>
          <w:sz w:val="24"/>
        </w:rPr>
        <w:tab/>
        <w:t xml:space="preserve">На заседании </w:t>
      </w:r>
      <w:r w:rsidR="00252B9E" w:rsidRPr="002A147A">
        <w:rPr>
          <w:sz w:val="24"/>
        </w:rPr>
        <w:t xml:space="preserve">присутствовали </w:t>
      </w:r>
      <w:r w:rsidR="00E7429D" w:rsidRPr="002A147A">
        <w:rPr>
          <w:sz w:val="24"/>
        </w:rPr>
        <w:t>8</w:t>
      </w:r>
      <w:r w:rsidR="00252B9E" w:rsidRPr="002A147A">
        <w:rPr>
          <w:sz w:val="24"/>
        </w:rPr>
        <w:t xml:space="preserve"> членов </w:t>
      </w:r>
      <w:r w:rsidRPr="002A147A">
        <w:rPr>
          <w:sz w:val="24"/>
        </w:rPr>
        <w:t>Закупочной комиссии 2 уровня</w:t>
      </w:r>
      <w:r w:rsidR="00252B9E" w:rsidRPr="002A147A">
        <w:rPr>
          <w:sz w:val="24"/>
        </w:rPr>
        <w:t>.</w:t>
      </w:r>
      <w:r w:rsidRPr="002A147A">
        <w:rPr>
          <w:b/>
          <w:bCs/>
          <w:color w:val="000000"/>
          <w:sz w:val="24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4C3F80" w:rsidRPr="002C6963" w:rsidRDefault="004C3F80" w:rsidP="004C3F80">
      <w:pPr>
        <w:pStyle w:val="21"/>
        <w:ind w:firstLine="0"/>
        <w:rPr>
          <w:b/>
          <w:caps/>
          <w:sz w:val="24"/>
        </w:rPr>
      </w:pPr>
      <w:r w:rsidRPr="002C6963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C3F80" w:rsidRPr="00A62076" w:rsidRDefault="004C3F80" w:rsidP="004C3F80">
      <w:pPr>
        <w:pStyle w:val="21"/>
        <w:numPr>
          <w:ilvl w:val="0"/>
          <w:numId w:val="22"/>
        </w:numPr>
        <w:rPr>
          <w:i/>
          <w:sz w:val="24"/>
        </w:rPr>
      </w:pPr>
      <w:r w:rsidRPr="003D5EB2">
        <w:rPr>
          <w:bCs/>
          <w:i/>
          <w:iCs/>
          <w:sz w:val="24"/>
        </w:rPr>
        <w:t xml:space="preserve">О </w:t>
      </w:r>
      <w:proofErr w:type="spellStart"/>
      <w:r w:rsidRPr="003D5EB2">
        <w:rPr>
          <w:bCs/>
          <w:i/>
          <w:iCs/>
          <w:sz w:val="24"/>
        </w:rPr>
        <w:t>ранжировке</w:t>
      </w:r>
      <w:proofErr w:type="spellEnd"/>
      <w:r w:rsidRPr="003D5EB2">
        <w:rPr>
          <w:bCs/>
          <w:i/>
          <w:iCs/>
          <w:sz w:val="24"/>
        </w:rPr>
        <w:t xml:space="preserve"> предложений Участников закупки</w:t>
      </w:r>
      <w:r>
        <w:rPr>
          <w:bCs/>
          <w:i/>
          <w:iCs/>
          <w:sz w:val="24"/>
        </w:rPr>
        <w:t xml:space="preserve"> после переторжки</w:t>
      </w:r>
      <w:r w:rsidRPr="003D5EB2">
        <w:rPr>
          <w:bCs/>
          <w:i/>
          <w:iCs/>
          <w:sz w:val="24"/>
        </w:rPr>
        <w:t xml:space="preserve">.  </w:t>
      </w:r>
    </w:p>
    <w:p w:rsidR="004C3F80" w:rsidRPr="003D5EB2" w:rsidRDefault="004C3F80" w:rsidP="004C3F80">
      <w:pPr>
        <w:pStyle w:val="21"/>
        <w:numPr>
          <w:ilvl w:val="0"/>
          <w:numId w:val="22"/>
        </w:numPr>
        <w:rPr>
          <w:i/>
          <w:sz w:val="24"/>
        </w:rPr>
      </w:pPr>
      <w:r w:rsidRPr="003D5EB2">
        <w:rPr>
          <w:bCs/>
          <w:i/>
          <w:iCs/>
          <w:sz w:val="24"/>
        </w:rPr>
        <w:t>Выбор победителя</w:t>
      </w:r>
      <w:r>
        <w:rPr>
          <w:bCs/>
          <w:i/>
          <w:iCs/>
          <w:sz w:val="24"/>
        </w:rPr>
        <w:t>.</w:t>
      </w:r>
    </w:p>
    <w:p w:rsidR="004C3F80" w:rsidRPr="003D5EB2" w:rsidRDefault="004C3F80" w:rsidP="004C3F80">
      <w:pPr>
        <w:spacing w:line="240" w:lineRule="auto"/>
        <w:ind w:firstLine="0"/>
        <w:rPr>
          <w:b/>
          <w:sz w:val="24"/>
          <w:szCs w:val="24"/>
        </w:rPr>
      </w:pPr>
    </w:p>
    <w:p w:rsidR="004C3F80" w:rsidRPr="003D5EB2" w:rsidRDefault="004C3F80" w:rsidP="004C3F80">
      <w:pPr>
        <w:spacing w:line="240" w:lineRule="auto"/>
        <w:ind w:firstLine="0"/>
        <w:rPr>
          <w:b/>
          <w:sz w:val="24"/>
          <w:szCs w:val="24"/>
        </w:rPr>
      </w:pPr>
      <w:r w:rsidRPr="003D5EB2">
        <w:rPr>
          <w:b/>
          <w:sz w:val="24"/>
          <w:szCs w:val="24"/>
        </w:rPr>
        <w:t>РАССМАТРИВАЕМЫЕ ДОКУМЕНТЫ:</w:t>
      </w:r>
    </w:p>
    <w:p w:rsidR="004C3F80" w:rsidRDefault="004C3F80" w:rsidP="004C3F80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3D5EB2">
        <w:rPr>
          <w:sz w:val="24"/>
          <w:szCs w:val="24"/>
        </w:rPr>
        <w:t>Протокол вскрытия конвертов на переторжку от 2</w:t>
      </w:r>
      <w:r>
        <w:rPr>
          <w:sz w:val="24"/>
          <w:szCs w:val="24"/>
        </w:rPr>
        <w:t>3</w:t>
      </w:r>
      <w:r w:rsidRPr="003D5EB2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3D5EB2">
        <w:rPr>
          <w:sz w:val="24"/>
          <w:szCs w:val="24"/>
        </w:rPr>
        <w:t xml:space="preserve">.2014г. № </w:t>
      </w:r>
      <w:r>
        <w:rPr>
          <w:sz w:val="24"/>
          <w:szCs w:val="24"/>
        </w:rPr>
        <w:t>313/МТПИР-</w:t>
      </w:r>
      <w:r w:rsidRPr="003D5EB2">
        <w:rPr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4C3F80" w:rsidRPr="003D5EB2" w:rsidRDefault="004C3F80" w:rsidP="004C3F80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рассмотрения от 02.06.2014г. № 313/</w:t>
      </w:r>
      <w:proofErr w:type="spellStart"/>
      <w:r>
        <w:rPr>
          <w:sz w:val="24"/>
          <w:szCs w:val="24"/>
        </w:rPr>
        <w:t>МТПиР</w:t>
      </w:r>
      <w:proofErr w:type="spellEnd"/>
      <w:r>
        <w:rPr>
          <w:sz w:val="24"/>
          <w:szCs w:val="24"/>
        </w:rPr>
        <w:t>-Р.</w:t>
      </w:r>
    </w:p>
    <w:p w:rsidR="004C3F80" w:rsidRPr="003D5EB2" w:rsidRDefault="004C3F80" w:rsidP="004C3F80">
      <w:pPr>
        <w:pStyle w:val="21"/>
        <w:ind w:firstLine="0"/>
        <w:rPr>
          <w:sz w:val="24"/>
        </w:rPr>
      </w:pPr>
    </w:p>
    <w:p w:rsidR="004C3F80" w:rsidRPr="003D5EB2" w:rsidRDefault="004C3F80" w:rsidP="004C3F80">
      <w:pPr>
        <w:pStyle w:val="a4"/>
        <w:rPr>
          <w:b/>
          <w:bCs/>
          <w:i/>
          <w:iCs/>
          <w:sz w:val="24"/>
        </w:rPr>
      </w:pPr>
      <w:r w:rsidRPr="003D5EB2">
        <w:rPr>
          <w:b/>
          <w:bCs/>
          <w:i/>
          <w:iCs/>
          <w:sz w:val="24"/>
        </w:rPr>
        <w:t xml:space="preserve">ВОПРОС 1 «О </w:t>
      </w:r>
      <w:proofErr w:type="spellStart"/>
      <w:r w:rsidRPr="003D5EB2">
        <w:rPr>
          <w:b/>
          <w:bCs/>
          <w:i/>
          <w:iCs/>
          <w:sz w:val="24"/>
        </w:rPr>
        <w:t>ранжировке</w:t>
      </w:r>
      <w:proofErr w:type="spellEnd"/>
      <w:r w:rsidRPr="003D5EB2">
        <w:rPr>
          <w:b/>
          <w:bCs/>
          <w:i/>
          <w:iCs/>
          <w:sz w:val="24"/>
        </w:rPr>
        <w:t xml:space="preserve"> предложений Участников закупки»</w:t>
      </w:r>
      <w:r>
        <w:rPr>
          <w:b/>
          <w:bCs/>
          <w:i/>
          <w:iCs/>
          <w:sz w:val="24"/>
        </w:rPr>
        <w:t>.</w:t>
      </w:r>
    </w:p>
    <w:p w:rsidR="004C3F80" w:rsidRPr="003D5EB2" w:rsidRDefault="004C3F80" w:rsidP="004C3F80">
      <w:pPr>
        <w:spacing w:line="240" w:lineRule="auto"/>
        <w:rPr>
          <w:sz w:val="24"/>
          <w:szCs w:val="24"/>
        </w:rPr>
      </w:pPr>
    </w:p>
    <w:p w:rsidR="004C3F80" w:rsidRPr="003D5EB2" w:rsidRDefault="004C3F80" w:rsidP="004C3F80">
      <w:pPr>
        <w:spacing w:line="240" w:lineRule="auto"/>
        <w:rPr>
          <w:sz w:val="24"/>
          <w:szCs w:val="24"/>
        </w:rPr>
      </w:pPr>
      <w:r w:rsidRPr="003D5EB2">
        <w:rPr>
          <w:sz w:val="24"/>
          <w:szCs w:val="24"/>
        </w:rPr>
        <w:t>ОТМЕТИЛИ:</w:t>
      </w:r>
    </w:p>
    <w:p w:rsidR="004C3F80" w:rsidRPr="003D5EB2" w:rsidRDefault="004C3F80" w:rsidP="004C3F80">
      <w:pPr>
        <w:spacing w:line="240" w:lineRule="auto"/>
        <w:rPr>
          <w:sz w:val="24"/>
          <w:szCs w:val="24"/>
        </w:rPr>
      </w:pPr>
      <w:r w:rsidRPr="003D5EB2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5244"/>
      </w:tblGrid>
      <w:tr w:rsidR="004C3F80" w:rsidRPr="00E7073D" w:rsidTr="004129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80" w:rsidRPr="00E7073D" w:rsidRDefault="004C3F80" w:rsidP="0041290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 w:rsidRPr="00E7073D"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80" w:rsidRPr="00E7073D" w:rsidRDefault="004C3F80" w:rsidP="0041290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80" w:rsidRPr="00E7073D" w:rsidRDefault="004C3F80" w:rsidP="0041290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80" w:rsidRPr="00E7073D" w:rsidRDefault="004C3F80" w:rsidP="0041290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Цена</w:t>
            </w:r>
            <w:r>
              <w:rPr>
                <w:i/>
                <w:sz w:val="16"/>
                <w:szCs w:val="16"/>
                <w:lang w:eastAsia="en-US"/>
              </w:rPr>
              <w:t xml:space="preserve"> и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и</w:t>
            </w:r>
            <w:r w:rsidRPr="00E7073D">
              <w:rPr>
                <w:i/>
                <w:sz w:val="16"/>
                <w:szCs w:val="16"/>
                <w:lang w:eastAsia="en-US"/>
              </w:rPr>
              <w:t>ые</w:t>
            </w:r>
            <w:proofErr w:type="spellEnd"/>
            <w:r w:rsidRPr="00E7073D">
              <w:rPr>
                <w:i/>
                <w:sz w:val="16"/>
                <w:szCs w:val="16"/>
                <w:lang w:eastAsia="en-US"/>
              </w:rPr>
              <w:t xml:space="preserve"> существенные условия заявки после переторжки, руб. без учета НДС</w:t>
            </w:r>
          </w:p>
        </w:tc>
      </w:tr>
      <w:tr w:rsidR="004C3F80" w:rsidRPr="003D5EB2" w:rsidTr="00412905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80" w:rsidRPr="003D5EB2" w:rsidRDefault="004C3F80" w:rsidP="0041290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3D5EB2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80" w:rsidRPr="00BF75D9" w:rsidRDefault="004C3F80" w:rsidP="004129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proofErr w:type="gramStart"/>
            <w:r w:rsidRPr="00C662B9">
              <w:rPr>
                <w:b/>
                <w:i/>
                <w:snapToGrid/>
                <w:sz w:val="22"/>
                <w:szCs w:val="22"/>
              </w:rPr>
              <w:t xml:space="preserve">ООО  "Исследовательский центр" </w:t>
            </w:r>
            <w:proofErr w:type="spellStart"/>
            <w:r w:rsidRPr="00C662B9">
              <w:rPr>
                <w:b/>
                <w:i/>
                <w:snapToGrid/>
                <w:sz w:val="22"/>
                <w:szCs w:val="22"/>
              </w:rPr>
              <w:t>Бреслер</w:t>
            </w:r>
            <w:proofErr w:type="spellEnd"/>
            <w:r w:rsidRPr="00C662B9">
              <w:rPr>
                <w:b/>
                <w:i/>
                <w:snapToGrid/>
                <w:sz w:val="22"/>
                <w:szCs w:val="22"/>
              </w:rPr>
              <w:t>"</w:t>
            </w:r>
            <w:r w:rsidRPr="00C662B9">
              <w:rPr>
                <w:snapToGrid/>
                <w:sz w:val="22"/>
                <w:szCs w:val="22"/>
              </w:rPr>
              <w:t xml:space="preserve"> (428000,г. Чебоксары,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C662B9">
              <w:rPr>
                <w:snapToGrid/>
                <w:sz w:val="22"/>
                <w:szCs w:val="22"/>
              </w:rPr>
              <w:t xml:space="preserve"> пр.</w:t>
            </w:r>
            <w:proofErr w:type="gramEnd"/>
            <w:r w:rsidRPr="00C662B9">
              <w:rPr>
                <w:snapToGrid/>
                <w:sz w:val="22"/>
                <w:szCs w:val="22"/>
              </w:rPr>
              <w:t xml:space="preserve"> И.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C662B9">
              <w:rPr>
                <w:snapToGrid/>
                <w:sz w:val="22"/>
                <w:szCs w:val="22"/>
              </w:rPr>
              <w:t>Яковлева,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80" w:rsidRPr="00C662B9" w:rsidRDefault="004C3F80" w:rsidP="0041290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 xml:space="preserve">Цена: </w:t>
            </w:r>
            <w:r w:rsidRPr="00C662B9">
              <w:rPr>
                <w:b/>
                <w:i/>
                <w:snapToGrid/>
                <w:sz w:val="22"/>
                <w:szCs w:val="22"/>
              </w:rPr>
              <w:t>20 917 574,58</w:t>
            </w:r>
            <w:r w:rsidRPr="00C662B9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4C3F80" w:rsidRPr="003D5EB2" w:rsidRDefault="004C3F80" w:rsidP="0041290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662B9">
              <w:rPr>
                <w:snapToGrid/>
                <w:sz w:val="22"/>
                <w:szCs w:val="22"/>
              </w:rPr>
              <w:t>(24 682 738,00 рублей с учетом НДС).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80" w:rsidRPr="00C662B9" w:rsidRDefault="004C3F80" w:rsidP="00412905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 xml:space="preserve">Цена: </w:t>
            </w:r>
            <w:r w:rsidRPr="00C662B9">
              <w:rPr>
                <w:b/>
                <w:i/>
                <w:snapToGrid/>
                <w:sz w:val="22"/>
                <w:szCs w:val="22"/>
              </w:rPr>
              <w:t>18</w:t>
            </w:r>
            <w:r w:rsidRPr="00C662B9">
              <w:rPr>
                <w:b/>
                <w:bCs/>
                <w:i/>
                <w:snapToGrid/>
                <w:sz w:val="22"/>
                <w:szCs w:val="22"/>
              </w:rPr>
              <w:t> 344 750,00</w:t>
            </w:r>
            <w:r w:rsidRPr="00C662B9">
              <w:rPr>
                <w:b/>
                <w:bCs/>
                <w:snapToGrid/>
                <w:sz w:val="22"/>
                <w:szCs w:val="22"/>
              </w:rPr>
              <w:t xml:space="preserve">  </w:t>
            </w:r>
            <w:r w:rsidRPr="00C662B9">
              <w:rPr>
                <w:snapToGrid/>
                <w:sz w:val="22"/>
                <w:szCs w:val="22"/>
              </w:rPr>
              <w:t>руб. без учета НДС (21 646 805,00 с учетом НДС).</w:t>
            </w:r>
          </w:p>
          <w:p w:rsidR="004C3F80" w:rsidRPr="001A0402" w:rsidRDefault="004C3F80" w:rsidP="00412905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A0402">
              <w:rPr>
                <w:snapToGrid/>
                <w:sz w:val="22"/>
                <w:szCs w:val="22"/>
              </w:rPr>
              <w:t xml:space="preserve">Существенные условия: Срок завершения поставки: до 15.08.2014г. Условия оплаты: Аванс в размере 30% от суммы договора в течение 10 календарных дней с момента заключения договора. Окончательный расчет (70% от суммы договора) в течение 30 календарных дней с момента поставки оборудования на склад. Гарантийный срок: 36 месяцев со дня ввода оборудования в эксплуатацию, но не более 42 месяцев с момента поставки оборудования на объект. </w:t>
            </w:r>
          </w:p>
        </w:tc>
      </w:tr>
      <w:tr w:rsidR="004C3F80" w:rsidRPr="003D5EB2" w:rsidTr="00412905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80" w:rsidRPr="003D5EB2" w:rsidRDefault="004C3F80" w:rsidP="0041290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3D5EB2">
              <w:rPr>
                <w:sz w:val="22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80" w:rsidRPr="00BF75D9" w:rsidRDefault="004C3F80" w:rsidP="004129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C662B9">
              <w:rPr>
                <w:b/>
                <w:i/>
                <w:snapToGrid/>
                <w:sz w:val="22"/>
                <w:szCs w:val="22"/>
              </w:rPr>
              <w:t>ООО Научно-производственное предприятие "ЭКРА"</w:t>
            </w:r>
            <w:r w:rsidRPr="00C662B9">
              <w:rPr>
                <w:snapToGrid/>
                <w:sz w:val="22"/>
                <w:szCs w:val="22"/>
              </w:rPr>
              <w:t xml:space="preserve"> (428000,Чувашская Республика, г. Чебоксары, пр.И.Яковлева,3)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80" w:rsidRPr="00C662B9" w:rsidRDefault="004C3F80" w:rsidP="0041290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 xml:space="preserve">Цена: </w:t>
            </w:r>
            <w:r w:rsidRPr="00C662B9">
              <w:rPr>
                <w:b/>
                <w:i/>
                <w:snapToGrid/>
                <w:sz w:val="22"/>
                <w:szCs w:val="22"/>
              </w:rPr>
              <w:t>23 886 625,00</w:t>
            </w:r>
            <w:r w:rsidRPr="00C662B9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4C3F80" w:rsidRPr="003D5EB2" w:rsidRDefault="004C3F80" w:rsidP="0041290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C662B9">
              <w:rPr>
                <w:snapToGrid/>
                <w:sz w:val="22"/>
                <w:szCs w:val="22"/>
              </w:rPr>
              <w:t>(28 186 217,50 рублей с учетом НДС).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80" w:rsidRPr="00C662B9" w:rsidRDefault="004C3F80" w:rsidP="00412905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 xml:space="preserve">Цена: </w:t>
            </w:r>
            <w:r w:rsidRPr="00C662B9">
              <w:rPr>
                <w:b/>
                <w:i/>
                <w:snapToGrid/>
                <w:sz w:val="22"/>
                <w:szCs w:val="22"/>
              </w:rPr>
              <w:t>20</w:t>
            </w:r>
            <w:r w:rsidRPr="00C662B9">
              <w:rPr>
                <w:b/>
                <w:bCs/>
                <w:i/>
                <w:snapToGrid/>
                <w:sz w:val="22"/>
                <w:szCs w:val="22"/>
              </w:rPr>
              <w:t> 433 625,00</w:t>
            </w:r>
            <w:r w:rsidRPr="00C662B9">
              <w:rPr>
                <w:b/>
                <w:bCs/>
                <w:snapToGrid/>
                <w:sz w:val="22"/>
                <w:szCs w:val="22"/>
              </w:rPr>
              <w:t xml:space="preserve">  </w:t>
            </w:r>
            <w:r w:rsidRPr="00C662B9">
              <w:rPr>
                <w:snapToGrid/>
                <w:sz w:val="22"/>
                <w:szCs w:val="22"/>
              </w:rPr>
              <w:t>руб. без учета НДС (24 111 677,50 с учетом НДС).</w:t>
            </w:r>
          </w:p>
          <w:p w:rsidR="004C3F80" w:rsidRPr="001A0402" w:rsidRDefault="004C3F80" w:rsidP="00412905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1A0402">
              <w:rPr>
                <w:snapToGrid/>
                <w:sz w:val="22"/>
                <w:szCs w:val="22"/>
              </w:rPr>
              <w:t>Существенные условия: Срок завершения поставки: до 15.08.2014г. Условия оплаты: аванс не более 30 % от суммы договора в течение 10 календарных дней с момента заключения договора. Окончательный расчет - в течение 30 календарных дней с момента поставки продукции на склад грузополучателя. Гарантийный срок: в течение 36 месяцев со дня ввода его в эксплуатацию, но не более 42 месяцев со дня его отгрузки поставщиком.</w:t>
            </w:r>
          </w:p>
        </w:tc>
      </w:tr>
      <w:tr w:rsidR="004C3F80" w:rsidRPr="003D5EB2" w:rsidTr="00412905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80" w:rsidRPr="003D5EB2" w:rsidRDefault="004C3F80" w:rsidP="0041290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</w:t>
            </w:r>
            <w:r w:rsidRPr="003D5EB2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80" w:rsidRPr="00C662B9" w:rsidRDefault="004C3F80" w:rsidP="004129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C662B9">
              <w:rPr>
                <w:b/>
                <w:i/>
                <w:snapToGrid/>
                <w:sz w:val="22"/>
                <w:szCs w:val="22"/>
              </w:rPr>
              <w:t>ООО "ТЕЛЕКОР-ЭНЕРГЕТИКА"</w:t>
            </w:r>
            <w:r w:rsidRPr="00C662B9">
              <w:rPr>
                <w:snapToGrid/>
                <w:sz w:val="22"/>
                <w:szCs w:val="22"/>
              </w:rPr>
              <w:t xml:space="preserve"> (Россия, г. Москва, 115230, Хлебозаводский проезд, д.7, стр.9)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80" w:rsidRPr="00C662B9" w:rsidRDefault="004C3F80" w:rsidP="0041290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 xml:space="preserve">Цена: </w:t>
            </w:r>
            <w:r w:rsidRPr="00C662B9">
              <w:rPr>
                <w:b/>
                <w:i/>
                <w:snapToGrid/>
                <w:sz w:val="22"/>
                <w:szCs w:val="22"/>
              </w:rPr>
              <w:t>23 054 552,54</w:t>
            </w:r>
            <w:r w:rsidRPr="00C662B9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4C3F80" w:rsidRPr="00C662B9" w:rsidRDefault="004C3F80" w:rsidP="0041290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>(27 204 372,00 рублей с учетом НДС).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80" w:rsidRPr="00C662B9" w:rsidRDefault="004C3F80" w:rsidP="0041290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 xml:space="preserve">Цена: </w:t>
            </w:r>
            <w:r w:rsidRPr="00C662B9">
              <w:rPr>
                <w:b/>
                <w:i/>
                <w:snapToGrid/>
                <w:sz w:val="22"/>
                <w:szCs w:val="22"/>
              </w:rPr>
              <w:t>20 442 102,12</w:t>
            </w:r>
            <w:r w:rsidRPr="00C662B9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4C3F80" w:rsidRDefault="004C3F80" w:rsidP="00412905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662B9">
              <w:rPr>
                <w:snapToGrid/>
                <w:sz w:val="22"/>
                <w:szCs w:val="22"/>
              </w:rPr>
              <w:t>(24 121 680,50 рублей с учетом НДС).</w:t>
            </w:r>
          </w:p>
          <w:p w:rsidR="004C3F80" w:rsidRPr="004A607D" w:rsidRDefault="004C3F80" w:rsidP="00412905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4A607D">
              <w:rPr>
                <w:snapToGrid/>
                <w:sz w:val="22"/>
                <w:szCs w:val="22"/>
              </w:rPr>
              <w:t>Существенные условия: Срок поставки: до 15.08.2014г., с правом досрочной поставки Условия оплаты: в течение 30 календарных дней с момента получения продукции на склад грузополучателя. Гарантийный срок: 36 месяцев.</w:t>
            </w:r>
          </w:p>
        </w:tc>
      </w:tr>
    </w:tbl>
    <w:p w:rsidR="004C3F80" w:rsidRPr="00E7073D" w:rsidRDefault="004C3F80" w:rsidP="004C3F80">
      <w:pPr>
        <w:spacing w:line="240" w:lineRule="auto"/>
        <w:ind w:firstLine="0"/>
        <w:rPr>
          <w:sz w:val="23"/>
          <w:szCs w:val="23"/>
        </w:rPr>
      </w:pPr>
    </w:p>
    <w:p w:rsidR="004C3F80" w:rsidRPr="003D5EB2" w:rsidRDefault="004C3F80" w:rsidP="004C3F80">
      <w:pPr>
        <w:pStyle w:val="a4"/>
        <w:rPr>
          <w:b/>
          <w:bCs/>
          <w:i/>
          <w:iCs/>
          <w:sz w:val="24"/>
        </w:rPr>
      </w:pPr>
      <w:r w:rsidRPr="003D5EB2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3D5EB2">
        <w:rPr>
          <w:b/>
          <w:bCs/>
          <w:i/>
          <w:iCs/>
          <w:sz w:val="24"/>
        </w:rPr>
        <w:t xml:space="preserve"> «</w:t>
      </w:r>
      <w:r w:rsidRPr="00B006EF">
        <w:rPr>
          <w:b/>
          <w:bCs/>
          <w:i/>
          <w:iCs/>
          <w:sz w:val="24"/>
        </w:rPr>
        <w:t>Выбор победителя</w:t>
      </w:r>
      <w:r w:rsidRPr="003D5EB2">
        <w:rPr>
          <w:b/>
          <w:bCs/>
          <w:i/>
          <w:iCs/>
          <w:sz w:val="24"/>
        </w:rPr>
        <w:t>»</w:t>
      </w:r>
      <w:r>
        <w:rPr>
          <w:b/>
          <w:bCs/>
          <w:i/>
          <w:iCs/>
          <w:sz w:val="24"/>
        </w:rPr>
        <w:t>.</w:t>
      </w:r>
    </w:p>
    <w:p w:rsidR="004C3F80" w:rsidRDefault="004C3F80" w:rsidP="004C3F80">
      <w:pPr>
        <w:snapToGrid w:val="0"/>
        <w:spacing w:line="240" w:lineRule="auto"/>
        <w:ind w:firstLine="0"/>
        <w:rPr>
          <w:sz w:val="23"/>
          <w:szCs w:val="23"/>
        </w:rPr>
      </w:pPr>
    </w:p>
    <w:p w:rsidR="004C3F80" w:rsidRPr="00B006EF" w:rsidRDefault="004C3F80" w:rsidP="004C3F80">
      <w:pPr>
        <w:snapToGrid w:val="0"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3"/>
          <w:szCs w:val="23"/>
        </w:rPr>
        <w:t xml:space="preserve">             </w:t>
      </w:r>
      <w:r w:rsidRPr="003D5EB2">
        <w:rPr>
          <w:sz w:val="24"/>
          <w:szCs w:val="24"/>
        </w:rPr>
        <w:t xml:space="preserve">На </w:t>
      </w:r>
      <w:r w:rsidRPr="00B006EF">
        <w:rPr>
          <w:sz w:val="24"/>
          <w:szCs w:val="24"/>
        </w:rPr>
        <w:t xml:space="preserve">основании вышеприведенной </w:t>
      </w:r>
      <w:proofErr w:type="spellStart"/>
      <w:r w:rsidRPr="00B006EF">
        <w:rPr>
          <w:sz w:val="24"/>
          <w:szCs w:val="24"/>
        </w:rPr>
        <w:t>ранжировки</w:t>
      </w:r>
      <w:proofErr w:type="spellEnd"/>
      <w:r w:rsidRPr="00B006E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B006EF">
        <w:rPr>
          <w:b/>
          <w:i/>
          <w:snapToGrid/>
          <w:sz w:val="24"/>
          <w:szCs w:val="24"/>
        </w:rPr>
        <w:t xml:space="preserve">ООО  "Исследовательский центр" </w:t>
      </w:r>
      <w:proofErr w:type="spellStart"/>
      <w:r w:rsidRPr="00B006EF">
        <w:rPr>
          <w:b/>
          <w:i/>
          <w:snapToGrid/>
          <w:sz w:val="24"/>
          <w:szCs w:val="24"/>
        </w:rPr>
        <w:t>Бреслер</w:t>
      </w:r>
      <w:proofErr w:type="spellEnd"/>
      <w:r w:rsidRPr="00B006EF">
        <w:rPr>
          <w:b/>
          <w:i/>
          <w:snapToGrid/>
          <w:sz w:val="24"/>
          <w:szCs w:val="24"/>
        </w:rPr>
        <w:t>"</w:t>
      </w:r>
      <w:r w:rsidRPr="00B006EF">
        <w:rPr>
          <w:snapToGrid/>
          <w:sz w:val="24"/>
          <w:szCs w:val="24"/>
        </w:rPr>
        <w:t xml:space="preserve"> (428000,г. Чебоксары, пр.</w:t>
      </w:r>
      <w:proofErr w:type="gramEnd"/>
      <w:r w:rsidRPr="00B006EF">
        <w:rPr>
          <w:snapToGrid/>
          <w:sz w:val="24"/>
          <w:szCs w:val="24"/>
        </w:rPr>
        <w:t xml:space="preserve"> И.</w:t>
      </w:r>
      <w:r>
        <w:rPr>
          <w:snapToGrid/>
          <w:sz w:val="24"/>
          <w:szCs w:val="24"/>
        </w:rPr>
        <w:t xml:space="preserve"> </w:t>
      </w:r>
      <w:r w:rsidRPr="00B006EF">
        <w:rPr>
          <w:snapToGrid/>
          <w:sz w:val="24"/>
          <w:szCs w:val="24"/>
        </w:rPr>
        <w:t>Яковлева, 1)</w:t>
      </w:r>
      <w:r w:rsidRPr="00B006EF">
        <w:rPr>
          <w:sz w:val="24"/>
          <w:szCs w:val="24"/>
        </w:rPr>
        <w:t xml:space="preserve">, предложение на общую сумму </w:t>
      </w:r>
      <w:r w:rsidRPr="00B006EF">
        <w:rPr>
          <w:b/>
          <w:i/>
          <w:snapToGrid/>
          <w:sz w:val="24"/>
          <w:szCs w:val="24"/>
        </w:rPr>
        <w:t>18</w:t>
      </w:r>
      <w:r w:rsidRPr="00B006EF">
        <w:rPr>
          <w:b/>
          <w:bCs/>
          <w:i/>
          <w:snapToGrid/>
          <w:sz w:val="24"/>
          <w:szCs w:val="24"/>
        </w:rPr>
        <w:t> 344 750,00</w:t>
      </w:r>
      <w:r w:rsidRPr="00B006EF">
        <w:rPr>
          <w:b/>
          <w:bCs/>
          <w:snapToGrid/>
          <w:sz w:val="24"/>
          <w:szCs w:val="24"/>
        </w:rPr>
        <w:t xml:space="preserve">  </w:t>
      </w:r>
      <w:r w:rsidRPr="00B006EF">
        <w:rPr>
          <w:snapToGrid/>
          <w:sz w:val="24"/>
          <w:szCs w:val="24"/>
        </w:rPr>
        <w:t>руб. без учета НДС (21 646 805,00 с учетом НДС). Существенные условия: Срок завершения поставки: до 15.08.2014г. Условия оплаты: Аванс в размере 30% от суммы договора в течение 10 календарных дней с момента заключения договора. Окончательный расчет (70% от суммы договора) в течение 30 календарных дней с момента поставки оборудования на склад. Гарантийный срок: 36 месяцев со дня ввода оборудования в эксплуатацию, но не более 42 месяцев с момента поставки оборудования на объект.</w:t>
      </w:r>
    </w:p>
    <w:p w:rsidR="004C3F80" w:rsidRDefault="004C3F80" w:rsidP="004C3F80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  <w:r w:rsidRPr="003D5EB2">
        <w:rPr>
          <w:b/>
          <w:sz w:val="24"/>
          <w:szCs w:val="24"/>
        </w:rPr>
        <w:t>РЕШИЛИ:</w:t>
      </w:r>
    </w:p>
    <w:p w:rsidR="004C3F80" w:rsidRPr="003D5EB2" w:rsidRDefault="004C3F80" w:rsidP="004C3F80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</w:p>
    <w:p w:rsidR="004C3F80" w:rsidRPr="001E5D47" w:rsidRDefault="004C3F80" w:rsidP="004C3F80">
      <w:pPr>
        <w:numPr>
          <w:ilvl w:val="0"/>
          <w:numId w:val="24"/>
        </w:numPr>
        <w:tabs>
          <w:tab w:val="clear" w:pos="360"/>
          <w:tab w:val="num" w:pos="284"/>
          <w:tab w:val="num" w:pos="928"/>
        </w:tabs>
        <w:spacing w:line="240" w:lineRule="auto"/>
        <w:ind w:left="0" w:firstLine="567"/>
        <w:contextualSpacing/>
        <w:rPr>
          <w:b/>
          <w:sz w:val="24"/>
          <w:szCs w:val="24"/>
        </w:rPr>
      </w:pPr>
      <w:r w:rsidRPr="001E5D47">
        <w:rPr>
          <w:b/>
          <w:sz w:val="24"/>
          <w:szCs w:val="24"/>
        </w:rPr>
        <w:t xml:space="preserve">Утвердить </w:t>
      </w:r>
      <w:proofErr w:type="spellStart"/>
      <w:r w:rsidRPr="001E5D47">
        <w:rPr>
          <w:b/>
          <w:sz w:val="24"/>
          <w:szCs w:val="24"/>
        </w:rPr>
        <w:t>ранжировку</w:t>
      </w:r>
      <w:proofErr w:type="spellEnd"/>
      <w:r w:rsidRPr="001E5D47">
        <w:rPr>
          <w:sz w:val="24"/>
          <w:szCs w:val="24"/>
        </w:rPr>
        <w:t xml:space="preserve"> предложений Участников после проведения переторжки.</w:t>
      </w:r>
    </w:p>
    <w:p w:rsidR="004C3F80" w:rsidRPr="00B006EF" w:rsidRDefault="004C3F80" w:rsidP="004C3F80">
      <w:pPr>
        <w:pStyle w:val="a9"/>
        <w:snapToGrid w:val="0"/>
        <w:spacing w:line="240" w:lineRule="auto"/>
        <w:ind w:left="360"/>
        <w:rPr>
          <w:b/>
          <w:i/>
          <w:sz w:val="24"/>
          <w:szCs w:val="24"/>
        </w:rPr>
      </w:pPr>
      <w:r w:rsidRPr="00BC113F">
        <w:rPr>
          <w:sz w:val="24"/>
          <w:szCs w:val="24"/>
        </w:rPr>
        <w:t xml:space="preserve">1 </w:t>
      </w:r>
      <w:r w:rsidRPr="00B006EF">
        <w:rPr>
          <w:sz w:val="24"/>
          <w:szCs w:val="24"/>
        </w:rPr>
        <w:t xml:space="preserve">место: </w:t>
      </w:r>
      <w:r w:rsidRPr="00B006EF">
        <w:rPr>
          <w:b/>
          <w:i/>
          <w:snapToGrid/>
          <w:sz w:val="24"/>
          <w:szCs w:val="24"/>
        </w:rPr>
        <w:t xml:space="preserve">ООО  "Исследовательский центр" </w:t>
      </w:r>
      <w:proofErr w:type="spellStart"/>
      <w:r w:rsidRPr="00B006EF">
        <w:rPr>
          <w:b/>
          <w:i/>
          <w:snapToGrid/>
          <w:sz w:val="24"/>
          <w:szCs w:val="24"/>
        </w:rPr>
        <w:t>Бреслер</w:t>
      </w:r>
      <w:proofErr w:type="spellEnd"/>
      <w:r w:rsidRPr="00B006EF">
        <w:rPr>
          <w:b/>
          <w:i/>
          <w:snapToGrid/>
          <w:sz w:val="24"/>
          <w:szCs w:val="24"/>
        </w:rPr>
        <w:t xml:space="preserve"> г. Чебоксары</w:t>
      </w:r>
      <w:r w:rsidRPr="00B006EF">
        <w:rPr>
          <w:b/>
          <w:i/>
          <w:sz w:val="24"/>
          <w:szCs w:val="24"/>
        </w:rPr>
        <w:t>;</w:t>
      </w:r>
    </w:p>
    <w:p w:rsidR="004C3F80" w:rsidRPr="00B006EF" w:rsidRDefault="004C3F80" w:rsidP="004C3F80">
      <w:pPr>
        <w:pStyle w:val="a9"/>
        <w:snapToGrid w:val="0"/>
        <w:spacing w:line="240" w:lineRule="auto"/>
        <w:ind w:left="360"/>
        <w:rPr>
          <w:b/>
          <w:i/>
          <w:sz w:val="24"/>
          <w:szCs w:val="24"/>
        </w:rPr>
      </w:pPr>
      <w:r w:rsidRPr="00B006EF">
        <w:rPr>
          <w:sz w:val="24"/>
          <w:szCs w:val="24"/>
        </w:rPr>
        <w:t xml:space="preserve">2 место: </w:t>
      </w:r>
      <w:r w:rsidRPr="00B006EF">
        <w:rPr>
          <w:b/>
          <w:i/>
          <w:snapToGrid/>
          <w:sz w:val="24"/>
          <w:szCs w:val="24"/>
        </w:rPr>
        <w:t>ООО Научно-производственное предприятие "ЭКРА"</w:t>
      </w:r>
      <w:r w:rsidRPr="00B006EF">
        <w:rPr>
          <w:snapToGrid/>
          <w:sz w:val="24"/>
          <w:szCs w:val="24"/>
        </w:rPr>
        <w:t xml:space="preserve"> </w:t>
      </w:r>
      <w:r w:rsidRPr="00B006EF">
        <w:rPr>
          <w:b/>
          <w:i/>
          <w:sz w:val="24"/>
          <w:szCs w:val="24"/>
        </w:rPr>
        <w:t xml:space="preserve"> </w:t>
      </w:r>
      <w:r w:rsidRPr="00B006EF">
        <w:rPr>
          <w:sz w:val="24"/>
          <w:szCs w:val="24"/>
        </w:rPr>
        <w:t xml:space="preserve"> </w:t>
      </w:r>
      <w:r w:rsidRPr="00B006EF">
        <w:rPr>
          <w:b/>
          <w:i/>
          <w:snapToGrid/>
          <w:sz w:val="24"/>
          <w:szCs w:val="24"/>
        </w:rPr>
        <w:t>г. Чебоксары</w:t>
      </w:r>
      <w:r w:rsidRPr="00B006EF">
        <w:rPr>
          <w:b/>
          <w:i/>
          <w:sz w:val="24"/>
          <w:szCs w:val="24"/>
        </w:rPr>
        <w:t>;</w:t>
      </w:r>
    </w:p>
    <w:p w:rsidR="004C3F80" w:rsidRPr="00B006EF" w:rsidRDefault="004C3F80" w:rsidP="004C3F80">
      <w:pPr>
        <w:pStyle w:val="a9"/>
        <w:numPr>
          <w:ilvl w:val="0"/>
          <w:numId w:val="25"/>
        </w:numPr>
        <w:snapToGrid w:val="0"/>
        <w:spacing w:line="240" w:lineRule="auto"/>
        <w:rPr>
          <w:b/>
          <w:i/>
          <w:sz w:val="24"/>
          <w:szCs w:val="24"/>
        </w:rPr>
      </w:pPr>
      <w:r w:rsidRPr="00B006EF">
        <w:rPr>
          <w:sz w:val="24"/>
          <w:szCs w:val="24"/>
        </w:rPr>
        <w:t xml:space="preserve">место: </w:t>
      </w:r>
      <w:r w:rsidRPr="00B006EF">
        <w:rPr>
          <w:b/>
          <w:i/>
          <w:snapToGrid/>
          <w:sz w:val="24"/>
          <w:szCs w:val="24"/>
        </w:rPr>
        <w:t>ООО "ТЕЛЕКОР-ЭНЕРГЕТИКА"</w:t>
      </w:r>
      <w:r w:rsidRPr="00B006EF">
        <w:rPr>
          <w:snapToGrid/>
          <w:sz w:val="24"/>
          <w:szCs w:val="24"/>
        </w:rPr>
        <w:t xml:space="preserve"> </w:t>
      </w:r>
      <w:r w:rsidRPr="00B006EF">
        <w:rPr>
          <w:b/>
          <w:i/>
          <w:sz w:val="24"/>
          <w:szCs w:val="24"/>
        </w:rPr>
        <w:t xml:space="preserve"> г. Москва.</w:t>
      </w:r>
    </w:p>
    <w:p w:rsidR="002A147A" w:rsidRPr="004C3F80" w:rsidRDefault="004C3F80" w:rsidP="004C3F80">
      <w:pPr>
        <w:pStyle w:val="a9"/>
        <w:numPr>
          <w:ilvl w:val="0"/>
          <w:numId w:val="24"/>
        </w:numPr>
        <w:tabs>
          <w:tab w:val="clear" w:pos="360"/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proofErr w:type="gramStart"/>
      <w:r w:rsidRPr="004C3F80">
        <w:rPr>
          <w:sz w:val="24"/>
          <w:szCs w:val="24"/>
        </w:rPr>
        <w:t xml:space="preserve">Признать Победителем Участника, занявшего первое место, а именно </w:t>
      </w:r>
      <w:r w:rsidRPr="004C3F80">
        <w:rPr>
          <w:b/>
          <w:i/>
          <w:sz w:val="24"/>
          <w:szCs w:val="24"/>
        </w:rPr>
        <w:t xml:space="preserve">ООО  "Исследовательский центр" </w:t>
      </w:r>
      <w:proofErr w:type="spellStart"/>
      <w:r w:rsidRPr="004C3F80">
        <w:rPr>
          <w:b/>
          <w:i/>
          <w:sz w:val="24"/>
          <w:szCs w:val="24"/>
        </w:rPr>
        <w:t>Бреслер</w:t>
      </w:r>
      <w:proofErr w:type="spellEnd"/>
      <w:r w:rsidRPr="004C3F80">
        <w:rPr>
          <w:b/>
          <w:i/>
          <w:sz w:val="24"/>
          <w:szCs w:val="24"/>
        </w:rPr>
        <w:t>"</w:t>
      </w:r>
      <w:r w:rsidRPr="004C3F80">
        <w:rPr>
          <w:sz w:val="24"/>
          <w:szCs w:val="24"/>
        </w:rPr>
        <w:t xml:space="preserve"> (428000,г. Чебоксары, пр.</w:t>
      </w:r>
      <w:proofErr w:type="gramEnd"/>
      <w:r w:rsidRPr="004C3F80">
        <w:rPr>
          <w:sz w:val="24"/>
          <w:szCs w:val="24"/>
        </w:rPr>
        <w:t xml:space="preserve"> И. Яковлева, 1), предложение на общую сумму </w:t>
      </w:r>
      <w:r w:rsidRPr="004C3F80">
        <w:rPr>
          <w:b/>
          <w:i/>
          <w:sz w:val="24"/>
          <w:szCs w:val="24"/>
        </w:rPr>
        <w:t>18 344 750,00</w:t>
      </w:r>
      <w:r w:rsidRPr="004C3F80">
        <w:rPr>
          <w:sz w:val="24"/>
          <w:szCs w:val="24"/>
        </w:rPr>
        <w:t xml:space="preserve">  руб. без учета НДС (21 646 805,00 с учетом НДС). Существенные условия: Срок завершения поставки: до 15.08.2014г. Условия оплаты: Аванс в размере 30% от суммы договора в течение 10 календарных дней с момента заключения договора. Окончательный расчет (70% от суммы договора) в течение 30 календарных дней с момента поставки оборудования на склад. Гарантийный срок: 36 месяцев со дня ввода оборудования в эксплуатацию, но не более 42 месяцев с момента поставки оборудования на объект.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4C3F80">
        <w:trPr>
          <w:trHeight w:val="302"/>
          <w:tblCellSpacing w:w="15" w:type="dxa"/>
        </w:trPr>
        <w:tc>
          <w:tcPr>
            <w:tcW w:w="5559" w:type="dxa"/>
          </w:tcPr>
          <w:p w:rsidR="004C3F80" w:rsidRDefault="004C3F80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4C3F80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4C3F80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C3F80">
        <w:trPr>
          <w:trHeight w:val="440"/>
          <w:tblCellSpacing w:w="15" w:type="dxa"/>
        </w:trPr>
        <w:tc>
          <w:tcPr>
            <w:tcW w:w="5559" w:type="dxa"/>
          </w:tcPr>
          <w:p w:rsidR="00C02479" w:rsidRPr="00C02479" w:rsidRDefault="00694C8C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4C3F80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4C3F80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BA" w:rsidRDefault="008568BA" w:rsidP="00355095">
      <w:pPr>
        <w:spacing w:line="240" w:lineRule="auto"/>
      </w:pPr>
      <w:r>
        <w:separator/>
      </w:r>
    </w:p>
  </w:endnote>
  <w:endnote w:type="continuationSeparator" w:id="0">
    <w:p w:rsidR="008568BA" w:rsidRDefault="008568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14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14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BA" w:rsidRDefault="008568BA" w:rsidP="00355095">
      <w:pPr>
        <w:spacing w:line="240" w:lineRule="auto"/>
      </w:pPr>
      <w:r>
        <w:separator/>
      </w:r>
    </w:p>
  </w:footnote>
  <w:footnote w:type="continuationSeparator" w:id="0">
    <w:p w:rsidR="008568BA" w:rsidRDefault="008568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33EBA">
      <w:rPr>
        <w:i/>
        <w:sz w:val="20"/>
      </w:rPr>
      <w:t>20</w:t>
    </w:r>
    <w:r w:rsidR="00285DCB">
      <w:rPr>
        <w:i/>
        <w:sz w:val="20"/>
      </w:rPr>
      <w:t>68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285DCB">
      <w:rPr>
        <w:i/>
        <w:sz w:val="20"/>
      </w:rPr>
      <w:t>2</w:t>
    </w:r>
    <w:r w:rsidR="00F2409B">
      <w:rPr>
        <w:i/>
        <w:sz w:val="20"/>
      </w:rPr>
      <w:t>.</w:t>
    </w:r>
    <w:r w:rsidR="00285DCB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7593E86"/>
    <w:multiLevelType w:val="hybridMultilevel"/>
    <w:tmpl w:val="53928682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252368"/>
    <w:multiLevelType w:val="hybridMultilevel"/>
    <w:tmpl w:val="69B4B32A"/>
    <w:lvl w:ilvl="0" w:tplc="8BEC682A">
      <w:start w:val="3"/>
      <w:numFmt w:val="decimal"/>
      <w:lvlText w:val="%1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9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0"/>
  </w:num>
  <w:num w:numId="17">
    <w:abstractNumId w:val="11"/>
  </w:num>
  <w:num w:numId="18">
    <w:abstractNumId w:val="5"/>
  </w:num>
  <w:num w:numId="19">
    <w:abstractNumId w:val="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6E65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166C9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85DCB"/>
    <w:rsid w:val="002A147A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3F80"/>
    <w:rsid w:val="004D1A37"/>
    <w:rsid w:val="004D6055"/>
    <w:rsid w:val="0050702A"/>
    <w:rsid w:val="00515CBE"/>
    <w:rsid w:val="00526FD4"/>
    <w:rsid w:val="0054392D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94C8C"/>
    <w:rsid w:val="006B3625"/>
    <w:rsid w:val="006C4B51"/>
    <w:rsid w:val="006E6452"/>
    <w:rsid w:val="006F05A3"/>
    <w:rsid w:val="006F3881"/>
    <w:rsid w:val="00700899"/>
    <w:rsid w:val="00705A18"/>
    <w:rsid w:val="0071472B"/>
    <w:rsid w:val="007214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568BA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5E7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E56A4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0BD8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1131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styleId="af2">
    <w:name w:val="Body Text Indent"/>
    <w:basedOn w:val="a"/>
    <w:link w:val="af3"/>
    <w:uiPriority w:val="99"/>
    <w:semiHidden/>
    <w:unhideWhenUsed/>
    <w:rsid w:val="00694C8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94C8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styleId="af2">
    <w:name w:val="Body Text Indent"/>
    <w:basedOn w:val="a"/>
    <w:link w:val="af3"/>
    <w:uiPriority w:val="99"/>
    <w:semiHidden/>
    <w:unhideWhenUsed/>
    <w:rsid w:val="00694C8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94C8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9</cp:revision>
  <cp:lastPrinted>2014-06-10T00:51:00Z</cp:lastPrinted>
  <dcterms:created xsi:type="dcterms:W3CDTF">2014-04-29T00:53:00Z</dcterms:created>
  <dcterms:modified xsi:type="dcterms:W3CDTF">2014-06-10T00:52:00Z</dcterms:modified>
</cp:coreProperties>
</file>