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442994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715CD94A" wp14:editId="1208D8F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442994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A04104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3C1F2F">
        <w:rPr>
          <w:rFonts w:ascii="Times New Roman" w:hAnsi="Times New Roman"/>
          <w:sz w:val="28"/>
          <w:szCs w:val="28"/>
        </w:rPr>
        <w:t>Итоговый протокол</w:t>
      </w:r>
    </w:p>
    <w:p w:rsidR="00C02479" w:rsidRPr="001C6E20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2"/>
          <w:szCs w:val="1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3C1F2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C1F2F">
              <w:rPr>
                <w:sz w:val="24"/>
                <w:szCs w:val="24"/>
              </w:rPr>
              <w:t>301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C1F2F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</w:t>
            </w:r>
            <w:r w:rsidR="003C1F2F">
              <w:rPr>
                <w:sz w:val="24"/>
                <w:szCs w:val="24"/>
              </w:rPr>
              <w:t>ИП</w:t>
            </w:r>
          </w:p>
        </w:tc>
        <w:tc>
          <w:tcPr>
            <w:tcW w:w="4254" w:type="dxa"/>
          </w:tcPr>
          <w:p w:rsidR="003C690B" w:rsidRDefault="00725E0C" w:rsidP="003C1F2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«14»мая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1F2F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  <w:p w:rsidR="00725E0C" w:rsidRPr="00C02479" w:rsidRDefault="00725E0C" w:rsidP="00725E0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«08»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2014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A04104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1C6E20" w:rsidRDefault="003C690B" w:rsidP="00C02479">
      <w:pPr>
        <w:spacing w:line="240" w:lineRule="auto"/>
        <w:rPr>
          <w:sz w:val="22"/>
          <w:szCs w:val="22"/>
        </w:rPr>
      </w:pPr>
      <w:r w:rsidRPr="001C6E20">
        <w:rPr>
          <w:sz w:val="22"/>
          <w:szCs w:val="22"/>
        </w:rPr>
        <w:t>ПРЕДМЕТ ЗАКУПКИ:</w:t>
      </w:r>
    </w:p>
    <w:p w:rsidR="003C1F2F" w:rsidRPr="001C6E20" w:rsidRDefault="003C1F2F" w:rsidP="003C1F2F">
      <w:pPr>
        <w:spacing w:line="240" w:lineRule="auto"/>
        <w:rPr>
          <w:b/>
          <w:bCs/>
          <w:i/>
          <w:iCs/>
          <w:sz w:val="22"/>
          <w:szCs w:val="22"/>
        </w:rPr>
      </w:pPr>
      <w:r w:rsidRPr="001C6E20">
        <w:rPr>
          <w:sz w:val="22"/>
          <w:szCs w:val="22"/>
        </w:rPr>
        <w:t xml:space="preserve">открытый запрос предложений </w:t>
      </w:r>
      <w:r w:rsidRPr="001C6E20">
        <w:rPr>
          <w:b/>
          <w:bCs/>
          <w:i/>
          <w:sz w:val="22"/>
          <w:szCs w:val="22"/>
        </w:rPr>
        <w:t>«</w:t>
      </w:r>
      <w:r w:rsidRPr="001C6E20">
        <w:rPr>
          <w:b/>
          <w:bCs/>
          <w:i/>
          <w:iCs/>
          <w:sz w:val="22"/>
          <w:szCs w:val="22"/>
        </w:rPr>
        <w:t>Путевки (детские), лагерь для нужд филиала ОАО «ДРСК» «Приморские электрические сети»</w:t>
      </w:r>
    </w:p>
    <w:p w:rsidR="003C1F2F" w:rsidRPr="001C6E20" w:rsidRDefault="003C1F2F" w:rsidP="003C1F2F">
      <w:pPr>
        <w:spacing w:line="240" w:lineRule="auto"/>
        <w:ind w:firstLine="708"/>
        <w:rPr>
          <w:sz w:val="22"/>
          <w:szCs w:val="22"/>
        </w:rPr>
      </w:pPr>
      <w:r w:rsidRPr="001C6E20">
        <w:rPr>
          <w:sz w:val="22"/>
          <w:szCs w:val="22"/>
        </w:rPr>
        <w:t>Закупка проводится согласно ГКПЗ 2013г. раздела 10 «Прочие услуги»  № 1626  на основании указания ОАО «ДРСК» от  15.04.2014 г. № 91.</w:t>
      </w:r>
    </w:p>
    <w:p w:rsidR="003C1F2F" w:rsidRPr="001C6E20" w:rsidRDefault="003C1F2F" w:rsidP="003C1F2F">
      <w:pPr>
        <w:spacing w:line="240" w:lineRule="auto"/>
        <w:ind w:firstLine="709"/>
        <w:rPr>
          <w:b/>
          <w:bCs/>
          <w:i/>
          <w:sz w:val="22"/>
          <w:szCs w:val="22"/>
        </w:rPr>
      </w:pPr>
      <w:r w:rsidRPr="001C6E20">
        <w:rPr>
          <w:sz w:val="22"/>
          <w:szCs w:val="22"/>
        </w:rPr>
        <w:t xml:space="preserve">Плановая стоимость закупки:  </w:t>
      </w:r>
      <w:r w:rsidRPr="001C6E20">
        <w:rPr>
          <w:b/>
          <w:sz w:val="22"/>
          <w:szCs w:val="22"/>
        </w:rPr>
        <w:t xml:space="preserve">1 200 000,00 </w:t>
      </w:r>
      <w:r w:rsidRPr="001C6E20">
        <w:rPr>
          <w:sz w:val="22"/>
          <w:szCs w:val="22"/>
        </w:rPr>
        <w:t xml:space="preserve"> руб. без НДС.</w:t>
      </w:r>
    </w:p>
    <w:p w:rsidR="003C1F2F" w:rsidRPr="001C6E20" w:rsidRDefault="003C1F2F" w:rsidP="003C1F2F">
      <w:pPr>
        <w:spacing w:line="240" w:lineRule="auto"/>
        <w:ind w:firstLine="708"/>
        <w:rPr>
          <w:sz w:val="22"/>
          <w:szCs w:val="22"/>
        </w:rPr>
      </w:pPr>
      <w:r w:rsidRPr="001C6E20">
        <w:rPr>
          <w:sz w:val="22"/>
          <w:szCs w:val="22"/>
        </w:rPr>
        <w:t>Форма голосования членов Закупочной комиссии: очно-заочная</w:t>
      </w:r>
    </w:p>
    <w:p w:rsidR="00F10E64" w:rsidRPr="001C6E20" w:rsidRDefault="00F10E64" w:rsidP="00375120">
      <w:pPr>
        <w:spacing w:line="240" w:lineRule="auto"/>
        <w:ind w:firstLine="708"/>
        <w:rPr>
          <w:bCs/>
          <w:caps/>
          <w:sz w:val="12"/>
          <w:szCs w:val="12"/>
        </w:rPr>
      </w:pPr>
    </w:p>
    <w:p w:rsidR="003C690B" w:rsidRPr="001C6E20" w:rsidRDefault="003C690B" w:rsidP="00C02479">
      <w:pPr>
        <w:pStyle w:val="21"/>
        <w:rPr>
          <w:bCs/>
          <w:caps/>
          <w:sz w:val="22"/>
          <w:szCs w:val="22"/>
        </w:rPr>
      </w:pPr>
      <w:r w:rsidRPr="001C6E20">
        <w:rPr>
          <w:bCs/>
          <w:caps/>
          <w:sz w:val="22"/>
          <w:szCs w:val="22"/>
        </w:rPr>
        <w:t>ПРИСУТСТВОВАЛИ:</w:t>
      </w:r>
    </w:p>
    <w:p w:rsidR="003C690B" w:rsidRPr="001C6E2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1C6E20">
        <w:rPr>
          <w:sz w:val="22"/>
          <w:szCs w:val="22"/>
        </w:rPr>
        <w:tab/>
        <w:t xml:space="preserve">На заседании </w:t>
      </w:r>
      <w:r w:rsidR="00252B9E" w:rsidRPr="001C6E20">
        <w:rPr>
          <w:sz w:val="22"/>
          <w:szCs w:val="22"/>
        </w:rPr>
        <w:t xml:space="preserve">присутствовали </w:t>
      </w:r>
      <w:r w:rsidR="00CA47C3" w:rsidRPr="001C6E20">
        <w:rPr>
          <w:sz w:val="22"/>
          <w:szCs w:val="22"/>
        </w:rPr>
        <w:t>8</w:t>
      </w:r>
      <w:r w:rsidR="00252B9E" w:rsidRPr="001C6E20">
        <w:rPr>
          <w:sz w:val="22"/>
          <w:szCs w:val="22"/>
        </w:rPr>
        <w:t xml:space="preserve"> членов </w:t>
      </w:r>
      <w:r w:rsidRPr="001C6E20">
        <w:rPr>
          <w:sz w:val="22"/>
          <w:szCs w:val="22"/>
        </w:rPr>
        <w:t>Закупочной комиссии 2 уровня</w:t>
      </w:r>
      <w:r w:rsidR="00252B9E" w:rsidRPr="001C6E20">
        <w:rPr>
          <w:sz w:val="22"/>
          <w:szCs w:val="22"/>
        </w:rPr>
        <w:t>.</w:t>
      </w:r>
      <w:r w:rsidRPr="001C6E20">
        <w:rPr>
          <w:b/>
          <w:bCs/>
          <w:color w:val="000000"/>
          <w:sz w:val="22"/>
          <w:szCs w:val="22"/>
        </w:rPr>
        <w:t xml:space="preserve"> </w:t>
      </w:r>
    </w:p>
    <w:p w:rsidR="003C690B" w:rsidRPr="001C6E20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3C1F2F" w:rsidRPr="001C6E20" w:rsidRDefault="003C1F2F" w:rsidP="003C1F2F">
      <w:pPr>
        <w:spacing w:line="240" w:lineRule="auto"/>
        <w:rPr>
          <w:caps/>
          <w:snapToGrid/>
          <w:sz w:val="22"/>
          <w:szCs w:val="22"/>
        </w:rPr>
      </w:pPr>
      <w:r w:rsidRPr="001C6E20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3C1F2F" w:rsidRPr="001C6E20" w:rsidRDefault="003C1F2F" w:rsidP="003C1F2F">
      <w:pPr>
        <w:numPr>
          <w:ilvl w:val="0"/>
          <w:numId w:val="13"/>
        </w:numPr>
        <w:snapToGrid w:val="0"/>
        <w:spacing w:line="240" w:lineRule="auto"/>
        <w:rPr>
          <w:bCs/>
          <w:i/>
          <w:iCs/>
          <w:snapToGrid/>
          <w:sz w:val="22"/>
          <w:szCs w:val="22"/>
        </w:rPr>
      </w:pPr>
      <w:r w:rsidRPr="001C6E20">
        <w:rPr>
          <w:bCs/>
          <w:i/>
          <w:iCs/>
          <w:snapToGrid/>
          <w:sz w:val="22"/>
          <w:szCs w:val="22"/>
        </w:rPr>
        <w:t>О признании предложения соответствующим условиям закупки</w:t>
      </w:r>
    </w:p>
    <w:p w:rsidR="003C1F2F" w:rsidRPr="001C6E20" w:rsidRDefault="003C1F2F" w:rsidP="003C1F2F">
      <w:pPr>
        <w:numPr>
          <w:ilvl w:val="0"/>
          <w:numId w:val="13"/>
        </w:numPr>
        <w:snapToGrid w:val="0"/>
        <w:spacing w:line="240" w:lineRule="auto"/>
        <w:rPr>
          <w:i/>
          <w:snapToGrid/>
          <w:sz w:val="22"/>
          <w:szCs w:val="22"/>
        </w:rPr>
      </w:pPr>
      <w:r w:rsidRPr="001C6E20">
        <w:rPr>
          <w:i/>
          <w:snapToGrid/>
          <w:sz w:val="22"/>
          <w:szCs w:val="22"/>
        </w:rPr>
        <w:t xml:space="preserve">О признании запроса предложений </w:t>
      </w:r>
      <w:proofErr w:type="gramStart"/>
      <w:r w:rsidRPr="001C6E20">
        <w:rPr>
          <w:i/>
          <w:snapToGrid/>
          <w:sz w:val="22"/>
          <w:szCs w:val="22"/>
        </w:rPr>
        <w:t>несостоявшимся</w:t>
      </w:r>
      <w:proofErr w:type="gramEnd"/>
    </w:p>
    <w:p w:rsidR="003C1F2F" w:rsidRPr="001C6E20" w:rsidRDefault="003C1F2F" w:rsidP="003C1F2F">
      <w:pPr>
        <w:snapToGrid w:val="0"/>
        <w:spacing w:line="240" w:lineRule="auto"/>
        <w:ind w:firstLine="0"/>
        <w:rPr>
          <w:b/>
          <w:snapToGrid/>
          <w:sz w:val="22"/>
          <w:szCs w:val="22"/>
        </w:rPr>
      </w:pPr>
    </w:p>
    <w:p w:rsidR="003C1F2F" w:rsidRPr="001C6E20" w:rsidRDefault="003C1F2F" w:rsidP="003C1F2F">
      <w:pPr>
        <w:snapToGrid w:val="0"/>
        <w:spacing w:line="240" w:lineRule="auto"/>
        <w:ind w:firstLine="0"/>
        <w:rPr>
          <w:b/>
          <w:snapToGrid/>
          <w:sz w:val="22"/>
          <w:szCs w:val="22"/>
        </w:rPr>
      </w:pPr>
      <w:r w:rsidRPr="001C6E20">
        <w:rPr>
          <w:b/>
          <w:snapToGrid/>
          <w:sz w:val="22"/>
          <w:szCs w:val="22"/>
        </w:rPr>
        <w:t>РАССМАТРИВАЕМЫЕ ДОКУМЕНТЫ:</w:t>
      </w:r>
    </w:p>
    <w:p w:rsidR="003C1F2F" w:rsidRPr="001C6E20" w:rsidRDefault="003C1F2F" w:rsidP="003C1F2F">
      <w:pPr>
        <w:numPr>
          <w:ilvl w:val="0"/>
          <w:numId w:val="14"/>
        </w:numPr>
        <w:snapToGrid w:val="0"/>
        <w:spacing w:line="240" w:lineRule="auto"/>
        <w:contextualSpacing/>
        <w:rPr>
          <w:snapToGrid/>
          <w:sz w:val="22"/>
          <w:szCs w:val="22"/>
        </w:rPr>
      </w:pPr>
      <w:r w:rsidRPr="001C6E20">
        <w:rPr>
          <w:snapToGrid/>
          <w:sz w:val="22"/>
          <w:szCs w:val="22"/>
        </w:rPr>
        <w:t>Протокол вскрытия конвертов от 28.04.2014г. № 301/</w:t>
      </w:r>
      <w:proofErr w:type="spellStart"/>
      <w:r w:rsidRPr="001C6E20">
        <w:rPr>
          <w:snapToGrid/>
          <w:sz w:val="22"/>
          <w:szCs w:val="22"/>
        </w:rPr>
        <w:t>ПрУ</w:t>
      </w:r>
      <w:proofErr w:type="spellEnd"/>
      <w:r w:rsidRPr="001C6E20">
        <w:rPr>
          <w:snapToGrid/>
          <w:sz w:val="22"/>
          <w:szCs w:val="22"/>
        </w:rPr>
        <w:t>-В</w:t>
      </w:r>
    </w:p>
    <w:p w:rsidR="001C6E20" w:rsidRPr="001C6E20" w:rsidRDefault="001C6E20" w:rsidP="003C1F2F">
      <w:pPr>
        <w:spacing w:line="240" w:lineRule="auto"/>
        <w:ind w:left="927" w:firstLine="0"/>
        <w:rPr>
          <w:snapToGrid/>
          <w:sz w:val="12"/>
          <w:szCs w:val="12"/>
        </w:rPr>
      </w:pPr>
    </w:p>
    <w:p w:rsidR="003C1F2F" w:rsidRPr="001C6E20" w:rsidRDefault="003C1F2F" w:rsidP="003C1F2F">
      <w:pPr>
        <w:spacing w:line="240" w:lineRule="auto"/>
        <w:ind w:firstLine="0"/>
        <w:rPr>
          <w:b/>
          <w:bCs/>
          <w:i/>
          <w:iCs/>
          <w:snapToGrid/>
          <w:sz w:val="22"/>
          <w:szCs w:val="22"/>
        </w:rPr>
      </w:pPr>
      <w:r w:rsidRPr="001C6E20">
        <w:rPr>
          <w:b/>
          <w:bCs/>
          <w:i/>
          <w:iCs/>
          <w:snapToGrid/>
          <w:sz w:val="22"/>
          <w:szCs w:val="22"/>
        </w:rPr>
        <w:t>ВОПРОС 1: О признании предложения соответствующим условиям закупки</w:t>
      </w:r>
    </w:p>
    <w:p w:rsidR="003C1F2F" w:rsidRPr="001C6E20" w:rsidRDefault="003C1F2F" w:rsidP="003C1F2F">
      <w:pPr>
        <w:spacing w:line="240" w:lineRule="auto"/>
        <w:ind w:firstLine="0"/>
        <w:rPr>
          <w:sz w:val="22"/>
          <w:szCs w:val="22"/>
        </w:rPr>
      </w:pPr>
      <w:r w:rsidRPr="001C6E20">
        <w:rPr>
          <w:sz w:val="22"/>
          <w:szCs w:val="22"/>
        </w:rPr>
        <w:t>Предложение</w:t>
      </w:r>
      <w:r w:rsidRPr="001C6E20">
        <w:rPr>
          <w:rFonts w:eastAsia="Calibri"/>
          <w:sz w:val="22"/>
          <w:szCs w:val="22"/>
          <w:lang w:eastAsia="en-US"/>
        </w:rPr>
        <w:t xml:space="preserve"> </w:t>
      </w:r>
      <w:r w:rsidRPr="001C6E20">
        <w:rPr>
          <w:rFonts w:eastAsia="Calibri"/>
          <w:b/>
          <w:i/>
          <w:snapToGrid/>
          <w:sz w:val="22"/>
          <w:szCs w:val="22"/>
          <w:lang w:eastAsia="en-US"/>
        </w:rPr>
        <w:t>ООО «Дальневосточный центр отдыха «Ритм-10»</w:t>
      </w:r>
      <w:r w:rsidRPr="001C6E20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1C6E20">
        <w:rPr>
          <w:rFonts w:eastAsia="Calibri"/>
          <w:sz w:val="22"/>
          <w:szCs w:val="22"/>
          <w:lang w:eastAsia="en-US"/>
        </w:rPr>
        <w:t>г. Владивосток (1 178 000,00 руб. без НДС)</w:t>
      </w:r>
      <w:r w:rsidRPr="001C6E20">
        <w:rPr>
          <w:sz w:val="22"/>
          <w:szCs w:val="22"/>
        </w:rPr>
        <w:t xml:space="preserve"> признается удовлетворяющим по существу условиям закупки. Предлагается принять данное предложение к дальнейшему рассмотрению</w:t>
      </w:r>
    </w:p>
    <w:p w:rsidR="003C1F2F" w:rsidRPr="001C6E20" w:rsidRDefault="003C1F2F" w:rsidP="003C1F2F">
      <w:pPr>
        <w:spacing w:line="240" w:lineRule="auto"/>
        <w:ind w:firstLine="0"/>
        <w:rPr>
          <w:sz w:val="12"/>
          <w:szCs w:val="12"/>
        </w:rPr>
      </w:pPr>
    </w:p>
    <w:p w:rsidR="003C1F2F" w:rsidRPr="001C6E20" w:rsidRDefault="003C1F2F" w:rsidP="003C1F2F">
      <w:pPr>
        <w:spacing w:line="240" w:lineRule="auto"/>
        <w:ind w:firstLine="0"/>
        <w:rPr>
          <w:b/>
          <w:snapToGrid/>
          <w:sz w:val="22"/>
          <w:szCs w:val="22"/>
        </w:rPr>
      </w:pPr>
      <w:r w:rsidRPr="001C6E20">
        <w:rPr>
          <w:b/>
          <w:bCs/>
          <w:i/>
          <w:iCs/>
          <w:snapToGrid/>
          <w:sz w:val="22"/>
          <w:szCs w:val="22"/>
        </w:rPr>
        <w:t xml:space="preserve">ВОПРОС 2 «О признании запроса предложений </w:t>
      </w:r>
      <w:proofErr w:type="gramStart"/>
      <w:r w:rsidRPr="001C6E20">
        <w:rPr>
          <w:b/>
          <w:bCs/>
          <w:i/>
          <w:iCs/>
          <w:snapToGrid/>
          <w:sz w:val="22"/>
          <w:szCs w:val="22"/>
        </w:rPr>
        <w:t>несостоявшимся</w:t>
      </w:r>
      <w:proofErr w:type="gramEnd"/>
      <w:r w:rsidRPr="001C6E20">
        <w:rPr>
          <w:b/>
          <w:bCs/>
          <w:i/>
          <w:iCs/>
          <w:snapToGrid/>
          <w:sz w:val="22"/>
          <w:szCs w:val="22"/>
        </w:rPr>
        <w:t>»</w:t>
      </w:r>
    </w:p>
    <w:p w:rsidR="003C1F2F" w:rsidRPr="001C6E20" w:rsidRDefault="003C1F2F" w:rsidP="003C1F2F">
      <w:pPr>
        <w:snapToGrid w:val="0"/>
        <w:spacing w:line="240" w:lineRule="auto"/>
        <w:rPr>
          <w:snapToGrid/>
          <w:sz w:val="22"/>
          <w:szCs w:val="22"/>
        </w:rPr>
      </w:pPr>
      <w:r w:rsidRPr="001C6E20">
        <w:rPr>
          <w:snapToGrid/>
          <w:sz w:val="22"/>
          <w:szCs w:val="22"/>
        </w:rPr>
        <w:t>ОТМЕТИЛИ:</w:t>
      </w:r>
    </w:p>
    <w:p w:rsidR="003C1F2F" w:rsidRPr="001C6E20" w:rsidRDefault="003C1F2F" w:rsidP="003C1F2F">
      <w:pPr>
        <w:snapToGrid w:val="0"/>
        <w:spacing w:before="100" w:beforeAutospacing="1" w:after="100" w:afterAutospacing="1" w:line="240" w:lineRule="auto"/>
        <w:contextualSpacing/>
        <w:rPr>
          <w:bCs/>
          <w:iCs/>
          <w:snapToGrid/>
          <w:sz w:val="22"/>
          <w:szCs w:val="22"/>
        </w:rPr>
      </w:pPr>
      <w:r w:rsidRPr="001C6E20">
        <w:rPr>
          <w:snapToGrid/>
          <w:sz w:val="22"/>
          <w:szCs w:val="22"/>
        </w:rPr>
        <w:t xml:space="preserve">Поскольку одна  заявка </w:t>
      </w:r>
      <w:r w:rsidRPr="001C6E20">
        <w:rPr>
          <w:rFonts w:eastAsia="Calibri"/>
          <w:b/>
          <w:i/>
          <w:snapToGrid/>
          <w:sz w:val="22"/>
          <w:szCs w:val="22"/>
          <w:lang w:eastAsia="en-US"/>
        </w:rPr>
        <w:t xml:space="preserve">ООО «Дальневосточный центр отдыха «Ритм-10» г. Владивосток </w:t>
      </w:r>
      <w:r w:rsidRPr="001C6E20">
        <w:rPr>
          <w:snapToGrid/>
          <w:sz w:val="22"/>
          <w:szCs w:val="22"/>
        </w:rPr>
        <w:t xml:space="preserve">соответствует условиям закрытого запроса цен, на основании пункта 5 статьи 447 части первой Гражданского кодекса Российской Федерации Закупочной комиссии </w:t>
      </w:r>
      <w:r w:rsidRPr="001C6E20">
        <w:rPr>
          <w:iCs/>
          <w:snapToGrid/>
          <w:sz w:val="22"/>
          <w:szCs w:val="22"/>
        </w:rPr>
        <w:t>п</w:t>
      </w:r>
      <w:r w:rsidRPr="001C6E20">
        <w:rPr>
          <w:snapToGrid/>
          <w:sz w:val="22"/>
          <w:szCs w:val="22"/>
        </w:rPr>
        <w:t>редлагается признать данную закупку  не состоявшейся</w:t>
      </w:r>
      <w:r w:rsidRPr="001C6E20">
        <w:rPr>
          <w:iCs/>
          <w:snapToGrid/>
          <w:sz w:val="22"/>
          <w:szCs w:val="22"/>
        </w:rPr>
        <w:t>.</w:t>
      </w:r>
    </w:p>
    <w:p w:rsidR="003C1F2F" w:rsidRPr="001C6E20" w:rsidRDefault="003C1F2F" w:rsidP="003C1F2F">
      <w:pPr>
        <w:snapToGrid w:val="0"/>
        <w:spacing w:line="240" w:lineRule="auto"/>
        <w:rPr>
          <w:snapToGrid/>
          <w:sz w:val="12"/>
          <w:szCs w:val="12"/>
        </w:rPr>
      </w:pPr>
    </w:p>
    <w:p w:rsidR="003C1F2F" w:rsidRPr="001C6E20" w:rsidRDefault="003C1F2F" w:rsidP="003C1F2F">
      <w:pPr>
        <w:snapToGrid w:val="0"/>
        <w:spacing w:line="240" w:lineRule="auto"/>
        <w:rPr>
          <w:b/>
          <w:snapToGrid/>
          <w:sz w:val="22"/>
          <w:szCs w:val="22"/>
        </w:rPr>
      </w:pPr>
      <w:r w:rsidRPr="001C6E20">
        <w:rPr>
          <w:b/>
          <w:snapToGrid/>
          <w:sz w:val="22"/>
          <w:szCs w:val="22"/>
        </w:rPr>
        <w:t>РЕШИЛИ:</w:t>
      </w:r>
    </w:p>
    <w:p w:rsidR="003C1F2F" w:rsidRPr="001C6E20" w:rsidRDefault="003C1F2F" w:rsidP="003C1F2F">
      <w:pPr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2"/>
          <w:szCs w:val="22"/>
        </w:rPr>
      </w:pPr>
      <w:r w:rsidRPr="001C6E20">
        <w:rPr>
          <w:snapToGrid/>
          <w:sz w:val="22"/>
          <w:szCs w:val="22"/>
        </w:rPr>
        <w:t xml:space="preserve">Признать предложение </w:t>
      </w:r>
      <w:r w:rsidRPr="001C6E20">
        <w:rPr>
          <w:rFonts w:eastAsia="Calibri"/>
          <w:b/>
          <w:i/>
          <w:snapToGrid/>
          <w:sz w:val="22"/>
          <w:szCs w:val="22"/>
          <w:lang w:eastAsia="en-US"/>
        </w:rPr>
        <w:t xml:space="preserve">ООО «Дальневосточный центр отдыха «Ритм-10» г. Владивосток </w:t>
      </w:r>
      <w:r w:rsidRPr="001C6E20">
        <w:rPr>
          <w:snapToGrid/>
          <w:sz w:val="22"/>
          <w:szCs w:val="22"/>
        </w:rPr>
        <w:t>соответствующим условиям закупки.</w:t>
      </w:r>
    </w:p>
    <w:p w:rsidR="001C6E20" w:rsidRPr="001C6E20" w:rsidRDefault="001C6E20" w:rsidP="001C6E20">
      <w:pPr>
        <w:pStyle w:val="a9"/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 w:rsidRPr="001C6E20">
        <w:rPr>
          <w:sz w:val="22"/>
          <w:szCs w:val="22"/>
        </w:rPr>
        <w:t xml:space="preserve">Признать закупку </w:t>
      </w:r>
      <w:r w:rsidRPr="001C6E20">
        <w:rPr>
          <w:b/>
          <w:bCs/>
          <w:i/>
          <w:sz w:val="22"/>
          <w:szCs w:val="22"/>
        </w:rPr>
        <w:t>««</w:t>
      </w:r>
      <w:r w:rsidRPr="001C6E20">
        <w:rPr>
          <w:b/>
          <w:bCs/>
          <w:i/>
          <w:iCs/>
          <w:sz w:val="22"/>
          <w:szCs w:val="22"/>
        </w:rPr>
        <w:t>Путевки (детские), лагерь для нужд филиала ОАО «ДРСК» «Приморские электрические сети»</w:t>
      </w:r>
      <w:r w:rsidRPr="001C6E20">
        <w:rPr>
          <w:sz w:val="22"/>
          <w:szCs w:val="22"/>
        </w:rPr>
        <w:t xml:space="preserve"> как несостоявшийся в связи с подачей менее двух предложений.</w:t>
      </w:r>
    </w:p>
    <w:p w:rsidR="001C6E20" w:rsidRPr="001C6E20" w:rsidRDefault="001C6E20" w:rsidP="001C6E20">
      <w:pPr>
        <w:pStyle w:val="a9"/>
        <w:numPr>
          <w:ilvl w:val="0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 w:rsidRPr="001C6E20">
        <w:rPr>
          <w:sz w:val="22"/>
          <w:szCs w:val="22"/>
        </w:rPr>
        <w:t xml:space="preserve">В связи с тем, что, по мнению </w:t>
      </w:r>
      <w:proofErr w:type="gramStart"/>
      <w:r w:rsidRPr="001C6E20">
        <w:rPr>
          <w:sz w:val="22"/>
          <w:szCs w:val="22"/>
        </w:rPr>
        <w:t>Закупочной</w:t>
      </w:r>
      <w:proofErr w:type="gramEnd"/>
      <w:r w:rsidRPr="001C6E20">
        <w:rPr>
          <w:sz w:val="22"/>
          <w:szCs w:val="22"/>
        </w:rPr>
        <w:t xml:space="preserve"> комиссии, исчерпаны лимиты времени на выполнение процедур закупок проведение новой закупки не приведет к изменению круга Участников и появлению другого победителя, осуществить закупку у единственного источника у </w:t>
      </w:r>
      <w:r w:rsidRPr="001C6E20">
        <w:rPr>
          <w:rFonts w:eastAsiaTheme="minorHAnsi"/>
          <w:b/>
          <w:i/>
          <w:sz w:val="22"/>
          <w:szCs w:val="22"/>
          <w:lang w:eastAsia="en-US"/>
        </w:rPr>
        <w:t xml:space="preserve">ООО «Дальневосточный центр отдыха «Ритм-10» </w:t>
      </w:r>
      <w:r w:rsidRPr="001C6E20">
        <w:rPr>
          <w:rFonts w:eastAsiaTheme="minorHAnsi"/>
          <w:sz w:val="22"/>
          <w:szCs w:val="22"/>
          <w:lang w:eastAsia="en-US"/>
        </w:rPr>
        <w:t>г. Владивосток</w:t>
      </w:r>
      <w:r w:rsidRPr="001C6E20">
        <w:rPr>
          <w:sz w:val="22"/>
          <w:szCs w:val="22"/>
        </w:rPr>
        <w:t xml:space="preserve"> со стоимостью </w:t>
      </w:r>
      <w:r w:rsidRPr="001C6E20">
        <w:rPr>
          <w:rFonts w:eastAsia="Calibri"/>
          <w:b/>
          <w:i/>
          <w:sz w:val="22"/>
          <w:szCs w:val="22"/>
          <w:lang w:eastAsia="en-US"/>
        </w:rPr>
        <w:t xml:space="preserve">1 178 000,00 </w:t>
      </w:r>
      <w:r w:rsidRPr="001C6E20">
        <w:rPr>
          <w:rFonts w:eastAsia="Calibri"/>
          <w:sz w:val="22"/>
          <w:szCs w:val="22"/>
          <w:lang w:eastAsia="en-US"/>
        </w:rPr>
        <w:t xml:space="preserve"> руб. без учета НДС (НДС не облагается). </w:t>
      </w:r>
      <w:r w:rsidRPr="001C6E20">
        <w:rPr>
          <w:rFonts w:eastAsia="Calibri"/>
          <w:sz w:val="22"/>
          <w:szCs w:val="22"/>
          <w:u w:val="single"/>
          <w:lang w:eastAsia="en-US"/>
        </w:rPr>
        <w:t>Условия финансирования</w:t>
      </w:r>
      <w:r w:rsidRPr="001C6E20">
        <w:rPr>
          <w:rFonts w:eastAsia="Calibri"/>
          <w:sz w:val="22"/>
          <w:szCs w:val="22"/>
          <w:lang w:eastAsia="en-US"/>
        </w:rPr>
        <w:t xml:space="preserve">: 100% предоплата  не позднее 10 дней до начала заезда детей. </w:t>
      </w:r>
      <w:r w:rsidRPr="001C6E20">
        <w:rPr>
          <w:rFonts w:eastAsia="Calibri"/>
          <w:sz w:val="22"/>
          <w:szCs w:val="22"/>
          <w:u w:val="single"/>
          <w:lang w:eastAsia="en-US"/>
        </w:rPr>
        <w:t>Срок выполнения работ</w:t>
      </w:r>
      <w:r w:rsidRPr="001C6E20">
        <w:rPr>
          <w:rFonts w:eastAsia="Calibri"/>
          <w:sz w:val="22"/>
          <w:szCs w:val="22"/>
          <w:lang w:eastAsia="en-US"/>
        </w:rPr>
        <w:t>: 17.07.2014 г. – 28.08.2014 г. Срок действия оферты до 01.07.14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0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970A59" w:rsidRPr="003C1F2F" w:rsidRDefault="00970A59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04104">
        <w:trPr>
          <w:trHeight w:val="452"/>
          <w:tblCellSpacing w:w="15" w:type="dxa"/>
        </w:trPr>
        <w:tc>
          <w:tcPr>
            <w:tcW w:w="5244" w:type="dxa"/>
          </w:tcPr>
          <w:p w:rsidR="00C02479" w:rsidRPr="00C02479" w:rsidRDefault="00C02479" w:rsidP="00BD1DB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C1F2F">
        <w:trPr>
          <w:trHeight w:val="312"/>
          <w:tblCellSpacing w:w="15" w:type="dxa"/>
        </w:trPr>
        <w:tc>
          <w:tcPr>
            <w:tcW w:w="5244" w:type="dxa"/>
          </w:tcPr>
          <w:p w:rsidR="00C02479" w:rsidRPr="00C02479" w:rsidRDefault="00CA47C3" w:rsidP="00BD1DB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sectPr w:rsidR="00C02479" w:rsidRPr="00C02479" w:rsidSect="003C1F2F">
      <w:headerReference w:type="default" r:id="rId10"/>
      <w:footerReference w:type="default" r:id="rId11"/>
      <w:pgSz w:w="11906" w:h="16838"/>
      <w:pgMar w:top="709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2F" w:rsidRDefault="006B1D2F" w:rsidP="00355095">
      <w:pPr>
        <w:spacing w:line="240" w:lineRule="auto"/>
      </w:pPr>
      <w:r>
        <w:separator/>
      </w:r>
    </w:p>
  </w:endnote>
  <w:endnote w:type="continuationSeparator" w:id="0">
    <w:p w:rsidR="006B1D2F" w:rsidRDefault="006B1D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5E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5E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2F" w:rsidRDefault="006B1D2F" w:rsidP="00355095">
      <w:pPr>
        <w:spacing w:line="240" w:lineRule="auto"/>
      </w:pPr>
      <w:r>
        <w:separator/>
      </w:r>
    </w:p>
  </w:footnote>
  <w:footnote w:type="continuationSeparator" w:id="0">
    <w:p w:rsidR="006B1D2F" w:rsidRDefault="006B1D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</w:t>
    </w:r>
    <w:r w:rsidR="00970A59">
      <w:rPr>
        <w:i/>
        <w:sz w:val="20"/>
      </w:rPr>
      <w:t>653</w:t>
    </w:r>
    <w:r w:rsidR="006A02C2">
      <w:rPr>
        <w:i/>
        <w:sz w:val="20"/>
      </w:rPr>
      <w:t xml:space="preserve"> раздел </w:t>
    </w:r>
    <w:r w:rsidR="00970A59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47C768A7"/>
    <w:multiLevelType w:val="hybridMultilevel"/>
    <w:tmpl w:val="FD94C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DF8099F"/>
    <w:multiLevelType w:val="hybridMultilevel"/>
    <w:tmpl w:val="F0DA7D26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70D7"/>
    <w:rsid w:val="00126847"/>
    <w:rsid w:val="00143503"/>
    <w:rsid w:val="00144C8B"/>
    <w:rsid w:val="001829C9"/>
    <w:rsid w:val="001924E0"/>
    <w:rsid w:val="001926AC"/>
    <w:rsid w:val="00195D72"/>
    <w:rsid w:val="001B13FD"/>
    <w:rsid w:val="001B37A3"/>
    <w:rsid w:val="001C6E20"/>
    <w:rsid w:val="001E33F9"/>
    <w:rsid w:val="001F04BC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2F6010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75120"/>
    <w:rsid w:val="00380B7F"/>
    <w:rsid w:val="003930F2"/>
    <w:rsid w:val="003B16A5"/>
    <w:rsid w:val="003C1F2F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041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2BEB"/>
    <w:rsid w:val="0067734E"/>
    <w:rsid w:val="00680B61"/>
    <w:rsid w:val="006A02C2"/>
    <w:rsid w:val="006B1D2F"/>
    <w:rsid w:val="006B3625"/>
    <w:rsid w:val="006E6452"/>
    <w:rsid w:val="006F3881"/>
    <w:rsid w:val="00700899"/>
    <w:rsid w:val="00705A18"/>
    <w:rsid w:val="0071472B"/>
    <w:rsid w:val="00725E0C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D396D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05FD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70A59"/>
    <w:rsid w:val="009852C6"/>
    <w:rsid w:val="009972F3"/>
    <w:rsid w:val="009A652F"/>
    <w:rsid w:val="009A6ACF"/>
    <w:rsid w:val="009D31B9"/>
    <w:rsid w:val="009D6B61"/>
    <w:rsid w:val="00A04104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D1DB5"/>
    <w:rsid w:val="00BE0878"/>
    <w:rsid w:val="00BF278F"/>
    <w:rsid w:val="00BF35EB"/>
    <w:rsid w:val="00BF716F"/>
    <w:rsid w:val="00BF77E9"/>
    <w:rsid w:val="00C02479"/>
    <w:rsid w:val="00C05C1D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C67CB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semiHidden/>
    <w:unhideWhenUsed/>
    <w:qFormat/>
    <w:rsid w:val="003751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semiHidden/>
    <w:rsid w:val="0037512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2">
    <w:name w:val="Пункт Знак1"/>
    <w:link w:val="af1"/>
    <w:locked/>
    <w:rsid w:val="003751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Пункт"/>
    <w:basedOn w:val="a"/>
    <w:link w:val="12"/>
    <w:rsid w:val="00375120"/>
    <w:pPr>
      <w:tabs>
        <w:tab w:val="num" w:pos="1134"/>
      </w:tabs>
      <w:snapToGrid w:val="0"/>
      <w:ind w:left="1134" w:hanging="1134"/>
    </w:pPr>
    <w:rPr>
      <w:snapToGrid/>
    </w:rPr>
  </w:style>
  <w:style w:type="paragraph" w:customStyle="1" w:styleId="-2">
    <w:name w:val="Пункт-2"/>
    <w:basedOn w:val="af1"/>
    <w:rsid w:val="00375120"/>
    <w:pPr>
      <w:keepNext/>
      <w:tabs>
        <w:tab w:val="num" w:pos="360"/>
        <w:tab w:val="num" w:pos="1080"/>
      </w:tabs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2014-04-29T00:43:00Z</cp:lastPrinted>
  <dcterms:created xsi:type="dcterms:W3CDTF">2014-05-14T06:28:00Z</dcterms:created>
  <dcterms:modified xsi:type="dcterms:W3CDTF">2014-05-14T06:28:00Z</dcterms:modified>
</cp:coreProperties>
</file>