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9964161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9964161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A066E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A066E8">
              <w:rPr>
                <w:sz w:val="24"/>
                <w:szCs w:val="24"/>
              </w:rPr>
              <w:t>62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A066E8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A066E8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A066E8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апреля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B33EBA" w:rsidRDefault="003C690B" w:rsidP="00C02479">
      <w:pPr>
        <w:spacing w:line="240" w:lineRule="auto"/>
        <w:rPr>
          <w:sz w:val="26"/>
          <w:szCs w:val="26"/>
        </w:rPr>
      </w:pPr>
      <w:r w:rsidRPr="00B33EBA">
        <w:rPr>
          <w:sz w:val="26"/>
          <w:szCs w:val="26"/>
        </w:rPr>
        <w:t>ПРЕДМЕТ ЗАКУПКИ:</w:t>
      </w:r>
    </w:p>
    <w:p w:rsidR="00A066E8" w:rsidRDefault="00A066E8" w:rsidP="00A066E8">
      <w:pPr>
        <w:pStyle w:val="a6"/>
        <w:tabs>
          <w:tab w:val="left" w:pos="708"/>
        </w:tabs>
        <w:spacing w:before="0" w:line="240" w:lineRule="auto"/>
        <w:ind w:firstLine="567"/>
        <w:rPr>
          <w:bCs/>
          <w:iCs/>
          <w:sz w:val="24"/>
        </w:rPr>
      </w:pPr>
      <w:r>
        <w:rPr>
          <w:sz w:val="24"/>
        </w:rPr>
        <w:t xml:space="preserve">Открытый запрос предложений на право заключения Договора на выполнение работ:  </w:t>
      </w:r>
      <w:r>
        <w:rPr>
          <w:b/>
          <w:bCs/>
          <w:i/>
          <w:iCs/>
          <w:w w:val="110"/>
          <w:sz w:val="24"/>
        </w:rPr>
        <w:t xml:space="preserve">«Корректировка проектной и рабочей документации «Строительство ПС 110 </w:t>
      </w:r>
      <w:proofErr w:type="spellStart"/>
      <w:r>
        <w:rPr>
          <w:b/>
          <w:bCs/>
          <w:i/>
          <w:iCs/>
          <w:w w:val="110"/>
          <w:sz w:val="24"/>
        </w:rPr>
        <w:t>кВ</w:t>
      </w:r>
      <w:proofErr w:type="spellEnd"/>
      <w:r>
        <w:rPr>
          <w:b/>
          <w:bCs/>
          <w:i/>
          <w:iCs/>
          <w:w w:val="110"/>
          <w:sz w:val="24"/>
        </w:rPr>
        <w:t xml:space="preserve"> «</w:t>
      </w:r>
      <w:proofErr w:type="spellStart"/>
      <w:r>
        <w:rPr>
          <w:b/>
          <w:bCs/>
          <w:i/>
          <w:iCs/>
          <w:w w:val="110"/>
          <w:sz w:val="24"/>
        </w:rPr>
        <w:t>Промзона</w:t>
      </w:r>
      <w:proofErr w:type="spellEnd"/>
      <w:r>
        <w:rPr>
          <w:b/>
          <w:bCs/>
          <w:i/>
          <w:iCs/>
          <w:w w:val="110"/>
          <w:sz w:val="24"/>
        </w:rPr>
        <w:t xml:space="preserve">» со связью по </w:t>
      </w:r>
      <w:proofErr w:type="spellStart"/>
      <w:r>
        <w:rPr>
          <w:b/>
          <w:bCs/>
          <w:i/>
          <w:iCs/>
          <w:w w:val="110"/>
          <w:sz w:val="24"/>
        </w:rPr>
        <w:t>двухцепной</w:t>
      </w:r>
      <w:proofErr w:type="spellEnd"/>
      <w:r>
        <w:rPr>
          <w:b/>
          <w:bCs/>
          <w:i/>
          <w:iCs/>
          <w:w w:val="110"/>
          <w:sz w:val="24"/>
        </w:rPr>
        <w:t xml:space="preserve"> </w:t>
      </w:r>
      <w:proofErr w:type="gramStart"/>
      <w:r>
        <w:rPr>
          <w:b/>
          <w:bCs/>
          <w:i/>
          <w:iCs/>
          <w:w w:val="110"/>
          <w:sz w:val="24"/>
        </w:rPr>
        <w:t>ВЛ</w:t>
      </w:r>
      <w:proofErr w:type="gramEnd"/>
      <w:r>
        <w:rPr>
          <w:b/>
          <w:bCs/>
          <w:i/>
          <w:iCs/>
          <w:w w:val="110"/>
          <w:sz w:val="24"/>
        </w:rPr>
        <w:t xml:space="preserve"> 110 </w:t>
      </w:r>
      <w:proofErr w:type="spellStart"/>
      <w:r>
        <w:rPr>
          <w:b/>
          <w:bCs/>
          <w:i/>
          <w:iCs/>
          <w:w w:val="110"/>
          <w:sz w:val="24"/>
        </w:rPr>
        <w:t>кВ</w:t>
      </w:r>
      <w:proofErr w:type="spellEnd"/>
      <w:r>
        <w:rPr>
          <w:b/>
          <w:bCs/>
          <w:i/>
          <w:iCs/>
          <w:w w:val="110"/>
          <w:sz w:val="24"/>
        </w:rPr>
        <w:t xml:space="preserve"> с ПС 220 </w:t>
      </w:r>
      <w:proofErr w:type="spellStart"/>
      <w:r>
        <w:rPr>
          <w:b/>
          <w:bCs/>
          <w:i/>
          <w:iCs/>
          <w:w w:val="110"/>
          <w:sz w:val="24"/>
        </w:rPr>
        <w:t>кВ</w:t>
      </w:r>
      <w:proofErr w:type="spellEnd"/>
      <w:r>
        <w:rPr>
          <w:b/>
          <w:bCs/>
          <w:i/>
          <w:iCs/>
          <w:w w:val="110"/>
          <w:sz w:val="24"/>
        </w:rPr>
        <w:t xml:space="preserve"> «Томмот», перевод электроснабжения </w:t>
      </w:r>
      <w:proofErr w:type="spellStart"/>
      <w:r>
        <w:rPr>
          <w:b/>
          <w:bCs/>
          <w:i/>
          <w:iCs/>
          <w:w w:val="110"/>
          <w:sz w:val="24"/>
        </w:rPr>
        <w:t>Томмотского</w:t>
      </w:r>
      <w:proofErr w:type="spellEnd"/>
      <w:r>
        <w:rPr>
          <w:b/>
          <w:bCs/>
          <w:i/>
          <w:iCs/>
          <w:w w:val="110"/>
          <w:sz w:val="24"/>
        </w:rPr>
        <w:t xml:space="preserve"> района на ПС 110 </w:t>
      </w:r>
      <w:proofErr w:type="spellStart"/>
      <w:r>
        <w:rPr>
          <w:b/>
          <w:bCs/>
          <w:i/>
          <w:iCs/>
          <w:w w:val="110"/>
          <w:sz w:val="24"/>
        </w:rPr>
        <w:t>кВ</w:t>
      </w:r>
      <w:proofErr w:type="spellEnd"/>
      <w:r>
        <w:rPr>
          <w:b/>
          <w:bCs/>
          <w:i/>
          <w:iCs/>
          <w:w w:val="110"/>
          <w:sz w:val="24"/>
        </w:rPr>
        <w:t xml:space="preserve"> «</w:t>
      </w:r>
      <w:proofErr w:type="spellStart"/>
      <w:r>
        <w:rPr>
          <w:b/>
          <w:bCs/>
          <w:i/>
          <w:iCs/>
          <w:w w:val="110"/>
          <w:sz w:val="24"/>
        </w:rPr>
        <w:t>Промзона</w:t>
      </w:r>
      <w:proofErr w:type="spellEnd"/>
      <w:r>
        <w:rPr>
          <w:b/>
          <w:bCs/>
          <w:i/>
          <w:iCs/>
          <w:w w:val="110"/>
          <w:sz w:val="24"/>
        </w:rPr>
        <w:t xml:space="preserve">», с реконструкцией сетей 35-10 </w:t>
      </w:r>
      <w:proofErr w:type="spellStart"/>
      <w:r>
        <w:rPr>
          <w:b/>
          <w:bCs/>
          <w:i/>
          <w:iCs/>
          <w:w w:val="110"/>
          <w:sz w:val="24"/>
        </w:rPr>
        <w:t>кВ</w:t>
      </w:r>
      <w:proofErr w:type="spellEnd"/>
      <w:r>
        <w:rPr>
          <w:b/>
          <w:bCs/>
          <w:i/>
          <w:iCs/>
          <w:w w:val="110"/>
          <w:sz w:val="24"/>
        </w:rPr>
        <w:t xml:space="preserve">» </w:t>
      </w:r>
      <w:r>
        <w:rPr>
          <w:bCs/>
          <w:iCs/>
          <w:w w:val="110"/>
          <w:sz w:val="24"/>
        </w:rPr>
        <w:t>для нужд филиала «Южно-Якутские электрические сети»</w:t>
      </w:r>
    </w:p>
    <w:p w:rsidR="00A066E8" w:rsidRDefault="00A066E8" w:rsidP="00A066E8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2.2.1 «Услуги КС»  № 1469  на основании указания ОАО «ДРСК» от  26.02.2014 г. № 35.</w:t>
      </w:r>
    </w:p>
    <w:p w:rsidR="00A066E8" w:rsidRDefault="00A066E8" w:rsidP="00A066E8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8 800 258,00 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B33EBA" w:rsidRDefault="003C690B" w:rsidP="00C02479">
      <w:pPr>
        <w:pStyle w:val="21"/>
        <w:rPr>
          <w:bCs/>
          <w:caps/>
          <w:sz w:val="26"/>
          <w:szCs w:val="26"/>
        </w:rPr>
      </w:pPr>
      <w:r w:rsidRPr="00B33EBA">
        <w:rPr>
          <w:bCs/>
          <w:caps/>
          <w:sz w:val="26"/>
          <w:szCs w:val="26"/>
        </w:rPr>
        <w:t>ПРИСУТСТВОВАЛИ:</w:t>
      </w:r>
      <w:bookmarkStart w:id="2" w:name="_GoBack"/>
      <w:bookmarkEnd w:id="2"/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E7429D" w:rsidRPr="00B33EBA">
        <w:rPr>
          <w:sz w:val="26"/>
          <w:szCs w:val="26"/>
        </w:rPr>
        <w:t>8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A066E8" w:rsidRDefault="00A066E8" w:rsidP="00A066E8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A066E8" w:rsidRDefault="00A066E8" w:rsidP="00A066E8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A066E8" w:rsidRDefault="00A066E8" w:rsidP="00A066E8">
      <w:pPr>
        <w:spacing w:line="240" w:lineRule="auto"/>
        <w:ind w:firstLine="0"/>
        <w:rPr>
          <w:b/>
          <w:sz w:val="24"/>
          <w:szCs w:val="24"/>
        </w:rPr>
      </w:pPr>
    </w:p>
    <w:p w:rsidR="00A066E8" w:rsidRDefault="00A066E8" w:rsidP="00A066E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A066E8" w:rsidRDefault="00A066E8" w:rsidP="00A066E8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на переторжку от 07.04.2014г. № 162-УКС-П</w:t>
      </w:r>
    </w:p>
    <w:p w:rsidR="00A066E8" w:rsidRDefault="00A066E8" w:rsidP="00A066E8">
      <w:pPr>
        <w:pStyle w:val="21"/>
        <w:ind w:firstLine="0"/>
        <w:rPr>
          <w:sz w:val="24"/>
        </w:rPr>
      </w:pPr>
    </w:p>
    <w:p w:rsidR="00A066E8" w:rsidRDefault="00A066E8" w:rsidP="00A066E8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066E8" w:rsidRDefault="00A066E8" w:rsidP="00A066E8">
      <w:pPr>
        <w:spacing w:line="240" w:lineRule="auto"/>
        <w:rPr>
          <w:sz w:val="24"/>
          <w:szCs w:val="24"/>
        </w:rPr>
      </w:pPr>
    </w:p>
    <w:p w:rsidR="00A066E8" w:rsidRDefault="00A066E8" w:rsidP="00A066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A066E8" w:rsidRDefault="00A066E8" w:rsidP="00A066E8">
      <w:pPr>
        <w:spacing w:line="240" w:lineRule="auto"/>
        <w:rPr>
          <w:sz w:val="26"/>
          <w:szCs w:val="26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700"/>
        <w:gridCol w:w="1700"/>
        <w:gridCol w:w="3541"/>
      </w:tblGrid>
      <w:tr w:rsidR="00A066E8" w:rsidTr="00A066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066E8" w:rsidTr="00A066E8">
        <w:trPr>
          <w:trHeight w:val="1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ЗАО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Востсибэлектропроект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»</w:t>
            </w:r>
          </w:p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(г. Иркутск, ул. Степана Разина,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5 900 000,00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4 499 137,00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(5 308 981,66 руб. с учетом НДС). Срок выполнения работ: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 даты заключения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договора .-28.02.2015 г. Условия финансирования: в течение 30 (тридцати) календарных дней с момента подписания актов сдачи-приемки выполненных работ обеими сторонами. Гарантия на выполненные работы – в течение 5 лет Срок действия предложения: до 30.06.2014 г.</w:t>
            </w:r>
          </w:p>
        </w:tc>
      </w:tr>
      <w:tr w:rsidR="00A066E8" w:rsidTr="00A066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Союзэнергопроект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»</w:t>
            </w:r>
          </w:p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(г. Москва, ул. Арцимовича Академика </w:t>
            </w:r>
            <w:r>
              <w:rPr>
                <w:rFonts w:eastAsia="Calibri"/>
                <w:sz w:val="22"/>
                <w:szCs w:val="24"/>
                <w:lang w:eastAsia="en-US"/>
              </w:rPr>
              <w:lastRenderedPageBreak/>
              <w:t>12 корп.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lastRenderedPageBreak/>
              <w:t xml:space="preserve">4 900 000,00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4 720 000,00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(НДС не предусмотрен). Срок выполнения работ: апрель 2014 г.- март 2015 г. Условия финансирования: оплата 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каждый выполненный этап с оформлением акта сдачи-приемки выполненных работ по этапу. Расчет в течение 30 (тридцати) календарных дней с момента подписания актов сдачи-приемки выполненных работ обеими сторонами. Гарантия на выполненные работы – гарантия выполнения авторского надзора при производстве СМР в течение 3 лет с момента сдачи проекта. При необходимости, гарантия актуализации проекта перед производством работ в течение 3 лет с момента сдачи проекта.</w:t>
            </w:r>
          </w:p>
        </w:tc>
      </w:tr>
      <w:tr w:rsidR="00A066E8" w:rsidTr="00A066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ООО УК «</w:t>
            </w:r>
            <w:proofErr w:type="spellStart"/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РусЭнергоМир</w:t>
            </w:r>
            <w:proofErr w:type="spellEnd"/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»</w:t>
            </w:r>
          </w:p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(г. Новосибирск ул. </w:t>
            </w:r>
            <w:proofErr w:type="gramStart"/>
            <w:r>
              <w:rPr>
                <w:rFonts w:eastAsia="Calibri"/>
                <w:sz w:val="22"/>
                <w:szCs w:val="24"/>
                <w:lang w:eastAsia="en-US"/>
              </w:rPr>
              <w:t>Станционная</w:t>
            </w:r>
            <w:proofErr w:type="gramEnd"/>
            <w:r>
              <w:rPr>
                <w:rFonts w:eastAsia="Calibri"/>
                <w:sz w:val="22"/>
                <w:szCs w:val="24"/>
                <w:lang w:eastAsia="en-US"/>
              </w:rPr>
              <w:t>, 46б)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7 920 000,00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4 810 000,00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(5 675 800,00 руб. с учетом НДС). Срок выполнения работ: с момента заключения договора -31.03.2015 г. Условия финансирования: в течение 30 (тридцати) календарных дней с момента подписания актов сдачи-приемки выполненных работ обеими сторонами. Гарантия на выполненные работы – гарантия подрядчика 24 месяца с момента подписания актов сдачи-приемки выполненных работ. Срок действия предложения: до 25.05.2014 г.</w:t>
            </w:r>
          </w:p>
        </w:tc>
      </w:tr>
      <w:tr w:rsidR="00A066E8" w:rsidTr="00A066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ООО «Сибирский энергетический научно-технический центр»</w:t>
            </w:r>
          </w:p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(г. Новосибирск ул. </w:t>
            </w:r>
            <w:proofErr w:type="gramStart"/>
            <w:r>
              <w:rPr>
                <w:rFonts w:eastAsia="Calibri"/>
                <w:sz w:val="22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sz w:val="22"/>
                <w:szCs w:val="24"/>
                <w:lang w:eastAsia="en-US"/>
              </w:rPr>
              <w:t xml:space="preserve">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7 944 799,25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5 499 975,59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(6 489 971,20 руб. с учетом НДС). Срок выполнения работ: 01.05.2014 г.-31.03.2015 г. Условия финансирования: текущие платежки  в течение 30 (тридцати) календарных дней с момента подписания актов сдачи-приемки выполненных работ обеими сторонами. Окончательный расчет  после устранения Подрядчиком замечаний и получения положительного заключения по выполненной документации на основании акта выполненных работ по последнему этапу. Гарантия на выполненные работы –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36 месяцев</w:t>
            </w:r>
          </w:p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25.05.2014 г.</w:t>
            </w:r>
          </w:p>
        </w:tc>
      </w:tr>
      <w:tr w:rsidR="00A066E8" w:rsidTr="00A066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Дальэлектропроект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>»</w:t>
            </w:r>
          </w:p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(г. Хабаровск, ул. </w:t>
            </w:r>
            <w:r>
              <w:rPr>
                <w:rFonts w:eastAsia="Calibri"/>
                <w:sz w:val="22"/>
                <w:szCs w:val="24"/>
                <w:lang w:eastAsia="en-US"/>
              </w:rPr>
              <w:lastRenderedPageBreak/>
              <w:t>Серышева, 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lastRenderedPageBreak/>
              <w:t xml:space="preserve">8 088 239,00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6 307 853,00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(7 443 266,54 руб. с учетом НДС). Срок выполнения работ: с 17.04.2014 г.  по 31.03.2015 г.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Условия финансирования: в течение 30 (тридцати) календарных дней с момента подписания актов сдачи-приемки выполненных работ обеими сторонами. Срок действия предложения: до 17 мая 2014г.</w:t>
            </w:r>
          </w:p>
        </w:tc>
      </w:tr>
      <w:tr w:rsidR="00A066E8" w:rsidTr="00A066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6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ООО «Премьер-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Энерго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»</w:t>
            </w:r>
          </w:p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(г. Иркутск, ул. Улан-</w:t>
            </w:r>
            <w:proofErr w:type="spellStart"/>
            <w:r>
              <w:rPr>
                <w:rFonts w:eastAsiaTheme="minorHAnsi"/>
                <w:sz w:val="22"/>
                <w:szCs w:val="24"/>
                <w:lang w:eastAsia="en-US"/>
              </w:rPr>
              <w:t>Баторская</w:t>
            </w:r>
            <w:proofErr w:type="spellEnd"/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8 483 660,00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7 467 410,00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8" w:rsidRDefault="00A066E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(8 811 543,80 руб. с учетом НДС).  Срок выполнения работ: 01.05.2014 г. (с момента заключения договора)- 31.03.2015 г. Условия финансирования: текущие платежи в течение 30 календарных дней с момента подписания актов сдачи-приемки выполненных работ обеими сторонами. Срок действия предложения: до 20.05.2014 г.</w:t>
            </w:r>
          </w:p>
        </w:tc>
      </w:tr>
    </w:tbl>
    <w:p w:rsidR="00A066E8" w:rsidRDefault="00A066E8" w:rsidP="00A066E8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="Calibri"/>
          <w:b/>
          <w:i/>
          <w:sz w:val="24"/>
          <w:szCs w:val="24"/>
          <w:lang w:eastAsia="en-US"/>
        </w:rPr>
        <w:t>ЗАО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Востсибэлектропроект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Иркутск</w:t>
      </w:r>
      <w:r>
        <w:rPr>
          <w:sz w:val="24"/>
          <w:szCs w:val="24"/>
        </w:rPr>
        <w:t xml:space="preserve">,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4 499 137,00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rFonts w:eastAsiaTheme="minorHAnsi"/>
          <w:sz w:val="24"/>
          <w:szCs w:val="24"/>
          <w:lang w:eastAsia="en-US"/>
        </w:rPr>
        <w:t xml:space="preserve">(5 308 981,66 руб. с учетом НДС). Срок выполнения работ: </w:t>
      </w:r>
      <w:proofErr w:type="gramStart"/>
      <w:r>
        <w:rPr>
          <w:rFonts w:eastAsiaTheme="minorHAnsi"/>
          <w:sz w:val="24"/>
          <w:szCs w:val="24"/>
          <w:lang w:eastAsia="en-US"/>
        </w:rPr>
        <w:t>с даты заключения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договора-28.02.2015 г. Условия финансирования: в течение 30 (тридцати) календарных дней с момента подписания актов сдачи-приемки выполненных работ обеими сторонами. Гарантия на выполненные работы – в течение 5 лет Срок действия предложения: до 30.06.2014 г.</w:t>
      </w:r>
    </w:p>
    <w:p w:rsidR="00A066E8" w:rsidRDefault="00A066E8" w:rsidP="00A066E8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A066E8" w:rsidRDefault="00A066E8" w:rsidP="00A066E8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066E8" w:rsidRDefault="00A066E8" w:rsidP="00A066E8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>
        <w:rPr>
          <w:rFonts w:eastAsia="Calibri"/>
          <w:b/>
          <w:i/>
          <w:sz w:val="24"/>
          <w:szCs w:val="24"/>
          <w:lang w:eastAsia="en-US"/>
        </w:rPr>
        <w:t>ЗАО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Востсибэлектропроект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Иркутск</w:t>
      </w:r>
      <w:r>
        <w:rPr>
          <w:sz w:val="24"/>
          <w:szCs w:val="24"/>
        </w:rPr>
        <w:t xml:space="preserve">,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4 499 137,00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rFonts w:eastAsiaTheme="minorHAnsi"/>
          <w:sz w:val="24"/>
          <w:szCs w:val="24"/>
          <w:lang w:eastAsia="en-US"/>
        </w:rPr>
        <w:t xml:space="preserve">(5 308 981,66 руб. с учетом НДС). Срок выполнения работ: </w:t>
      </w:r>
      <w:proofErr w:type="gramStart"/>
      <w:r>
        <w:rPr>
          <w:rFonts w:eastAsiaTheme="minorHAnsi"/>
          <w:sz w:val="24"/>
          <w:szCs w:val="24"/>
          <w:lang w:eastAsia="en-US"/>
        </w:rPr>
        <w:t>с даты заключения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договора-28.02.2015 г. Условия финансирования: в течение 30 (тридцати) календарных дней с момента подписания актов сдачи-приемки выполненных работ обеими сторонами. Гарантия на выполненные работы – в течение 5 лет Срок действия предложения: до 30.06.2014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46" w:rsidRDefault="00F63146" w:rsidP="00355095">
      <w:pPr>
        <w:spacing w:line="240" w:lineRule="auto"/>
      </w:pPr>
      <w:r>
        <w:separator/>
      </w:r>
    </w:p>
  </w:endnote>
  <w:endnote w:type="continuationSeparator" w:id="0">
    <w:p w:rsidR="00F63146" w:rsidRDefault="00F631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66E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66E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46" w:rsidRDefault="00F63146" w:rsidP="00355095">
      <w:pPr>
        <w:spacing w:line="240" w:lineRule="auto"/>
      </w:pPr>
      <w:r>
        <w:separator/>
      </w:r>
    </w:p>
  </w:footnote>
  <w:footnote w:type="continuationSeparator" w:id="0">
    <w:p w:rsidR="00F63146" w:rsidRDefault="00F631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6E8">
      <w:rPr>
        <w:i/>
        <w:sz w:val="20"/>
      </w:rPr>
      <w:t>1469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066E8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6E8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3146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64</cp:revision>
  <cp:lastPrinted>2014-04-07T01:44:00Z</cp:lastPrinted>
  <dcterms:created xsi:type="dcterms:W3CDTF">2013-03-05T03:51:00Z</dcterms:created>
  <dcterms:modified xsi:type="dcterms:W3CDTF">2014-04-07T01:44:00Z</dcterms:modified>
</cp:coreProperties>
</file>