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3691646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3691646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A666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4B1AD5">
              <w:rPr>
                <w:sz w:val="24"/>
                <w:szCs w:val="24"/>
              </w:rPr>
              <w:t>1</w:t>
            </w:r>
            <w:r w:rsidR="00A66630">
              <w:rPr>
                <w:sz w:val="24"/>
                <w:szCs w:val="24"/>
              </w:rPr>
              <w:t>62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A66630">
              <w:rPr>
                <w:sz w:val="24"/>
                <w:szCs w:val="24"/>
              </w:rPr>
              <w:t>КС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4F42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4F42F9">
              <w:rPr>
                <w:rFonts w:ascii="Times New Roman" w:hAnsi="Times New Roman"/>
                <w:b w:val="0"/>
                <w:sz w:val="24"/>
                <w:szCs w:val="24"/>
              </w:rPr>
              <w:t>03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66630">
              <w:rPr>
                <w:rFonts w:ascii="Times New Roman" w:hAnsi="Times New Roman"/>
                <w:b w:val="0"/>
                <w:sz w:val="24"/>
                <w:szCs w:val="24"/>
              </w:rPr>
              <w:t>апреля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4B1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A66630" w:rsidRDefault="003C690B" w:rsidP="0035393A">
      <w:pPr>
        <w:spacing w:line="240" w:lineRule="auto"/>
        <w:ind w:firstLine="0"/>
        <w:rPr>
          <w:sz w:val="22"/>
          <w:szCs w:val="22"/>
        </w:rPr>
      </w:pPr>
      <w:r w:rsidRPr="00A66630">
        <w:rPr>
          <w:sz w:val="22"/>
          <w:szCs w:val="22"/>
        </w:rPr>
        <w:t>ПРЕДМЕТ ЗАКУПКИ:</w:t>
      </w:r>
    </w:p>
    <w:p w:rsidR="00A66630" w:rsidRPr="00A66630" w:rsidRDefault="00A66630" w:rsidP="00A66630">
      <w:pPr>
        <w:pStyle w:val="a6"/>
        <w:tabs>
          <w:tab w:val="left" w:pos="708"/>
        </w:tabs>
        <w:spacing w:before="0" w:line="240" w:lineRule="auto"/>
        <w:ind w:firstLine="567"/>
        <w:rPr>
          <w:bCs/>
          <w:iCs/>
          <w:sz w:val="22"/>
          <w:szCs w:val="22"/>
        </w:rPr>
      </w:pPr>
      <w:r w:rsidRPr="00A66630">
        <w:rPr>
          <w:sz w:val="22"/>
          <w:szCs w:val="22"/>
        </w:rPr>
        <w:t xml:space="preserve">Открытый запрос предложений на право заключения Договора на выполнение работ: </w:t>
      </w:r>
      <w:r w:rsidRPr="00A66630">
        <w:rPr>
          <w:b/>
          <w:bCs/>
          <w:i/>
          <w:iCs/>
          <w:w w:val="110"/>
          <w:sz w:val="22"/>
          <w:szCs w:val="22"/>
        </w:rPr>
        <w:t xml:space="preserve">«Корректировка проектной и рабочей документации «Строительство ПС 110 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кВ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 «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Промзона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» со связью по 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двухцепной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 </w:t>
      </w:r>
      <w:proofErr w:type="gramStart"/>
      <w:r w:rsidRPr="00A66630">
        <w:rPr>
          <w:b/>
          <w:bCs/>
          <w:i/>
          <w:iCs/>
          <w:w w:val="110"/>
          <w:sz w:val="22"/>
          <w:szCs w:val="22"/>
        </w:rPr>
        <w:t>ВЛ</w:t>
      </w:r>
      <w:proofErr w:type="gramEnd"/>
      <w:r w:rsidRPr="00A66630">
        <w:rPr>
          <w:b/>
          <w:bCs/>
          <w:i/>
          <w:iCs/>
          <w:w w:val="110"/>
          <w:sz w:val="22"/>
          <w:szCs w:val="22"/>
        </w:rPr>
        <w:t xml:space="preserve"> 110 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кВ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 с ПС 220 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кВ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 «Томмот», перевод электроснабжения 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Томмотского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 района на ПС 110 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кВ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 «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Промзона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», с реконструкцией сетей 35-10 </w:t>
      </w:r>
      <w:proofErr w:type="spellStart"/>
      <w:r w:rsidRPr="00A66630">
        <w:rPr>
          <w:b/>
          <w:bCs/>
          <w:i/>
          <w:iCs/>
          <w:w w:val="110"/>
          <w:sz w:val="22"/>
          <w:szCs w:val="22"/>
        </w:rPr>
        <w:t>кВ</w:t>
      </w:r>
      <w:proofErr w:type="spellEnd"/>
      <w:r w:rsidRPr="00A66630">
        <w:rPr>
          <w:b/>
          <w:bCs/>
          <w:i/>
          <w:iCs/>
          <w:w w:val="110"/>
          <w:sz w:val="22"/>
          <w:szCs w:val="22"/>
        </w:rPr>
        <w:t xml:space="preserve">» </w:t>
      </w:r>
      <w:r w:rsidRPr="00A66630">
        <w:rPr>
          <w:bCs/>
          <w:iCs/>
          <w:w w:val="110"/>
          <w:sz w:val="22"/>
          <w:szCs w:val="22"/>
        </w:rPr>
        <w:t>для нужд филиала «Южно-Якутские электрические сети»</w:t>
      </w:r>
    </w:p>
    <w:p w:rsidR="00A66630" w:rsidRPr="00A66630" w:rsidRDefault="00A66630" w:rsidP="00A66630">
      <w:pPr>
        <w:pStyle w:val="a6"/>
        <w:tabs>
          <w:tab w:val="num" w:pos="1134"/>
        </w:tabs>
        <w:spacing w:before="0" w:line="240" w:lineRule="auto"/>
        <w:ind w:firstLine="567"/>
        <w:rPr>
          <w:sz w:val="22"/>
          <w:szCs w:val="22"/>
        </w:rPr>
      </w:pPr>
      <w:r w:rsidRPr="00A66630">
        <w:rPr>
          <w:sz w:val="22"/>
          <w:szCs w:val="22"/>
        </w:rPr>
        <w:t>Основание для проведения закупки: ГКПЗ 2014 г. закупка 1469  раздел 2.1.1.</w:t>
      </w:r>
    </w:p>
    <w:p w:rsidR="00A66630" w:rsidRPr="00A66630" w:rsidRDefault="00A66630" w:rsidP="00A66630">
      <w:pPr>
        <w:pStyle w:val="a6"/>
        <w:spacing w:before="0" w:line="240" w:lineRule="auto"/>
        <w:ind w:firstLine="567"/>
        <w:rPr>
          <w:b/>
          <w:i/>
          <w:sz w:val="22"/>
          <w:szCs w:val="22"/>
        </w:rPr>
      </w:pPr>
      <w:r w:rsidRPr="00A66630">
        <w:rPr>
          <w:sz w:val="22"/>
          <w:szCs w:val="22"/>
        </w:rPr>
        <w:t xml:space="preserve">Планируемая стоимость закупки в соответствии с ГКПЗ:  </w:t>
      </w:r>
      <w:r w:rsidRPr="00A66630">
        <w:rPr>
          <w:b/>
          <w:i/>
          <w:sz w:val="22"/>
          <w:szCs w:val="22"/>
        </w:rPr>
        <w:t>8 800 258,00</w:t>
      </w:r>
      <w:r w:rsidRPr="00A66630">
        <w:rPr>
          <w:sz w:val="22"/>
          <w:szCs w:val="22"/>
        </w:rPr>
        <w:t xml:space="preserve">  </w:t>
      </w:r>
    </w:p>
    <w:p w:rsidR="00A66630" w:rsidRPr="00A66630" w:rsidRDefault="00A66630" w:rsidP="00A66630">
      <w:pPr>
        <w:pStyle w:val="a6"/>
        <w:tabs>
          <w:tab w:val="left" w:pos="708"/>
        </w:tabs>
        <w:spacing w:before="0" w:line="240" w:lineRule="auto"/>
        <w:ind w:firstLine="567"/>
        <w:rPr>
          <w:sz w:val="22"/>
          <w:szCs w:val="22"/>
        </w:rPr>
      </w:pPr>
      <w:r w:rsidRPr="00A66630">
        <w:rPr>
          <w:sz w:val="22"/>
          <w:szCs w:val="22"/>
        </w:rPr>
        <w:t>Форма голосования членов Закупочной комиссии: очно-заочная.</w:t>
      </w:r>
    </w:p>
    <w:p w:rsidR="000D521C" w:rsidRPr="00A66630" w:rsidRDefault="000D521C" w:rsidP="000D521C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A13D51" w:rsidRPr="00A66630" w:rsidRDefault="00A13D51" w:rsidP="000D521C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A66630">
        <w:rPr>
          <w:b/>
          <w:sz w:val="22"/>
          <w:szCs w:val="22"/>
        </w:rPr>
        <w:t xml:space="preserve">ПРИСУТСТВОВАЛИ: </w:t>
      </w:r>
      <w:r w:rsidR="004B1AD5" w:rsidRPr="00A66630">
        <w:rPr>
          <w:b/>
          <w:sz w:val="22"/>
          <w:szCs w:val="22"/>
        </w:rPr>
        <w:t>8</w:t>
      </w:r>
      <w:r w:rsidR="00B8408A" w:rsidRPr="00A66630">
        <w:rPr>
          <w:sz w:val="22"/>
          <w:szCs w:val="22"/>
        </w:rPr>
        <w:t xml:space="preserve"> членов</w:t>
      </w:r>
      <w:r w:rsidR="00B8408A" w:rsidRPr="00A66630">
        <w:rPr>
          <w:b/>
          <w:sz w:val="22"/>
          <w:szCs w:val="22"/>
        </w:rPr>
        <w:t xml:space="preserve"> </w:t>
      </w:r>
      <w:r w:rsidRPr="00A66630">
        <w:rPr>
          <w:sz w:val="22"/>
          <w:szCs w:val="22"/>
        </w:rPr>
        <w:t xml:space="preserve">постоянно </w:t>
      </w:r>
      <w:proofErr w:type="gramStart"/>
      <w:r w:rsidRPr="00A66630">
        <w:rPr>
          <w:sz w:val="22"/>
          <w:szCs w:val="22"/>
        </w:rPr>
        <w:t>действующ</w:t>
      </w:r>
      <w:r w:rsidR="00B8408A" w:rsidRPr="00A66630">
        <w:rPr>
          <w:sz w:val="22"/>
          <w:szCs w:val="22"/>
        </w:rPr>
        <w:t>ей</w:t>
      </w:r>
      <w:proofErr w:type="gramEnd"/>
      <w:r w:rsidRPr="00A66630">
        <w:rPr>
          <w:sz w:val="22"/>
          <w:szCs w:val="22"/>
        </w:rPr>
        <w:t xml:space="preserve"> Закупочная комиссия 2-го уровня.</w:t>
      </w:r>
    </w:p>
    <w:p w:rsidR="003C690B" w:rsidRPr="00A66630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A66630" w:rsidRPr="00A66630" w:rsidRDefault="00A66630" w:rsidP="00A66630">
      <w:pPr>
        <w:spacing w:line="240" w:lineRule="auto"/>
        <w:ind w:hanging="142"/>
        <w:rPr>
          <w:caps/>
          <w:sz w:val="22"/>
          <w:szCs w:val="22"/>
        </w:rPr>
      </w:pPr>
      <w:r w:rsidRPr="00A66630">
        <w:rPr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A66630" w:rsidRPr="00A66630" w:rsidRDefault="00A66630" w:rsidP="00A66630">
      <w:pPr>
        <w:pStyle w:val="a9"/>
        <w:numPr>
          <w:ilvl w:val="0"/>
          <w:numId w:val="20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2"/>
          <w:szCs w:val="22"/>
        </w:rPr>
      </w:pPr>
      <w:r w:rsidRPr="00A66630">
        <w:rPr>
          <w:bCs/>
          <w:i/>
          <w:iCs/>
          <w:sz w:val="22"/>
          <w:szCs w:val="22"/>
        </w:rPr>
        <w:t>Об отклонении предложения  ООО "</w:t>
      </w:r>
      <w:proofErr w:type="spellStart"/>
      <w:r w:rsidRPr="00A66630">
        <w:rPr>
          <w:bCs/>
          <w:i/>
          <w:iCs/>
          <w:sz w:val="22"/>
          <w:szCs w:val="22"/>
        </w:rPr>
        <w:t>СеверПроект</w:t>
      </w:r>
      <w:proofErr w:type="spellEnd"/>
      <w:r w:rsidRPr="00A66630">
        <w:rPr>
          <w:bCs/>
          <w:i/>
          <w:iCs/>
          <w:sz w:val="22"/>
          <w:szCs w:val="22"/>
        </w:rPr>
        <w:t xml:space="preserve">"  г. Якутск </w:t>
      </w:r>
    </w:p>
    <w:p w:rsidR="00A66630" w:rsidRPr="00A66630" w:rsidRDefault="00A66630" w:rsidP="00A66630">
      <w:pPr>
        <w:pStyle w:val="2"/>
        <w:numPr>
          <w:ilvl w:val="0"/>
          <w:numId w:val="20"/>
        </w:numPr>
        <w:rPr>
          <w:bCs/>
          <w:i/>
          <w:iCs/>
          <w:sz w:val="22"/>
          <w:szCs w:val="22"/>
        </w:rPr>
      </w:pPr>
      <w:r w:rsidRPr="00A66630">
        <w:rPr>
          <w:bCs/>
          <w:i/>
          <w:iCs/>
          <w:sz w:val="22"/>
          <w:szCs w:val="22"/>
        </w:rPr>
        <w:t>О признании предложения соответствующим условиям закупки</w:t>
      </w:r>
    </w:p>
    <w:p w:rsidR="00A66630" w:rsidRPr="00A66630" w:rsidRDefault="00A66630" w:rsidP="00A66630">
      <w:pPr>
        <w:pStyle w:val="2"/>
        <w:numPr>
          <w:ilvl w:val="0"/>
          <w:numId w:val="20"/>
        </w:numPr>
        <w:rPr>
          <w:bCs/>
          <w:i/>
          <w:iCs/>
          <w:sz w:val="22"/>
          <w:szCs w:val="22"/>
        </w:rPr>
      </w:pPr>
      <w:r w:rsidRPr="00A66630">
        <w:rPr>
          <w:bCs/>
          <w:i/>
          <w:iCs/>
          <w:sz w:val="22"/>
          <w:szCs w:val="22"/>
        </w:rPr>
        <w:t xml:space="preserve">О </w:t>
      </w:r>
      <w:proofErr w:type="gramStart"/>
      <w:r w:rsidRPr="00A66630">
        <w:rPr>
          <w:bCs/>
          <w:i/>
          <w:iCs/>
          <w:sz w:val="22"/>
          <w:szCs w:val="22"/>
        </w:rPr>
        <w:t>предварительной</w:t>
      </w:r>
      <w:proofErr w:type="gramEnd"/>
      <w:r w:rsidRPr="00A66630">
        <w:rPr>
          <w:bCs/>
          <w:i/>
          <w:iCs/>
          <w:sz w:val="22"/>
          <w:szCs w:val="22"/>
        </w:rPr>
        <w:t xml:space="preserve"> </w:t>
      </w:r>
      <w:proofErr w:type="spellStart"/>
      <w:r w:rsidRPr="00A66630">
        <w:rPr>
          <w:bCs/>
          <w:i/>
          <w:iCs/>
          <w:sz w:val="22"/>
          <w:szCs w:val="22"/>
        </w:rPr>
        <w:t>ранжировке</w:t>
      </w:r>
      <w:proofErr w:type="spellEnd"/>
      <w:r w:rsidRPr="00A66630">
        <w:rPr>
          <w:bCs/>
          <w:i/>
          <w:iCs/>
          <w:sz w:val="22"/>
          <w:szCs w:val="22"/>
        </w:rPr>
        <w:t xml:space="preserve"> предложений</w:t>
      </w:r>
    </w:p>
    <w:p w:rsidR="00A66630" w:rsidRPr="00A66630" w:rsidRDefault="00A66630" w:rsidP="00A66630">
      <w:pPr>
        <w:pStyle w:val="2"/>
        <w:numPr>
          <w:ilvl w:val="0"/>
          <w:numId w:val="20"/>
        </w:numPr>
        <w:rPr>
          <w:bCs/>
          <w:i/>
          <w:iCs/>
          <w:sz w:val="22"/>
          <w:szCs w:val="22"/>
        </w:rPr>
      </w:pPr>
      <w:r w:rsidRPr="00A66630">
        <w:rPr>
          <w:bCs/>
          <w:i/>
          <w:iCs/>
          <w:sz w:val="22"/>
          <w:szCs w:val="22"/>
        </w:rPr>
        <w:t>О проведении переторжки</w:t>
      </w:r>
    </w:p>
    <w:p w:rsidR="00A66630" w:rsidRPr="00A66630" w:rsidRDefault="00A66630" w:rsidP="00A66630">
      <w:pPr>
        <w:spacing w:line="240" w:lineRule="auto"/>
        <w:ind w:firstLine="0"/>
        <w:rPr>
          <w:sz w:val="12"/>
          <w:szCs w:val="12"/>
        </w:rPr>
      </w:pPr>
    </w:p>
    <w:p w:rsidR="00A66630" w:rsidRPr="00A66630" w:rsidRDefault="00A66630" w:rsidP="00A66630">
      <w:pPr>
        <w:spacing w:line="240" w:lineRule="auto"/>
        <w:rPr>
          <w:sz w:val="22"/>
          <w:szCs w:val="22"/>
        </w:rPr>
      </w:pPr>
      <w:r w:rsidRPr="00A66630">
        <w:rPr>
          <w:sz w:val="22"/>
          <w:szCs w:val="22"/>
        </w:rPr>
        <w:t>РАССМАТРИВАЕМЫЕ ДОКУМЕНТЫ:</w:t>
      </w:r>
    </w:p>
    <w:p w:rsidR="00A66630" w:rsidRPr="00A66630" w:rsidRDefault="00A66630" w:rsidP="00A66630">
      <w:pPr>
        <w:numPr>
          <w:ilvl w:val="0"/>
          <w:numId w:val="13"/>
        </w:numPr>
        <w:tabs>
          <w:tab w:val="clear" w:pos="1287"/>
          <w:tab w:val="num" w:pos="0"/>
          <w:tab w:val="num" w:pos="426"/>
        </w:tabs>
        <w:snapToGrid w:val="0"/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A66630">
        <w:rPr>
          <w:sz w:val="22"/>
          <w:szCs w:val="22"/>
        </w:rPr>
        <w:t>Протокол процедуры вскрытия конвертов с заявками участников.</w:t>
      </w:r>
    </w:p>
    <w:p w:rsidR="00A66630" w:rsidRPr="00A66630" w:rsidRDefault="00A66630" w:rsidP="00A66630">
      <w:pPr>
        <w:numPr>
          <w:ilvl w:val="0"/>
          <w:numId w:val="13"/>
        </w:numPr>
        <w:tabs>
          <w:tab w:val="clear" w:pos="1287"/>
          <w:tab w:val="num" w:pos="0"/>
          <w:tab w:val="num" w:pos="426"/>
        </w:tabs>
        <w:snapToGrid w:val="0"/>
        <w:spacing w:line="240" w:lineRule="auto"/>
        <w:ind w:left="0" w:firstLine="0"/>
        <w:contextualSpacing/>
        <w:jc w:val="left"/>
        <w:rPr>
          <w:b/>
          <w:sz w:val="22"/>
          <w:szCs w:val="22"/>
        </w:rPr>
      </w:pPr>
      <w:proofErr w:type="gramStart"/>
      <w:r w:rsidRPr="00A66630">
        <w:rPr>
          <w:sz w:val="22"/>
          <w:szCs w:val="22"/>
        </w:rPr>
        <w:t>Индивидуальные</w:t>
      </w:r>
      <w:proofErr w:type="gramEnd"/>
      <w:r w:rsidRPr="00A66630">
        <w:rPr>
          <w:sz w:val="22"/>
          <w:szCs w:val="22"/>
        </w:rPr>
        <w:t xml:space="preserve"> заключение экспертов </w:t>
      </w:r>
      <w:proofErr w:type="spellStart"/>
      <w:r w:rsidRPr="00A66630">
        <w:rPr>
          <w:sz w:val="22"/>
          <w:szCs w:val="22"/>
        </w:rPr>
        <w:t>Моториной</w:t>
      </w:r>
      <w:proofErr w:type="spellEnd"/>
      <w:r w:rsidRPr="00A66630">
        <w:rPr>
          <w:sz w:val="22"/>
          <w:szCs w:val="22"/>
        </w:rPr>
        <w:t xml:space="preserve"> О.А.. и  Емельяненко И.М.</w:t>
      </w:r>
    </w:p>
    <w:p w:rsidR="00A66630" w:rsidRPr="00A66630" w:rsidRDefault="00A66630" w:rsidP="00A66630">
      <w:pPr>
        <w:numPr>
          <w:ilvl w:val="0"/>
          <w:numId w:val="13"/>
        </w:numPr>
        <w:tabs>
          <w:tab w:val="clear" w:pos="1287"/>
          <w:tab w:val="num" w:pos="0"/>
          <w:tab w:val="num" w:pos="426"/>
        </w:tabs>
        <w:snapToGrid w:val="0"/>
        <w:spacing w:line="240" w:lineRule="auto"/>
        <w:ind w:left="0" w:firstLine="0"/>
        <w:contextualSpacing/>
        <w:jc w:val="left"/>
        <w:rPr>
          <w:sz w:val="22"/>
          <w:szCs w:val="22"/>
        </w:rPr>
      </w:pPr>
      <w:r w:rsidRPr="00A66630">
        <w:rPr>
          <w:sz w:val="22"/>
          <w:szCs w:val="22"/>
        </w:rPr>
        <w:t>Предложения участников.</w:t>
      </w:r>
    </w:p>
    <w:p w:rsidR="00A66630" w:rsidRPr="00A66630" w:rsidRDefault="00A66630" w:rsidP="00A66630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A66630" w:rsidRPr="00A66630" w:rsidRDefault="00A66630" w:rsidP="00A66630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6630">
        <w:rPr>
          <w:b/>
          <w:bCs/>
          <w:i/>
          <w:iCs/>
          <w:sz w:val="22"/>
          <w:szCs w:val="22"/>
        </w:rPr>
        <w:t>ВОПРОС 1 «Об отклонении предложения  ООО "</w:t>
      </w:r>
      <w:proofErr w:type="spellStart"/>
      <w:r w:rsidRPr="00A66630">
        <w:rPr>
          <w:b/>
          <w:bCs/>
          <w:i/>
          <w:iCs/>
          <w:sz w:val="22"/>
          <w:szCs w:val="22"/>
        </w:rPr>
        <w:t>СеверПроект</w:t>
      </w:r>
      <w:proofErr w:type="spellEnd"/>
      <w:r w:rsidRPr="00A66630">
        <w:rPr>
          <w:b/>
          <w:bCs/>
          <w:i/>
          <w:iCs/>
          <w:sz w:val="22"/>
          <w:szCs w:val="22"/>
        </w:rPr>
        <w:t xml:space="preserve">"  г. Якутск     </w:t>
      </w:r>
    </w:p>
    <w:p w:rsidR="00A66630" w:rsidRPr="00A66630" w:rsidRDefault="00A66630" w:rsidP="00A66630">
      <w:pPr>
        <w:spacing w:line="240" w:lineRule="auto"/>
        <w:rPr>
          <w:sz w:val="22"/>
          <w:szCs w:val="22"/>
        </w:rPr>
      </w:pPr>
      <w:r w:rsidRPr="00A66630">
        <w:rPr>
          <w:sz w:val="22"/>
          <w:szCs w:val="22"/>
        </w:rPr>
        <w:t>ОТМЕТИЛИ:</w:t>
      </w:r>
    </w:p>
    <w:p w:rsidR="00A66630" w:rsidRPr="00A66630" w:rsidRDefault="00A66630" w:rsidP="00A66630">
      <w:pPr>
        <w:pStyle w:val="a9"/>
        <w:spacing w:line="240" w:lineRule="auto"/>
        <w:ind w:left="0"/>
        <w:rPr>
          <w:sz w:val="22"/>
          <w:szCs w:val="22"/>
        </w:rPr>
      </w:pPr>
      <w:proofErr w:type="gramStart"/>
      <w:r w:rsidRPr="00A66630">
        <w:rPr>
          <w:sz w:val="22"/>
          <w:szCs w:val="22"/>
        </w:rPr>
        <w:t xml:space="preserve">Предложение Участника </w:t>
      </w:r>
      <w:r w:rsidRPr="00A66630">
        <w:rPr>
          <w:b/>
          <w:i/>
          <w:sz w:val="22"/>
          <w:szCs w:val="22"/>
          <w:lang w:eastAsia="en-US"/>
        </w:rPr>
        <w:t>ООО "</w:t>
      </w:r>
      <w:proofErr w:type="spellStart"/>
      <w:r w:rsidRPr="00A66630">
        <w:rPr>
          <w:b/>
          <w:i/>
          <w:sz w:val="22"/>
          <w:szCs w:val="22"/>
          <w:lang w:eastAsia="en-US"/>
        </w:rPr>
        <w:t>СеверПроект</w:t>
      </w:r>
      <w:proofErr w:type="spellEnd"/>
      <w:r w:rsidRPr="00A66630">
        <w:rPr>
          <w:b/>
          <w:i/>
          <w:sz w:val="22"/>
          <w:szCs w:val="22"/>
          <w:lang w:eastAsia="en-US"/>
        </w:rPr>
        <w:t xml:space="preserve">"  г. Якутск </w:t>
      </w:r>
      <w:r w:rsidRPr="00A66630">
        <w:rPr>
          <w:sz w:val="22"/>
          <w:szCs w:val="22"/>
        </w:rPr>
        <w:t>не соответствуют требованиям Закупочной документации п. 2.4. и п. 4.1.14 «срок действия предложения должен быть не менее 60 календарных дней со дня, следующего за днем проведения процедуры вскрытия поступивших предложений» у ООО «</w:t>
      </w:r>
      <w:proofErr w:type="spellStart"/>
      <w:r w:rsidRPr="00A66630">
        <w:rPr>
          <w:sz w:val="22"/>
          <w:szCs w:val="22"/>
        </w:rPr>
        <w:t>СеверПроект</w:t>
      </w:r>
      <w:proofErr w:type="spellEnd"/>
      <w:r w:rsidRPr="00A66630">
        <w:rPr>
          <w:sz w:val="22"/>
          <w:szCs w:val="22"/>
        </w:rPr>
        <w:t>» срок действия предложения до 30 марта 2014 г.,  участником предусмотрен аванс в графике оплаты выполнения работ, что противоречит  требованию п. 4.1.25</w:t>
      </w:r>
      <w:proofErr w:type="gramEnd"/>
      <w:r w:rsidRPr="00A66630">
        <w:rPr>
          <w:sz w:val="22"/>
          <w:szCs w:val="22"/>
        </w:rPr>
        <w:t xml:space="preserve"> Закупочной документации,  а именно авансирование работ не предусмотрено. </w:t>
      </w:r>
    </w:p>
    <w:p w:rsidR="00A66630" w:rsidRPr="00A66630" w:rsidRDefault="00A66630" w:rsidP="00A66630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A66630" w:rsidRPr="00A66630" w:rsidRDefault="00A66630" w:rsidP="00A66630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6630">
        <w:rPr>
          <w:b/>
          <w:bCs/>
          <w:i/>
          <w:iCs/>
          <w:sz w:val="22"/>
          <w:szCs w:val="22"/>
        </w:rPr>
        <w:t xml:space="preserve">ВОПРОС 2 «О признании предложений </w:t>
      </w:r>
      <w:proofErr w:type="gramStart"/>
      <w:r w:rsidRPr="00A66630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A66630">
        <w:rPr>
          <w:b/>
          <w:bCs/>
          <w:i/>
          <w:iCs/>
          <w:sz w:val="22"/>
          <w:szCs w:val="22"/>
        </w:rPr>
        <w:t xml:space="preserve"> условиям закупки»</w:t>
      </w:r>
    </w:p>
    <w:p w:rsidR="00A66630" w:rsidRPr="00A66630" w:rsidRDefault="00A66630" w:rsidP="00A66630">
      <w:pPr>
        <w:spacing w:line="240" w:lineRule="auto"/>
        <w:rPr>
          <w:sz w:val="22"/>
          <w:szCs w:val="22"/>
        </w:rPr>
      </w:pPr>
      <w:r w:rsidRPr="00A66630">
        <w:rPr>
          <w:sz w:val="22"/>
          <w:szCs w:val="22"/>
        </w:rPr>
        <w:t>ОТМЕТИЛИ:</w:t>
      </w:r>
    </w:p>
    <w:p w:rsidR="00A66630" w:rsidRPr="00A66630" w:rsidRDefault="00A66630" w:rsidP="00A66630">
      <w:pPr>
        <w:spacing w:line="240" w:lineRule="auto"/>
        <w:rPr>
          <w:b/>
          <w:i/>
          <w:sz w:val="22"/>
          <w:szCs w:val="22"/>
        </w:rPr>
      </w:pPr>
      <w:proofErr w:type="gramStart"/>
      <w:r w:rsidRPr="00A66630">
        <w:rPr>
          <w:sz w:val="22"/>
          <w:szCs w:val="22"/>
        </w:rPr>
        <w:t xml:space="preserve">Предложения </w:t>
      </w:r>
      <w:r w:rsidRPr="00A66630">
        <w:rPr>
          <w:b/>
          <w:bCs/>
          <w:i/>
          <w:iCs/>
          <w:sz w:val="22"/>
          <w:szCs w:val="22"/>
          <w:lang w:eastAsia="en-US"/>
        </w:rPr>
        <w:t>ООО «Премьер-</w:t>
      </w:r>
      <w:proofErr w:type="spellStart"/>
      <w:r w:rsidRPr="00A66630">
        <w:rPr>
          <w:b/>
          <w:bCs/>
          <w:i/>
          <w:iCs/>
          <w:sz w:val="22"/>
          <w:szCs w:val="22"/>
          <w:lang w:eastAsia="en-US"/>
        </w:rPr>
        <w:t>Энерго</w:t>
      </w:r>
      <w:proofErr w:type="spellEnd"/>
      <w:r w:rsidRPr="00A66630">
        <w:rPr>
          <w:b/>
          <w:bCs/>
          <w:i/>
          <w:iCs/>
          <w:sz w:val="22"/>
          <w:szCs w:val="22"/>
          <w:lang w:eastAsia="en-US"/>
        </w:rPr>
        <w:t xml:space="preserve">» </w:t>
      </w:r>
      <w:r w:rsidRPr="00A66630">
        <w:rPr>
          <w:rFonts w:eastAsiaTheme="minorHAnsi"/>
          <w:sz w:val="22"/>
          <w:szCs w:val="22"/>
          <w:lang w:eastAsia="en-US"/>
        </w:rPr>
        <w:t xml:space="preserve">г. Иркутск,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 xml:space="preserve">ООО «Сибирский энергетический научно-технический центр» </w:t>
      </w:r>
      <w:r w:rsidRPr="00A66630">
        <w:rPr>
          <w:rFonts w:eastAsia="Calibri"/>
          <w:sz w:val="22"/>
          <w:szCs w:val="22"/>
          <w:lang w:eastAsia="en-US"/>
        </w:rPr>
        <w:t xml:space="preserve">г. Новосибирск,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Дальэлектропроект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Хабаровск,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УК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РусЭнергоМир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Новосибирск,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ЗАО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Востсибэлектропроект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Иркутск,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Союзэнергопроект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Москва </w:t>
      </w:r>
      <w:r w:rsidRPr="00A66630">
        <w:rPr>
          <w:sz w:val="22"/>
          <w:szCs w:val="22"/>
        </w:rPr>
        <w:t>признаются удовлетворяющим по существу условиям закупки.</w:t>
      </w:r>
      <w:proofErr w:type="gramEnd"/>
      <w:r w:rsidRPr="00A66630">
        <w:rPr>
          <w:sz w:val="22"/>
          <w:szCs w:val="22"/>
        </w:rPr>
        <w:t xml:space="preserve"> Предлагается принять данные предложения к дальнейшему рассмотрению.</w:t>
      </w:r>
    </w:p>
    <w:p w:rsidR="00A66630" w:rsidRPr="00A66630" w:rsidRDefault="00A66630" w:rsidP="00A66630">
      <w:pPr>
        <w:spacing w:line="240" w:lineRule="auto"/>
        <w:rPr>
          <w:sz w:val="12"/>
          <w:szCs w:val="12"/>
        </w:rPr>
      </w:pPr>
    </w:p>
    <w:p w:rsidR="00A66630" w:rsidRPr="00A66630" w:rsidRDefault="00A66630" w:rsidP="00A66630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6630">
        <w:rPr>
          <w:b/>
          <w:bCs/>
          <w:i/>
          <w:iCs/>
          <w:sz w:val="22"/>
          <w:szCs w:val="22"/>
        </w:rPr>
        <w:t xml:space="preserve">ВОПРОС 2 «О </w:t>
      </w:r>
      <w:proofErr w:type="gramStart"/>
      <w:r w:rsidRPr="00A66630">
        <w:rPr>
          <w:b/>
          <w:bCs/>
          <w:i/>
          <w:iCs/>
          <w:sz w:val="22"/>
          <w:szCs w:val="22"/>
        </w:rPr>
        <w:t>предварительной</w:t>
      </w:r>
      <w:proofErr w:type="gramEnd"/>
      <w:r w:rsidRPr="00A66630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A66630">
        <w:rPr>
          <w:b/>
          <w:bCs/>
          <w:i/>
          <w:iCs/>
          <w:sz w:val="22"/>
          <w:szCs w:val="22"/>
        </w:rPr>
        <w:t>ранжировке</w:t>
      </w:r>
      <w:proofErr w:type="spellEnd"/>
      <w:r w:rsidRPr="00A66630">
        <w:rPr>
          <w:b/>
          <w:bCs/>
          <w:i/>
          <w:iCs/>
          <w:sz w:val="22"/>
          <w:szCs w:val="22"/>
        </w:rPr>
        <w:t xml:space="preserve"> предложений»</w:t>
      </w:r>
    </w:p>
    <w:p w:rsidR="00A66630" w:rsidRPr="00A66630" w:rsidRDefault="00A66630" w:rsidP="00A66630">
      <w:pPr>
        <w:spacing w:line="240" w:lineRule="auto"/>
        <w:rPr>
          <w:sz w:val="22"/>
          <w:szCs w:val="22"/>
        </w:rPr>
      </w:pPr>
      <w:r w:rsidRPr="00A66630">
        <w:rPr>
          <w:sz w:val="22"/>
          <w:szCs w:val="22"/>
        </w:rPr>
        <w:t>ОТМЕТИЛИ:</w:t>
      </w:r>
    </w:p>
    <w:p w:rsidR="00A66630" w:rsidRPr="00A66630" w:rsidRDefault="00A66630" w:rsidP="00A66630">
      <w:pPr>
        <w:spacing w:line="240" w:lineRule="auto"/>
        <w:rPr>
          <w:sz w:val="22"/>
          <w:szCs w:val="22"/>
        </w:rPr>
      </w:pPr>
      <w:r w:rsidRPr="00A66630">
        <w:rPr>
          <w:sz w:val="22"/>
          <w:szCs w:val="22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8"/>
        <w:gridCol w:w="1495"/>
        <w:gridCol w:w="1470"/>
        <w:gridCol w:w="2114"/>
      </w:tblGrid>
      <w:tr w:rsidR="00A66630" w:rsidTr="00A66630"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30" w:rsidRDefault="00A6663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предложения, руб. без НДС</w:t>
            </w:r>
          </w:p>
        </w:tc>
        <w:tc>
          <w:tcPr>
            <w:tcW w:w="75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630" w:rsidRDefault="00A6663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A66630" w:rsidRDefault="00A6663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A66630" w:rsidTr="00A66630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Союзэнергопроект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Москва, ул. Арцимовича Академика 12 корп. 2)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4 900 000,00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A66630" w:rsidTr="00A66630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ЗАО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Востсибэлектропроект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Иркутск, ул. Степана Разина, 6)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5 900 000,00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A66630" w:rsidTr="00A66630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УК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РусЭнергоМир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Новосибирск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Станционная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46б)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7 920 000,00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A66630" w:rsidTr="00A66630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«Сибирский энергетический научно-технический центр»</w:t>
            </w:r>
          </w:p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Новосибирск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Советская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5)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7 944 799,25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A66630" w:rsidTr="00A66630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Дальэлектропроект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A66630" w:rsidRDefault="00A6663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Хабаровск, ул. Серышева, 22)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8 088 239,00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  <w:tr w:rsidR="00A66630" w:rsidTr="00A66630">
        <w:tc>
          <w:tcPr>
            <w:tcW w:w="240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66630" w:rsidRDefault="00A66630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ООО «Премьер-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Энерго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A66630" w:rsidRDefault="00A66630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(г. Иркутск, ул. Улан-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Баторская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8 483 660,00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30" w:rsidRDefault="00A666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>
              <w:rPr>
                <w:b/>
                <w:bCs/>
                <w:i/>
                <w:sz w:val="21"/>
                <w:szCs w:val="21"/>
              </w:rPr>
              <w:t>3,00</w:t>
            </w:r>
          </w:p>
        </w:tc>
      </w:tr>
    </w:tbl>
    <w:p w:rsidR="00A66630" w:rsidRPr="00A66630" w:rsidRDefault="00A66630" w:rsidP="00A66630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6630">
        <w:rPr>
          <w:b/>
          <w:bCs/>
          <w:i/>
          <w:iCs/>
          <w:sz w:val="22"/>
          <w:szCs w:val="22"/>
        </w:rPr>
        <w:t>ВОПРОС 3 «О проведении переторжки»</w:t>
      </w:r>
    </w:p>
    <w:p w:rsidR="00A66630" w:rsidRPr="00A66630" w:rsidRDefault="00A66630" w:rsidP="00A66630">
      <w:pPr>
        <w:spacing w:line="240" w:lineRule="auto"/>
        <w:rPr>
          <w:sz w:val="22"/>
          <w:szCs w:val="22"/>
        </w:rPr>
      </w:pPr>
      <w:r w:rsidRPr="00A66630">
        <w:rPr>
          <w:sz w:val="22"/>
          <w:szCs w:val="22"/>
        </w:rPr>
        <w:t>ОТМЕТИЛИ:</w:t>
      </w:r>
    </w:p>
    <w:p w:rsidR="00A66630" w:rsidRPr="00A66630" w:rsidRDefault="00A66630" w:rsidP="00A6663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2"/>
          <w:szCs w:val="22"/>
        </w:rPr>
      </w:pPr>
      <w:r w:rsidRPr="00A66630">
        <w:rPr>
          <w:sz w:val="22"/>
          <w:szCs w:val="22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66630" w:rsidRPr="00A66630" w:rsidRDefault="00A66630" w:rsidP="00A66630">
      <w:pPr>
        <w:spacing w:line="240" w:lineRule="auto"/>
        <w:rPr>
          <w:snapToGrid/>
          <w:sz w:val="12"/>
          <w:szCs w:val="12"/>
        </w:rPr>
      </w:pPr>
    </w:p>
    <w:p w:rsidR="00A66630" w:rsidRPr="00A66630" w:rsidRDefault="00A66630" w:rsidP="00A66630">
      <w:pPr>
        <w:spacing w:line="240" w:lineRule="auto"/>
        <w:rPr>
          <w:b/>
          <w:sz w:val="22"/>
          <w:szCs w:val="22"/>
        </w:rPr>
      </w:pPr>
      <w:r w:rsidRPr="00A66630">
        <w:rPr>
          <w:b/>
          <w:sz w:val="22"/>
          <w:szCs w:val="22"/>
        </w:rPr>
        <w:t>РЕШИЛИ:</w:t>
      </w:r>
    </w:p>
    <w:p w:rsidR="00A66630" w:rsidRPr="00A66630" w:rsidRDefault="00A66630" w:rsidP="00A6663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2"/>
          <w:szCs w:val="22"/>
          <w:lang w:eastAsia="en-US"/>
        </w:rPr>
      </w:pPr>
      <w:r w:rsidRPr="00A66630">
        <w:rPr>
          <w:sz w:val="22"/>
          <w:szCs w:val="22"/>
        </w:rPr>
        <w:t xml:space="preserve">Предложение </w:t>
      </w:r>
      <w:r w:rsidRPr="00A66630">
        <w:rPr>
          <w:b/>
          <w:bCs/>
          <w:i/>
          <w:iCs/>
          <w:sz w:val="22"/>
          <w:szCs w:val="22"/>
        </w:rPr>
        <w:t>ООО "</w:t>
      </w:r>
      <w:proofErr w:type="spellStart"/>
      <w:r w:rsidRPr="00A66630">
        <w:rPr>
          <w:b/>
          <w:bCs/>
          <w:i/>
          <w:iCs/>
          <w:sz w:val="22"/>
          <w:szCs w:val="22"/>
        </w:rPr>
        <w:t>СеверПроект</w:t>
      </w:r>
      <w:proofErr w:type="spellEnd"/>
      <w:r w:rsidRPr="00A66630">
        <w:rPr>
          <w:b/>
          <w:bCs/>
          <w:i/>
          <w:iCs/>
          <w:sz w:val="22"/>
          <w:szCs w:val="22"/>
        </w:rPr>
        <w:t xml:space="preserve">"  г. Якутск   </w:t>
      </w:r>
      <w:r w:rsidRPr="00A66630">
        <w:rPr>
          <w:rFonts w:eastAsia="Calibri"/>
          <w:sz w:val="22"/>
          <w:szCs w:val="22"/>
          <w:lang w:eastAsia="en-US"/>
        </w:rPr>
        <w:t>отклонить как не отвечающие условиям открытого запроса предложений</w:t>
      </w:r>
      <w:r w:rsidRPr="00A66630">
        <w:rPr>
          <w:sz w:val="22"/>
          <w:szCs w:val="22"/>
        </w:rPr>
        <w:t xml:space="preserve"> </w:t>
      </w:r>
    </w:p>
    <w:p w:rsidR="00A66630" w:rsidRPr="00A66630" w:rsidRDefault="00A66630" w:rsidP="00A6663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2"/>
          <w:szCs w:val="22"/>
          <w:lang w:eastAsia="en-US"/>
        </w:rPr>
      </w:pPr>
      <w:proofErr w:type="gramStart"/>
      <w:r w:rsidRPr="00A66630">
        <w:rPr>
          <w:sz w:val="22"/>
          <w:szCs w:val="22"/>
        </w:rPr>
        <w:t xml:space="preserve">Признать предложения </w:t>
      </w:r>
      <w:r w:rsidRPr="00A66630">
        <w:rPr>
          <w:b/>
          <w:bCs/>
          <w:i/>
          <w:iCs/>
          <w:sz w:val="22"/>
          <w:szCs w:val="22"/>
          <w:lang w:eastAsia="en-US"/>
        </w:rPr>
        <w:t>ООО «Премьер-</w:t>
      </w:r>
      <w:proofErr w:type="spellStart"/>
      <w:r w:rsidRPr="00A66630">
        <w:rPr>
          <w:b/>
          <w:bCs/>
          <w:i/>
          <w:iCs/>
          <w:sz w:val="22"/>
          <w:szCs w:val="22"/>
          <w:lang w:eastAsia="en-US"/>
        </w:rPr>
        <w:t>Энерго</w:t>
      </w:r>
      <w:proofErr w:type="spellEnd"/>
      <w:r w:rsidRPr="00A66630">
        <w:rPr>
          <w:b/>
          <w:bCs/>
          <w:i/>
          <w:iCs/>
          <w:sz w:val="22"/>
          <w:szCs w:val="22"/>
          <w:lang w:eastAsia="en-US"/>
        </w:rPr>
        <w:t xml:space="preserve">» </w:t>
      </w:r>
      <w:r w:rsidRPr="00A66630">
        <w:rPr>
          <w:rFonts w:eastAsiaTheme="minorHAnsi"/>
          <w:sz w:val="22"/>
          <w:szCs w:val="22"/>
          <w:lang w:eastAsia="en-US"/>
        </w:rPr>
        <w:t xml:space="preserve">г. Иркутск,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 xml:space="preserve">ООО «Сибирский энергетический научно-технический центр» </w:t>
      </w:r>
      <w:r w:rsidRPr="00A66630">
        <w:rPr>
          <w:rFonts w:eastAsia="Calibri"/>
          <w:sz w:val="22"/>
          <w:szCs w:val="22"/>
          <w:lang w:eastAsia="en-US"/>
        </w:rPr>
        <w:t xml:space="preserve">г. Новосибирск,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Дальэлектропроект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Хабаровск,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УК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РусЭнергоМир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Новосибирск,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ЗАО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Востсибэлектропроект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Иркутск,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Союзэнергопроект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Москва </w:t>
      </w:r>
      <w:r w:rsidRPr="00A66630">
        <w:rPr>
          <w:sz w:val="22"/>
          <w:szCs w:val="22"/>
        </w:rPr>
        <w:t>соответствующими условиям закупки.</w:t>
      </w:r>
      <w:proofErr w:type="gramEnd"/>
    </w:p>
    <w:p w:rsidR="00A66630" w:rsidRPr="00A66630" w:rsidRDefault="00A66630" w:rsidP="00A6663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A66630">
        <w:rPr>
          <w:sz w:val="22"/>
          <w:szCs w:val="22"/>
        </w:rPr>
        <w:t xml:space="preserve">Утвердить </w:t>
      </w:r>
      <w:proofErr w:type="gramStart"/>
      <w:r w:rsidRPr="00A66630">
        <w:rPr>
          <w:sz w:val="22"/>
          <w:szCs w:val="22"/>
        </w:rPr>
        <w:t>предварительную</w:t>
      </w:r>
      <w:proofErr w:type="gramEnd"/>
      <w:r w:rsidRPr="00A66630">
        <w:rPr>
          <w:sz w:val="22"/>
          <w:szCs w:val="22"/>
        </w:rPr>
        <w:t xml:space="preserve"> </w:t>
      </w:r>
      <w:proofErr w:type="spellStart"/>
      <w:r w:rsidRPr="00A66630">
        <w:rPr>
          <w:sz w:val="22"/>
          <w:szCs w:val="22"/>
        </w:rPr>
        <w:t>ранжировку</w:t>
      </w:r>
      <w:proofErr w:type="spellEnd"/>
      <w:r w:rsidRPr="00A66630">
        <w:rPr>
          <w:sz w:val="22"/>
          <w:szCs w:val="22"/>
        </w:rPr>
        <w:t xml:space="preserve"> предложений Участников:</w:t>
      </w:r>
    </w:p>
    <w:p w:rsidR="00A66630" w:rsidRPr="00A66630" w:rsidRDefault="00A66630" w:rsidP="00A66630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 w:rsidRPr="00A66630">
        <w:rPr>
          <w:sz w:val="22"/>
          <w:szCs w:val="22"/>
        </w:rPr>
        <w:t xml:space="preserve">1 место: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Союзэнергопроект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>»</w:t>
      </w:r>
    </w:p>
    <w:p w:rsidR="00A66630" w:rsidRPr="00A66630" w:rsidRDefault="00A66630" w:rsidP="00A66630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 w:rsidRPr="00A66630">
        <w:rPr>
          <w:sz w:val="22"/>
          <w:szCs w:val="22"/>
        </w:rPr>
        <w:t xml:space="preserve">2 место: </w:t>
      </w:r>
      <w:r w:rsidRPr="00A66630">
        <w:rPr>
          <w:rFonts w:eastAsia="Calibri"/>
          <w:b/>
          <w:i/>
          <w:sz w:val="22"/>
          <w:szCs w:val="22"/>
          <w:lang w:eastAsia="en-US"/>
        </w:rPr>
        <w:t>ЗАО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Востсибэлектропроект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>»</w:t>
      </w:r>
    </w:p>
    <w:p w:rsidR="00A66630" w:rsidRPr="00A66630" w:rsidRDefault="00A66630" w:rsidP="00A66630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 w:rsidRPr="00A66630">
        <w:rPr>
          <w:sz w:val="22"/>
          <w:szCs w:val="22"/>
        </w:rPr>
        <w:t xml:space="preserve">3 место: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УК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РусЭнергоМир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>»</w:t>
      </w:r>
    </w:p>
    <w:p w:rsidR="00A66630" w:rsidRPr="00A66630" w:rsidRDefault="00A66630" w:rsidP="00A66630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 w:rsidRPr="00A66630">
        <w:rPr>
          <w:sz w:val="22"/>
          <w:szCs w:val="22"/>
        </w:rPr>
        <w:t xml:space="preserve">4 место: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«Сибирский энергетический научно-технический центр»</w:t>
      </w:r>
    </w:p>
    <w:p w:rsidR="00A66630" w:rsidRPr="00A66630" w:rsidRDefault="00A66630" w:rsidP="00A66630">
      <w:pPr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 w:rsidRPr="00A66630">
        <w:rPr>
          <w:sz w:val="22"/>
          <w:szCs w:val="22"/>
        </w:rPr>
        <w:t xml:space="preserve">5 место: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Дальэлектропроект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>»</w:t>
      </w:r>
    </w:p>
    <w:p w:rsidR="00A66630" w:rsidRPr="00A66630" w:rsidRDefault="00A66630" w:rsidP="00A66630">
      <w:pPr>
        <w:spacing w:line="240" w:lineRule="auto"/>
        <w:ind w:firstLine="0"/>
        <w:jc w:val="left"/>
        <w:rPr>
          <w:b/>
          <w:bCs/>
          <w:i/>
          <w:iCs/>
          <w:sz w:val="22"/>
          <w:szCs w:val="22"/>
        </w:rPr>
      </w:pPr>
      <w:r w:rsidRPr="00A66630">
        <w:rPr>
          <w:sz w:val="22"/>
          <w:szCs w:val="22"/>
        </w:rPr>
        <w:t xml:space="preserve">6 место: </w:t>
      </w:r>
      <w:r w:rsidRPr="00A66630">
        <w:rPr>
          <w:b/>
          <w:bCs/>
          <w:i/>
          <w:iCs/>
          <w:sz w:val="22"/>
          <w:szCs w:val="22"/>
        </w:rPr>
        <w:t>ООО «Премьер-</w:t>
      </w:r>
      <w:proofErr w:type="spellStart"/>
      <w:r w:rsidRPr="00A66630">
        <w:rPr>
          <w:b/>
          <w:bCs/>
          <w:i/>
          <w:iCs/>
          <w:sz w:val="22"/>
          <w:szCs w:val="22"/>
        </w:rPr>
        <w:t>Энерго</w:t>
      </w:r>
      <w:proofErr w:type="spellEnd"/>
      <w:r w:rsidRPr="00A66630">
        <w:rPr>
          <w:b/>
          <w:bCs/>
          <w:i/>
          <w:iCs/>
          <w:sz w:val="22"/>
          <w:szCs w:val="22"/>
        </w:rPr>
        <w:t>»</w:t>
      </w:r>
    </w:p>
    <w:p w:rsidR="00A66630" w:rsidRPr="00A66630" w:rsidRDefault="00A66630" w:rsidP="00A6663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A66630">
        <w:rPr>
          <w:b/>
          <w:sz w:val="22"/>
          <w:szCs w:val="22"/>
        </w:rPr>
        <w:t>Провести переторжку</w:t>
      </w:r>
      <w:r w:rsidRPr="00A66630">
        <w:rPr>
          <w:sz w:val="22"/>
          <w:szCs w:val="22"/>
        </w:rPr>
        <w:t>.</w:t>
      </w:r>
    </w:p>
    <w:p w:rsidR="00A66630" w:rsidRPr="00A66630" w:rsidRDefault="00A66630" w:rsidP="00A66630">
      <w:pPr>
        <w:spacing w:line="240" w:lineRule="auto"/>
        <w:ind w:firstLine="357"/>
        <w:rPr>
          <w:rFonts w:eastAsia="Calibri"/>
          <w:sz w:val="22"/>
          <w:szCs w:val="22"/>
          <w:lang w:eastAsia="en-US"/>
        </w:rPr>
      </w:pPr>
      <w:proofErr w:type="gramStart"/>
      <w:r w:rsidRPr="00A66630">
        <w:rPr>
          <w:sz w:val="22"/>
          <w:szCs w:val="22"/>
        </w:rPr>
        <w:t xml:space="preserve">Пригласить к участию в переторжке участников </w:t>
      </w:r>
      <w:r w:rsidRPr="00A66630">
        <w:rPr>
          <w:b/>
          <w:bCs/>
          <w:i/>
          <w:iCs/>
          <w:sz w:val="22"/>
          <w:szCs w:val="22"/>
          <w:lang w:eastAsia="en-US"/>
        </w:rPr>
        <w:t>ООО «Премьер-</w:t>
      </w:r>
      <w:proofErr w:type="spellStart"/>
      <w:r w:rsidRPr="00A66630">
        <w:rPr>
          <w:b/>
          <w:bCs/>
          <w:i/>
          <w:iCs/>
          <w:sz w:val="22"/>
          <w:szCs w:val="22"/>
          <w:lang w:eastAsia="en-US"/>
        </w:rPr>
        <w:t>Энерго</w:t>
      </w:r>
      <w:proofErr w:type="spellEnd"/>
      <w:r w:rsidRPr="00A66630">
        <w:rPr>
          <w:b/>
          <w:bCs/>
          <w:i/>
          <w:iCs/>
          <w:sz w:val="22"/>
          <w:szCs w:val="22"/>
          <w:lang w:eastAsia="en-US"/>
        </w:rPr>
        <w:t xml:space="preserve">» </w:t>
      </w:r>
      <w:r w:rsidRPr="00A66630">
        <w:rPr>
          <w:rFonts w:eastAsiaTheme="minorHAnsi"/>
          <w:sz w:val="22"/>
          <w:szCs w:val="22"/>
          <w:lang w:eastAsia="en-US"/>
        </w:rPr>
        <w:t xml:space="preserve">г. Иркутск,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 xml:space="preserve">ООО «Сибирский энергетический научно-технический центр» </w:t>
      </w:r>
      <w:r w:rsidRPr="00A66630">
        <w:rPr>
          <w:rFonts w:eastAsia="Calibri"/>
          <w:sz w:val="22"/>
          <w:szCs w:val="22"/>
          <w:lang w:eastAsia="en-US"/>
        </w:rPr>
        <w:t xml:space="preserve">г. Новосибирск,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Дальэлектропроект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Хабаровск,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УК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РусЭнергоМир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Новосибирск,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ЗАО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Востсибэлектропроект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 xml:space="preserve">г. Иркутск, </w:t>
      </w:r>
      <w:r w:rsidRPr="00A66630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Pr="00A66630">
        <w:rPr>
          <w:rFonts w:eastAsia="Calibri"/>
          <w:b/>
          <w:i/>
          <w:sz w:val="22"/>
          <w:szCs w:val="22"/>
          <w:lang w:eastAsia="en-US"/>
        </w:rPr>
        <w:t>Союзэнергопроект</w:t>
      </w:r>
      <w:proofErr w:type="spellEnd"/>
      <w:r w:rsidRPr="00A66630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Pr="00A66630">
        <w:rPr>
          <w:rFonts w:eastAsia="Calibri"/>
          <w:sz w:val="22"/>
          <w:szCs w:val="22"/>
          <w:lang w:eastAsia="en-US"/>
        </w:rPr>
        <w:t>г. Москва</w:t>
      </w:r>
      <w:proofErr w:type="gramEnd"/>
    </w:p>
    <w:p w:rsidR="00A66630" w:rsidRPr="00A66630" w:rsidRDefault="00A66630" w:rsidP="00A6663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2"/>
          <w:szCs w:val="22"/>
        </w:rPr>
      </w:pPr>
      <w:r w:rsidRPr="00A66630">
        <w:rPr>
          <w:sz w:val="22"/>
          <w:szCs w:val="22"/>
        </w:rPr>
        <w:t xml:space="preserve">Определить форму переторжки: </w:t>
      </w:r>
      <w:proofErr w:type="gramStart"/>
      <w:r w:rsidRPr="00A66630">
        <w:rPr>
          <w:sz w:val="22"/>
          <w:szCs w:val="22"/>
        </w:rPr>
        <w:t>заочная</w:t>
      </w:r>
      <w:proofErr w:type="gramEnd"/>
      <w:r w:rsidRPr="00A66630">
        <w:rPr>
          <w:sz w:val="22"/>
          <w:szCs w:val="22"/>
        </w:rPr>
        <w:t>.</w:t>
      </w:r>
    </w:p>
    <w:p w:rsidR="00A66630" w:rsidRPr="00A66630" w:rsidRDefault="00A66630" w:rsidP="00A66630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2"/>
          <w:szCs w:val="22"/>
        </w:rPr>
      </w:pPr>
      <w:r w:rsidRPr="00A66630">
        <w:rPr>
          <w:sz w:val="22"/>
          <w:szCs w:val="22"/>
        </w:rPr>
        <w:t>Назначить переторжку на 07.04.2014 в 11:00 час</w:t>
      </w:r>
      <w:proofErr w:type="gramStart"/>
      <w:r w:rsidRPr="00A66630">
        <w:rPr>
          <w:sz w:val="22"/>
          <w:szCs w:val="22"/>
        </w:rPr>
        <w:t>.</w:t>
      </w:r>
      <w:proofErr w:type="gramEnd"/>
      <w:r w:rsidRPr="00A66630">
        <w:rPr>
          <w:sz w:val="22"/>
          <w:szCs w:val="22"/>
        </w:rPr>
        <w:t xml:space="preserve"> (</w:t>
      </w:r>
      <w:proofErr w:type="gramStart"/>
      <w:r w:rsidRPr="00A66630">
        <w:rPr>
          <w:sz w:val="22"/>
          <w:szCs w:val="22"/>
        </w:rPr>
        <w:t>б</w:t>
      </w:r>
      <w:proofErr w:type="gramEnd"/>
      <w:r w:rsidRPr="00A66630">
        <w:rPr>
          <w:sz w:val="22"/>
          <w:szCs w:val="22"/>
        </w:rPr>
        <w:t>лаговещенского времени).</w:t>
      </w:r>
    </w:p>
    <w:p w:rsidR="00A66630" w:rsidRPr="00A66630" w:rsidRDefault="00A66630" w:rsidP="00A6663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2"/>
          <w:szCs w:val="22"/>
        </w:rPr>
      </w:pPr>
      <w:r w:rsidRPr="00A66630">
        <w:rPr>
          <w:sz w:val="22"/>
          <w:szCs w:val="22"/>
        </w:rPr>
        <w:t xml:space="preserve">Место проведения переторжки: ОАО «ДРСК» Благовещенск, ул. Шевченко 28, </w:t>
      </w:r>
      <w:proofErr w:type="spellStart"/>
      <w:r w:rsidRPr="00A66630">
        <w:rPr>
          <w:sz w:val="22"/>
          <w:szCs w:val="22"/>
        </w:rPr>
        <w:t>каб</w:t>
      </w:r>
      <w:proofErr w:type="spellEnd"/>
      <w:r w:rsidRPr="00A66630">
        <w:rPr>
          <w:sz w:val="22"/>
          <w:szCs w:val="22"/>
        </w:rPr>
        <w:t>. 244</w:t>
      </w:r>
    </w:p>
    <w:p w:rsidR="00A66630" w:rsidRPr="00A66630" w:rsidRDefault="00A66630" w:rsidP="00A66630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2"/>
          <w:szCs w:val="22"/>
        </w:rPr>
      </w:pPr>
      <w:r w:rsidRPr="00A66630">
        <w:rPr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211928" w:rsidRDefault="00F3134E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66630">
      <w:headerReference w:type="default" r:id="rId11"/>
      <w:footerReference w:type="default" r:id="rId12"/>
      <w:pgSz w:w="11906" w:h="16838"/>
      <w:pgMar w:top="992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1A4" w:rsidRDefault="002721A4" w:rsidP="00355095">
      <w:pPr>
        <w:spacing w:line="240" w:lineRule="auto"/>
      </w:pPr>
      <w:r>
        <w:separator/>
      </w:r>
    </w:p>
  </w:endnote>
  <w:endnote w:type="continuationSeparator" w:id="0">
    <w:p w:rsidR="002721A4" w:rsidRDefault="002721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2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2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1A4" w:rsidRDefault="002721A4" w:rsidP="00355095">
      <w:pPr>
        <w:spacing w:line="240" w:lineRule="auto"/>
      </w:pPr>
      <w:r>
        <w:separator/>
      </w:r>
    </w:p>
  </w:footnote>
  <w:footnote w:type="continuationSeparator" w:id="0">
    <w:p w:rsidR="002721A4" w:rsidRDefault="002721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66630">
      <w:rPr>
        <w:i/>
        <w:sz w:val="20"/>
      </w:rPr>
      <w:t>1469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</w:t>
    </w:r>
    <w:r w:rsidR="00A66630">
      <w:rPr>
        <w:i/>
        <w:sz w:val="20"/>
      </w:rPr>
      <w:t>2.</w:t>
    </w:r>
    <w:r w:rsidR="004B1AD5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BEFB-E3B5-4A49-AE40-20214BA9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2014-04-02T04:42:00Z</cp:lastPrinted>
  <dcterms:created xsi:type="dcterms:W3CDTF">2013-12-09T06:10:00Z</dcterms:created>
  <dcterms:modified xsi:type="dcterms:W3CDTF">2014-04-03T01:42:00Z</dcterms:modified>
</cp:coreProperties>
</file>