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7B6CD8" w:rsidP="00F60214">
      <w:pPr>
        <w:jc w:val="both"/>
      </w:pPr>
      <w:r>
        <w:rPr>
          <w:b/>
          <w:bCs/>
        </w:rPr>
        <w:t>21</w:t>
      </w:r>
      <w:r w:rsidR="004E4CBA">
        <w:rPr>
          <w:b/>
          <w:bCs/>
        </w:rPr>
        <w:t>.11</w:t>
      </w:r>
      <w:r w:rsidR="00F60214">
        <w:rPr>
          <w:b/>
          <w:bCs/>
        </w:rPr>
        <w:t>.2013г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1276</w:t>
      </w:r>
    </w:p>
    <w:p w:rsidR="00F60214" w:rsidRDefault="00F60214" w:rsidP="00F60214">
      <w:pPr>
        <w:jc w:val="both"/>
      </w:pPr>
    </w:p>
    <w:p w:rsidR="00F60214" w:rsidRPr="006278F4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</w:t>
      </w:r>
      <w:r w:rsidR="007B6CD8">
        <w:rPr>
          <w:b/>
          <w:sz w:val="26"/>
          <w:szCs w:val="26"/>
        </w:rPr>
        <w:t>о внесение изменений в извещение и закупочную документацию</w:t>
      </w:r>
      <w:r w:rsidRPr="00595570">
        <w:rPr>
          <w:b/>
          <w:sz w:val="26"/>
          <w:szCs w:val="26"/>
        </w:rPr>
        <w:t xml:space="preserve"> </w:t>
      </w:r>
      <w:r w:rsidRPr="006278F4">
        <w:rPr>
          <w:b/>
          <w:sz w:val="26"/>
          <w:szCs w:val="26"/>
        </w:rPr>
        <w:tab/>
      </w:r>
    </w:p>
    <w:p w:rsidR="007B6CD8" w:rsidRPr="006278F4" w:rsidRDefault="00F60214" w:rsidP="007B6CD8">
      <w:pPr>
        <w:pStyle w:val="a7"/>
        <w:tabs>
          <w:tab w:val="num" w:pos="993"/>
        </w:tabs>
        <w:spacing w:before="0" w:line="240" w:lineRule="auto"/>
        <w:rPr>
          <w:sz w:val="26"/>
          <w:szCs w:val="26"/>
        </w:rPr>
      </w:pPr>
      <w:r w:rsidRPr="006278F4">
        <w:rPr>
          <w:color w:val="000000"/>
          <w:sz w:val="26"/>
          <w:szCs w:val="26"/>
        </w:rPr>
        <w:t xml:space="preserve">       Настоящим извещением сообщаем, о внесении изменений в извещение о проведении открытого запроса предложений от </w:t>
      </w:r>
      <w:r w:rsidR="009F709B" w:rsidRPr="006278F4">
        <w:rPr>
          <w:color w:val="000000"/>
          <w:sz w:val="26"/>
          <w:szCs w:val="26"/>
        </w:rPr>
        <w:t>13</w:t>
      </w:r>
      <w:r w:rsidR="004E4CBA" w:rsidRPr="006278F4">
        <w:rPr>
          <w:color w:val="000000"/>
          <w:sz w:val="26"/>
          <w:szCs w:val="26"/>
        </w:rPr>
        <w:t>.11.20</w:t>
      </w:r>
      <w:r w:rsidRPr="006278F4">
        <w:rPr>
          <w:color w:val="000000"/>
          <w:sz w:val="26"/>
          <w:szCs w:val="26"/>
        </w:rPr>
        <w:t>1</w:t>
      </w:r>
      <w:r w:rsidR="00A57EB4" w:rsidRPr="006278F4">
        <w:rPr>
          <w:color w:val="000000"/>
          <w:sz w:val="26"/>
          <w:szCs w:val="26"/>
        </w:rPr>
        <w:t>3</w:t>
      </w:r>
      <w:r w:rsidRPr="006278F4">
        <w:rPr>
          <w:color w:val="000000"/>
          <w:sz w:val="26"/>
          <w:szCs w:val="26"/>
        </w:rPr>
        <w:t xml:space="preserve">г.  № </w:t>
      </w:r>
      <w:r w:rsidR="009F709B" w:rsidRPr="006278F4">
        <w:rPr>
          <w:b/>
          <w:color w:val="000000"/>
          <w:sz w:val="26"/>
          <w:szCs w:val="26"/>
        </w:rPr>
        <w:t>52</w:t>
      </w:r>
      <w:r w:rsidR="00987B39" w:rsidRPr="006278F4">
        <w:rPr>
          <w:b/>
          <w:bCs/>
          <w:sz w:val="26"/>
          <w:szCs w:val="26"/>
        </w:rPr>
        <w:t>/</w:t>
      </w:r>
      <w:r w:rsidR="002002AD" w:rsidRPr="006278F4">
        <w:rPr>
          <w:b/>
          <w:bCs/>
          <w:sz w:val="26"/>
          <w:szCs w:val="26"/>
        </w:rPr>
        <w:t>МР</w:t>
      </w:r>
      <w:r w:rsidR="00A57EB4" w:rsidRPr="006278F4">
        <w:rPr>
          <w:b/>
          <w:bCs/>
          <w:sz w:val="26"/>
          <w:szCs w:val="26"/>
        </w:rPr>
        <w:t xml:space="preserve"> </w:t>
      </w:r>
      <w:r w:rsidRPr="006278F4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6278F4">
        <w:rPr>
          <w:sz w:val="26"/>
          <w:szCs w:val="26"/>
        </w:rPr>
        <w:t xml:space="preserve">право заключения договора на </w:t>
      </w:r>
      <w:r w:rsidR="002002AD" w:rsidRPr="006278F4">
        <w:rPr>
          <w:sz w:val="26"/>
          <w:szCs w:val="26"/>
        </w:rPr>
        <w:t>поставку:</w:t>
      </w:r>
      <w:r w:rsidR="00987B39" w:rsidRPr="006278F4">
        <w:rPr>
          <w:sz w:val="26"/>
          <w:szCs w:val="26"/>
        </w:rPr>
        <w:t xml:space="preserve"> </w:t>
      </w:r>
      <w:r w:rsidR="009F709B" w:rsidRPr="006278F4">
        <w:rPr>
          <w:b/>
          <w:sz w:val="26"/>
          <w:szCs w:val="26"/>
        </w:rPr>
        <w:t>«Опоры деревянные непропитанные</w:t>
      </w:r>
      <w:r w:rsidR="009F709B" w:rsidRPr="006278F4">
        <w:rPr>
          <w:b/>
          <w:bCs/>
          <w:i/>
          <w:sz w:val="26"/>
          <w:szCs w:val="26"/>
        </w:rPr>
        <w:t>»</w:t>
      </w:r>
      <w:r w:rsidR="009F709B" w:rsidRPr="006278F4">
        <w:rPr>
          <w:b/>
          <w:bCs/>
          <w:sz w:val="26"/>
          <w:szCs w:val="26"/>
        </w:rPr>
        <w:t xml:space="preserve"> </w:t>
      </w:r>
      <w:r w:rsidR="009F709B" w:rsidRPr="006278F4">
        <w:rPr>
          <w:bCs/>
          <w:sz w:val="26"/>
          <w:szCs w:val="26"/>
        </w:rPr>
        <w:t>для нужд филиала ОАО «ДРСК» «Южно-Якутские электрические сети»</w:t>
      </w:r>
    </w:p>
    <w:p w:rsidR="00BA6AC6" w:rsidRPr="007B6CD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7B6CD8">
        <w:rPr>
          <w:b/>
          <w:sz w:val="26"/>
          <w:szCs w:val="26"/>
          <w:u w:val="single"/>
        </w:rPr>
        <w:t>Изменения внесены:</w:t>
      </w:r>
    </w:p>
    <w:p w:rsidR="00A57EB4" w:rsidRPr="009F709B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9F709B">
        <w:rPr>
          <w:b/>
          <w:sz w:val="26"/>
          <w:szCs w:val="26"/>
        </w:rPr>
        <w:t>В</w:t>
      </w:r>
      <w:r w:rsidR="00BA6AC6" w:rsidRPr="009F709B">
        <w:rPr>
          <w:sz w:val="26"/>
          <w:szCs w:val="26"/>
        </w:rPr>
        <w:t xml:space="preserve"> </w:t>
      </w:r>
      <w:r w:rsidR="00BA6AC6" w:rsidRPr="009F709B">
        <w:rPr>
          <w:b/>
          <w:sz w:val="26"/>
          <w:szCs w:val="26"/>
        </w:rPr>
        <w:t>Извещение</w:t>
      </w:r>
      <w:r w:rsidR="00BA6AC6" w:rsidRPr="009F709B">
        <w:rPr>
          <w:sz w:val="26"/>
          <w:szCs w:val="26"/>
        </w:rPr>
        <w:t xml:space="preserve"> о проведении открытого запроса предложений </w:t>
      </w:r>
      <w:r w:rsidRPr="009F709B">
        <w:rPr>
          <w:color w:val="000000"/>
          <w:sz w:val="26"/>
          <w:szCs w:val="26"/>
        </w:rPr>
        <w:t xml:space="preserve">от </w:t>
      </w:r>
      <w:r w:rsidR="009F709B" w:rsidRPr="009F709B">
        <w:rPr>
          <w:color w:val="000000"/>
          <w:sz w:val="26"/>
          <w:szCs w:val="26"/>
        </w:rPr>
        <w:t>13</w:t>
      </w:r>
      <w:r w:rsidR="004E4CBA" w:rsidRPr="009F709B">
        <w:rPr>
          <w:color w:val="000000"/>
          <w:sz w:val="26"/>
          <w:szCs w:val="26"/>
        </w:rPr>
        <w:t>.11</w:t>
      </w:r>
      <w:r w:rsidR="002002AD" w:rsidRPr="009F709B">
        <w:rPr>
          <w:color w:val="000000"/>
          <w:sz w:val="26"/>
          <w:szCs w:val="26"/>
        </w:rPr>
        <w:t>.</w:t>
      </w:r>
      <w:r w:rsidR="004E4CBA" w:rsidRPr="009F709B">
        <w:rPr>
          <w:color w:val="000000"/>
          <w:sz w:val="26"/>
          <w:szCs w:val="26"/>
        </w:rPr>
        <w:t>20</w:t>
      </w:r>
      <w:r w:rsidR="002002AD" w:rsidRPr="009F709B">
        <w:rPr>
          <w:color w:val="000000"/>
          <w:sz w:val="26"/>
          <w:szCs w:val="26"/>
        </w:rPr>
        <w:t xml:space="preserve">13г.  </w:t>
      </w:r>
      <w:r w:rsidR="002002AD" w:rsidRPr="009F709B">
        <w:rPr>
          <w:b/>
          <w:color w:val="000000"/>
          <w:sz w:val="26"/>
          <w:szCs w:val="26"/>
        </w:rPr>
        <w:t xml:space="preserve">№ </w:t>
      </w:r>
      <w:r w:rsidR="009F709B" w:rsidRPr="009F709B">
        <w:rPr>
          <w:b/>
          <w:color w:val="000000"/>
          <w:sz w:val="26"/>
          <w:szCs w:val="26"/>
        </w:rPr>
        <w:t>52</w:t>
      </w:r>
      <w:r w:rsidR="002002AD" w:rsidRPr="009F709B">
        <w:rPr>
          <w:b/>
          <w:bCs/>
          <w:sz w:val="26"/>
          <w:szCs w:val="26"/>
        </w:rPr>
        <w:t>/МР</w:t>
      </w:r>
      <w:r w:rsidR="00BA6AC6" w:rsidRPr="009F709B">
        <w:rPr>
          <w:sz w:val="26"/>
          <w:szCs w:val="26"/>
        </w:rPr>
        <w:t>:</w:t>
      </w:r>
      <w:r w:rsidRPr="009F709B">
        <w:rPr>
          <w:sz w:val="26"/>
          <w:szCs w:val="26"/>
        </w:rPr>
        <w:t xml:space="preserve"> </w:t>
      </w:r>
    </w:p>
    <w:p w:rsidR="006278F4" w:rsidRPr="006278F4" w:rsidRDefault="006278F4" w:rsidP="006278F4">
      <w:pPr>
        <w:tabs>
          <w:tab w:val="left" w:pos="0"/>
        </w:tabs>
        <w:autoSpaceDE w:val="0"/>
        <w:autoSpaceDN w:val="0"/>
        <w:snapToGrid w:val="0"/>
        <w:jc w:val="both"/>
        <w:rPr>
          <w:snapToGrid w:val="0"/>
        </w:rPr>
      </w:pPr>
      <w:r>
        <w:rPr>
          <w:sz w:val="26"/>
          <w:szCs w:val="26"/>
        </w:rPr>
        <w:tab/>
      </w:r>
      <w:r w:rsidR="00A57EB4" w:rsidRPr="009F709B">
        <w:rPr>
          <w:sz w:val="26"/>
          <w:szCs w:val="26"/>
        </w:rPr>
        <w:t xml:space="preserve">пункт </w:t>
      </w:r>
      <w:r w:rsidR="007B6CD8" w:rsidRPr="009F709B">
        <w:rPr>
          <w:sz w:val="26"/>
          <w:szCs w:val="26"/>
        </w:rPr>
        <w:t>9</w:t>
      </w:r>
      <w:r w:rsidR="00A57EB4" w:rsidRPr="009F709B">
        <w:rPr>
          <w:sz w:val="26"/>
          <w:szCs w:val="26"/>
        </w:rPr>
        <w:t xml:space="preserve"> </w:t>
      </w:r>
      <w:r w:rsidR="00BA6AC6" w:rsidRPr="009F709B">
        <w:rPr>
          <w:b/>
          <w:sz w:val="26"/>
          <w:szCs w:val="26"/>
        </w:rPr>
        <w:t xml:space="preserve">–  </w:t>
      </w:r>
      <w:r w:rsidR="00A57EB4" w:rsidRPr="006278F4">
        <w:rPr>
          <w:b/>
          <w:sz w:val="26"/>
          <w:szCs w:val="26"/>
        </w:rPr>
        <w:t>«</w:t>
      </w:r>
      <w:r w:rsidRPr="006278F4">
        <w:rPr>
          <w:snapToGrid w:val="0"/>
          <w:sz w:val="26"/>
          <w:szCs w:val="26"/>
        </w:rPr>
        <w:t xml:space="preserve"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по адресу: 6765000, г. Благовещенск, ул. Шевченко 28, </w:t>
      </w:r>
      <w:proofErr w:type="spellStart"/>
      <w:r w:rsidRPr="006278F4">
        <w:rPr>
          <w:snapToGrid w:val="0"/>
          <w:sz w:val="26"/>
          <w:szCs w:val="26"/>
        </w:rPr>
        <w:t>каб</w:t>
      </w:r>
      <w:proofErr w:type="spellEnd"/>
      <w:r w:rsidRPr="006278F4">
        <w:rPr>
          <w:snapToGrid w:val="0"/>
          <w:sz w:val="26"/>
          <w:szCs w:val="26"/>
        </w:rPr>
        <w:t xml:space="preserve">. 248. Возможна отправка сканированного оригинала предложения на электронный адрес секретаря закупочной комиссии </w:t>
      </w:r>
      <w:r w:rsidRPr="006278F4">
        <w:rPr>
          <w:snapToGrid w:val="0"/>
          <w:sz w:val="26"/>
          <w:szCs w:val="26"/>
          <w:lang w:val="en-US"/>
        </w:rPr>
        <w:t>e</w:t>
      </w:r>
      <w:r w:rsidRPr="006278F4">
        <w:rPr>
          <w:snapToGrid w:val="0"/>
          <w:sz w:val="26"/>
          <w:szCs w:val="26"/>
        </w:rPr>
        <w:t>-</w:t>
      </w:r>
      <w:r w:rsidRPr="006278F4">
        <w:rPr>
          <w:snapToGrid w:val="0"/>
          <w:sz w:val="26"/>
          <w:szCs w:val="26"/>
          <w:lang w:val="en-US"/>
        </w:rPr>
        <w:t>mail</w:t>
      </w:r>
      <w:r w:rsidRPr="006278F4">
        <w:rPr>
          <w:snapToGrid w:val="0"/>
          <w:sz w:val="26"/>
          <w:szCs w:val="26"/>
        </w:rPr>
        <w:t xml:space="preserve">: </w:t>
      </w:r>
      <w:hyperlink r:id="rId8" w:history="1">
        <w:r w:rsidRPr="006278F4">
          <w:rPr>
            <w:snapToGrid w:val="0"/>
            <w:color w:val="0000FF"/>
            <w:sz w:val="26"/>
            <w:szCs w:val="26"/>
            <w:u w:val="single"/>
          </w:rPr>
          <w:t>ignatova-ta@drsk.ru</w:t>
        </w:r>
      </w:hyperlink>
      <w:r w:rsidRPr="006278F4">
        <w:rPr>
          <w:snapToGrid w:val="0"/>
          <w:sz w:val="26"/>
          <w:szCs w:val="26"/>
        </w:rPr>
        <w:t xml:space="preserve"> с обязательным последующим предоставлением оригинала предложения на бумажном носителе.</w:t>
      </w:r>
      <w:r w:rsidRPr="006278F4">
        <w:rPr>
          <w:snapToGrid w:val="0"/>
        </w:rPr>
        <w:t xml:space="preserve"> </w:t>
      </w:r>
    </w:p>
    <w:p w:rsidR="009F709B" w:rsidRDefault="004E4CBA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 w:val="26"/>
          <w:szCs w:val="26"/>
        </w:rPr>
      </w:pPr>
      <w:r w:rsidRPr="009F709B">
        <w:rPr>
          <w:sz w:val="26"/>
          <w:szCs w:val="26"/>
        </w:rPr>
        <w:t>Срок окончания приема предложений в</w:t>
      </w:r>
      <w:r w:rsidRPr="009F709B">
        <w:rPr>
          <w:b/>
          <w:i/>
          <w:sz w:val="26"/>
          <w:szCs w:val="26"/>
        </w:rPr>
        <w:t xml:space="preserve"> </w:t>
      </w:r>
      <w:r w:rsidR="009F709B" w:rsidRPr="009F709B">
        <w:rPr>
          <w:b/>
          <w:i/>
          <w:sz w:val="26"/>
          <w:szCs w:val="26"/>
        </w:rPr>
        <w:t>14:00</w:t>
      </w:r>
      <w:r w:rsidRPr="009F709B">
        <w:rPr>
          <w:b/>
          <w:bCs/>
          <w:i/>
          <w:sz w:val="26"/>
          <w:szCs w:val="26"/>
        </w:rPr>
        <w:t xml:space="preserve"> часов местного времени</w:t>
      </w:r>
      <w:r w:rsidRPr="009F709B">
        <w:rPr>
          <w:sz w:val="26"/>
          <w:szCs w:val="26"/>
        </w:rPr>
        <w:t xml:space="preserve"> </w:t>
      </w:r>
      <w:r w:rsidR="009F709B" w:rsidRPr="009F709B">
        <w:rPr>
          <w:b/>
          <w:i/>
          <w:sz w:val="26"/>
          <w:szCs w:val="26"/>
        </w:rPr>
        <w:t>(08</w:t>
      </w:r>
      <w:r w:rsidRPr="009F709B">
        <w:rPr>
          <w:b/>
          <w:i/>
          <w:sz w:val="26"/>
          <w:szCs w:val="26"/>
        </w:rPr>
        <w:t>:00 часов</w:t>
      </w:r>
      <w:r w:rsidRPr="009F709B">
        <w:rPr>
          <w:sz w:val="26"/>
          <w:szCs w:val="26"/>
        </w:rPr>
        <w:t xml:space="preserve"> Московского времени) </w:t>
      </w:r>
      <w:r w:rsidRPr="009F709B">
        <w:rPr>
          <w:b/>
          <w:bCs/>
          <w:i/>
          <w:sz w:val="26"/>
          <w:szCs w:val="26"/>
        </w:rPr>
        <w:t xml:space="preserve"> </w:t>
      </w:r>
      <w:r w:rsidR="007B6CD8" w:rsidRPr="009F709B">
        <w:rPr>
          <w:b/>
          <w:bCs/>
          <w:i/>
          <w:sz w:val="26"/>
          <w:szCs w:val="26"/>
        </w:rPr>
        <w:t>27</w:t>
      </w:r>
      <w:r w:rsidR="009F709B" w:rsidRPr="009F709B">
        <w:rPr>
          <w:b/>
          <w:bCs/>
          <w:i/>
          <w:sz w:val="26"/>
          <w:szCs w:val="26"/>
        </w:rPr>
        <w:t xml:space="preserve"> </w:t>
      </w:r>
      <w:r w:rsidRPr="009F709B">
        <w:rPr>
          <w:b/>
          <w:bCs/>
          <w:i/>
          <w:sz w:val="26"/>
          <w:szCs w:val="26"/>
        </w:rPr>
        <w:t>ноября</w:t>
      </w:r>
      <w:r w:rsidRPr="009F709B">
        <w:rPr>
          <w:b/>
          <w:bCs/>
          <w:i/>
          <w:iCs/>
          <w:color w:val="000000"/>
          <w:sz w:val="26"/>
          <w:szCs w:val="26"/>
        </w:rPr>
        <w:t xml:space="preserve"> 2013 года</w:t>
      </w:r>
      <w:r w:rsidR="009F709B">
        <w:rPr>
          <w:b/>
          <w:bCs/>
          <w:i/>
          <w:iCs/>
          <w:color w:val="000000"/>
          <w:sz w:val="26"/>
          <w:szCs w:val="26"/>
        </w:rPr>
        <w:t>.</w:t>
      </w:r>
    </w:p>
    <w:p w:rsidR="00A57EB4" w:rsidRPr="009F709B" w:rsidRDefault="009F709B" w:rsidP="009F709B">
      <w:pPr>
        <w:tabs>
          <w:tab w:val="left" w:pos="0"/>
        </w:tabs>
        <w:autoSpaceDE w:val="0"/>
        <w:autoSpaceDN w:val="0"/>
        <w:snapToGrid w:val="0"/>
        <w:jc w:val="both"/>
        <w:rPr>
          <w:sz w:val="26"/>
          <w:szCs w:val="26"/>
        </w:rPr>
      </w:pPr>
      <w:r>
        <w:tab/>
      </w:r>
      <w:r w:rsidRPr="009F709B">
        <w:rPr>
          <w:sz w:val="26"/>
          <w:szCs w:val="26"/>
        </w:rPr>
        <w:t xml:space="preserve">Организатор проведет процедуру публичного вскрытия конвертов с предложениями в </w:t>
      </w:r>
      <w:r w:rsidRPr="009F709B">
        <w:rPr>
          <w:b/>
          <w:sz w:val="26"/>
          <w:szCs w:val="26"/>
        </w:rPr>
        <w:t>14:30 местного</w:t>
      </w:r>
      <w:r w:rsidRPr="009F709B">
        <w:rPr>
          <w:sz w:val="26"/>
          <w:szCs w:val="26"/>
        </w:rPr>
        <w:t xml:space="preserve"> (Благовещенского) времени (</w:t>
      </w:r>
      <w:r w:rsidRPr="009F709B">
        <w:rPr>
          <w:b/>
          <w:sz w:val="26"/>
          <w:szCs w:val="26"/>
        </w:rPr>
        <w:t xml:space="preserve">08:30 </w:t>
      </w:r>
      <w:r w:rsidRPr="009F709B">
        <w:rPr>
          <w:sz w:val="26"/>
          <w:szCs w:val="26"/>
        </w:rPr>
        <w:t xml:space="preserve">Московского времени) </w:t>
      </w:r>
      <w:r w:rsidRPr="009F709B">
        <w:rPr>
          <w:b/>
          <w:sz w:val="26"/>
          <w:szCs w:val="26"/>
        </w:rPr>
        <w:t xml:space="preserve">27.11.2013 г. </w:t>
      </w:r>
      <w:r w:rsidRPr="009F709B">
        <w:rPr>
          <w:sz w:val="26"/>
          <w:szCs w:val="26"/>
        </w:rPr>
        <w:t>На этой процедуре могут присутствовать представители</w:t>
      </w:r>
      <w:r>
        <w:rPr>
          <w:sz w:val="26"/>
          <w:szCs w:val="26"/>
        </w:rPr>
        <w:t xml:space="preserve"> Участников запроса предложений».</w:t>
      </w:r>
    </w:p>
    <w:p w:rsidR="00BA6AC6" w:rsidRPr="009F709B" w:rsidRDefault="004E4CBA" w:rsidP="009F709B">
      <w:pPr>
        <w:autoSpaceDE w:val="0"/>
        <w:autoSpaceDN w:val="0"/>
        <w:jc w:val="both"/>
        <w:rPr>
          <w:sz w:val="26"/>
          <w:szCs w:val="26"/>
        </w:rPr>
      </w:pPr>
      <w:r w:rsidRPr="009F709B">
        <w:rPr>
          <w:sz w:val="26"/>
          <w:szCs w:val="26"/>
        </w:rPr>
        <w:t xml:space="preserve">         </w:t>
      </w:r>
      <w:r w:rsidR="00A57EB4" w:rsidRPr="009F709B">
        <w:rPr>
          <w:b/>
          <w:sz w:val="26"/>
          <w:szCs w:val="26"/>
        </w:rPr>
        <w:t>В</w:t>
      </w:r>
      <w:r w:rsidR="00BA6AC6" w:rsidRPr="009F709B">
        <w:rPr>
          <w:b/>
          <w:sz w:val="26"/>
          <w:szCs w:val="26"/>
        </w:rPr>
        <w:t xml:space="preserve"> Закупочную  документацию </w:t>
      </w:r>
      <w:r w:rsidR="00BA6AC6" w:rsidRPr="009F709B">
        <w:rPr>
          <w:sz w:val="26"/>
          <w:szCs w:val="26"/>
        </w:rPr>
        <w:t>открытого запроса предложений</w:t>
      </w:r>
      <w:r w:rsidR="00BA6AC6" w:rsidRPr="009F709B">
        <w:rPr>
          <w:b/>
          <w:sz w:val="26"/>
          <w:szCs w:val="26"/>
        </w:rPr>
        <w:t xml:space="preserve"> </w:t>
      </w:r>
      <w:r w:rsidR="00BA6AC6" w:rsidRPr="00A37F57">
        <w:rPr>
          <w:sz w:val="26"/>
          <w:szCs w:val="26"/>
        </w:rPr>
        <w:t xml:space="preserve">от </w:t>
      </w:r>
      <w:r w:rsidR="004D7946">
        <w:rPr>
          <w:sz w:val="26"/>
          <w:szCs w:val="26"/>
        </w:rPr>
        <w:t>13</w:t>
      </w:r>
      <w:r w:rsidRPr="009F709B">
        <w:rPr>
          <w:sz w:val="26"/>
          <w:szCs w:val="26"/>
        </w:rPr>
        <w:t>.11.20</w:t>
      </w:r>
      <w:r w:rsidR="00BA6AC6" w:rsidRPr="009F709B">
        <w:rPr>
          <w:color w:val="000000"/>
          <w:sz w:val="26"/>
          <w:szCs w:val="26"/>
        </w:rPr>
        <w:t>1</w:t>
      </w:r>
      <w:r w:rsidR="00A57EB4" w:rsidRPr="009F709B">
        <w:rPr>
          <w:color w:val="000000"/>
          <w:sz w:val="26"/>
          <w:szCs w:val="26"/>
        </w:rPr>
        <w:t>3</w:t>
      </w:r>
      <w:r w:rsidR="00BA6AC6" w:rsidRPr="009F709B">
        <w:rPr>
          <w:color w:val="000000"/>
          <w:sz w:val="26"/>
          <w:szCs w:val="26"/>
        </w:rPr>
        <w:t>г.</w:t>
      </w:r>
      <w:r w:rsidR="00BA6AC6" w:rsidRPr="009F709B">
        <w:rPr>
          <w:sz w:val="26"/>
          <w:szCs w:val="26"/>
        </w:rPr>
        <w:t>:</w:t>
      </w:r>
    </w:p>
    <w:p w:rsidR="004E4CBA" w:rsidRPr="004D7946" w:rsidRDefault="00BA6AC6" w:rsidP="004D7946">
      <w:pPr>
        <w:tabs>
          <w:tab w:val="left" w:pos="0"/>
        </w:tabs>
        <w:autoSpaceDE w:val="0"/>
        <w:autoSpaceDN w:val="0"/>
        <w:snapToGrid w:val="0"/>
        <w:jc w:val="both"/>
        <w:rPr>
          <w:snapToGrid w:val="0"/>
          <w:color w:val="000000"/>
          <w:sz w:val="26"/>
          <w:szCs w:val="26"/>
        </w:rPr>
      </w:pPr>
      <w:r w:rsidRPr="004D7946">
        <w:rPr>
          <w:sz w:val="26"/>
          <w:szCs w:val="26"/>
        </w:rPr>
        <w:t xml:space="preserve">- </w:t>
      </w:r>
      <w:r w:rsidR="004D7946">
        <w:rPr>
          <w:sz w:val="26"/>
          <w:szCs w:val="26"/>
        </w:rPr>
        <w:tab/>
      </w:r>
      <w:r w:rsidRPr="004D7946">
        <w:rPr>
          <w:sz w:val="26"/>
          <w:szCs w:val="26"/>
        </w:rPr>
        <w:t xml:space="preserve">Пункт </w:t>
      </w:r>
      <w:r w:rsidR="004E4CBA" w:rsidRPr="004D7946">
        <w:rPr>
          <w:b/>
          <w:sz w:val="26"/>
          <w:szCs w:val="26"/>
        </w:rPr>
        <w:t>4.1.18</w:t>
      </w:r>
      <w:r w:rsidRPr="004D7946">
        <w:rPr>
          <w:b/>
          <w:sz w:val="26"/>
          <w:szCs w:val="26"/>
        </w:rPr>
        <w:t>.</w:t>
      </w:r>
      <w:r w:rsidRPr="004D7946">
        <w:rPr>
          <w:sz w:val="26"/>
          <w:szCs w:val="26"/>
        </w:rPr>
        <w:t xml:space="preserve"> читать в следующей редакции: </w:t>
      </w:r>
      <w:r w:rsidR="004E4CBA" w:rsidRPr="004D7946">
        <w:rPr>
          <w:sz w:val="26"/>
          <w:szCs w:val="26"/>
        </w:rPr>
        <w:t>«</w:t>
      </w:r>
      <w:r w:rsidR="004D7946" w:rsidRPr="004D7946">
        <w:rPr>
          <w:snapToGrid w:val="0"/>
          <w:sz w:val="26"/>
          <w:szCs w:val="26"/>
        </w:rPr>
        <w:t>Срок начала приема предложений –</w:t>
      </w:r>
      <w:r w:rsidR="004D7946" w:rsidRPr="004D7946">
        <w:rPr>
          <w:b/>
          <w:snapToGrid w:val="0"/>
          <w:sz w:val="26"/>
          <w:szCs w:val="26"/>
        </w:rPr>
        <w:t xml:space="preserve"> 13 ноября 2013 г.</w:t>
      </w:r>
      <w:r w:rsidR="004D7946" w:rsidRPr="004D7946">
        <w:rPr>
          <w:snapToGrid w:val="0"/>
          <w:sz w:val="26"/>
          <w:szCs w:val="26"/>
        </w:rPr>
        <w:t xml:space="preserve"> Срок окончания приема предложений </w:t>
      </w:r>
      <w:r w:rsidR="004D7946" w:rsidRPr="004D7946">
        <w:rPr>
          <w:b/>
          <w:snapToGrid w:val="0"/>
          <w:sz w:val="26"/>
          <w:szCs w:val="26"/>
        </w:rPr>
        <w:t>14:00</w:t>
      </w:r>
      <w:r w:rsidR="004D7946" w:rsidRPr="004D7946">
        <w:rPr>
          <w:b/>
          <w:snapToGrid w:val="0"/>
          <w:sz w:val="26"/>
          <w:szCs w:val="26"/>
        </w:rPr>
        <w:t xml:space="preserve"> местного</w:t>
      </w:r>
      <w:r w:rsidR="004D7946" w:rsidRPr="004D7946">
        <w:rPr>
          <w:snapToGrid w:val="0"/>
          <w:sz w:val="26"/>
          <w:szCs w:val="26"/>
        </w:rPr>
        <w:t xml:space="preserve"> (Благовещенского) времени (09:30 Московского времени) </w:t>
      </w:r>
      <w:r w:rsidR="004D7946" w:rsidRPr="004D7946">
        <w:rPr>
          <w:b/>
          <w:snapToGrid w:val="0"/>
          <w:sz w:val="26"/>
          <w:szCs w:val="26"/>
        </w:rPr>
        <w:t>2</w:t>
      </w:r>
      <w:r w:rsidR="004D7946" w:rsidRPr="004D7946">
        <w:rPr>
          <w:b/>
          <w:snapToGrid w:val="0"/>
          <w:sz w:val="26"/>
          <w:szCs w:val="26"/>
        </w:rPr>
        <w:t>7</w:t>
      </w:r>
      <w:r w:rsidR="004D7946" w:rsidRPr="004D7946">
        <w:rPr>
          <w:b/>
          <w:snapToGrid w:val="0"/>
          <w:sz w:val="26"/>
          <w:szCs w:val="26"/>
        </w:rPr>
        <w:t xml:space="preserve"> ноября 2013 г.</w:t>
      </w:r>
      <w:r w:rsidR="00927FAE" w:rsidRPr="004D7946">
        <w:rPr>
          <w:snapToGrid w:val="0"/>
          <w:color w:val="000000"/>
          <w:sz w:val="26"/>
          <w:szCs w:val="26"/>
        </w:rPr>
        <w:t>»</w:t>
      </w:r>
    </w:p>
    <w:p w:rsidR="00195A67" w:rsidRDefault="00757824" w:rsidP="00195A67">
      <w:pPr>
        <w:jc w:val="both"/>
        <w:rPr>
          <w:color w:val="000000"/>
          <w:sz w:val="26"/>
          <w:szCs w:val="26"/>
        </w:rPr>
      </w:pPr>
      <w:r w:rsidRPr="004D7946">
        <w:rPr>
          <w:sz w:val="26"/>
          <w:szCs w:val="26"/>
        </w:rPr>
        <w:t xml:space="preserve">- </w:t>
      </w:r>
      <w:r w:rsidR="004D7946">
        <w:rPr>
          <w:sz w:val="26"/>
          <w:szCs w:val="26"/>
        </w:rPr>
        <w:tab/>
      </w:r>
      <w:r w:rsidR="00BA6AC6" w:rsidRPr="004D7946">
        <w:rPr>
          <w:sz w:val="26"/>
          <w:szCs w:val="26"/>
        </w:rPr>
        <w:t xml:space="preserve">Пункт </w:t>
      </w:r>
      <w:r w:rsidR="00BA6AC6" w:rsidRPr="004D7946">
        <w:rPr>
          <w:b/>
          <w:sz w:val="26"/>
          <w:szCs w:val="26"/>
        </w:rPr>
        <w:t>4.1.</w:t>
      </w:r>
      <w:r w:rsidR="002002AD" w:rsidRPr="004D7946">
        <w:rPr>
          <w:b/>
          <w:sz w:val="26"/>
          <w:szCs w:val="26"/>
        </w:rPr>
        <w:t>20</w:t>
      </w:r>
      <w:r w:rsidR="00BA6AC6" w:rsidRPr="004D7946">
        <w:rPr>
          <w:b/>
          <w:sz w:val="26"/>
          <w:szCs w:val="26"/>
        </w:rPr>
        <w:t xml:space="preserve"> </w:t>
      </w:r>
      <w:r w:rsidR="00BA6AC6" w:rsidRPr="004D7946">
        <w:rPr>
          <w:sz w:val="26"/>
          <w:szCs w:val="26"/>
        </w:rPr>
        <w:t xml:space="preserve"> читать в следующей редакции: </w:t>
      </w:r>
      <w:r w:rsidR="00927FAE" w:rsidRPr="004D7946">
        <w:rPr>
          <w:sz w:val="26"/>
          <w:szCs w:val="26"/>
        </w:rPr>
        <w:t>«</w:t>
      </w:r>
      <w:r w:rsidR="004D7946" w:rsidRPr="004D7946">
        <w:rPr>
          <w:sz w:val="26"/>
          <w:szCs w:val="26"/>
        </w:rPr>
        <w:t>Вскрытие конвертов с предложениями участников состоится в</w:t>
      </w:r>
      <w:r w:rsidR="004D7946" w:rsidRPr="004D7946">
        <w:rPr>
          <w:b/>
          <w:sz w:val="26"/>
          <w:szCs w:val="26"/>
        </w:rPr>
        <w:t xml:space="preserve"> </w:t>
      </w:r>
      <w:r w:rsidR="004D7946" w:rsidRPr="004D7946">
        <w:rPr>
          <w:b/>
          <w:sz w:val="26"/>
          <w:szCs w:val="26"/>
        </w:rPr>
        <w:t>14:30</w:t>
      </w:r>
      <w:r w:rsidR="004D7946" w:rsidRPr="004D7946">
        <w:rPr>
          <w:b/>
          <w:sz w:val="26"/>
          <w:szCs w:val="26"/>
        </w:rPr>
        <w:t xml:space="preserve"> местного</w:t>
      </w:r>
      <w:r w:rsidR="004D7946" w:rsidRPr="004D7946">
        <w:rPr>
          <w:sz w:val="26"/>
          <w:szCs w:val="26"/>
        </w:rPr>
        <w:t xml:space="preserve"> (Благовещенского) времени (10:00 Московского времени) </w:t>
      </w:r>
      <w:r w:rsidR="004D7946" w:rsidRPr="004D7946">
        <w:rPr>
          <w:b/>
          <w:sz w:val="26"/>
          <w:szCs w:val="26"/>
        </w:rPr>
        <w:t>2</w:t>
      </w:r>
      <w:r w:rsidR="004D7946" w:rsidRPr="004D7946">
        <w:rPr>
          <w:b/>
          <w:sz w:val="26"/>
          <w:szCs w:val="26"/>
        </w:rPr>
        <w:t>7</w:t>
      </w:r>
      <w:r w:rsidR="004D7946" w:rsidRPr="004D7946">
        <w:rPr>
          <w:b/>
          <w:sz w:val="26"/>
          <w:szCs w:val="26"/>
        </w:rPr>
        <w:t xml:space="preserve"> ноября 2013 г. по адресу: </w:t>
      </w:r>
      <w:r w:rsidR="004D7946" w:rsidRPr="004D7946">
        <w:rPr>
          <w:sz w:val="26"/>
          <w:szCs w:val="26"/>
        </w:rPr>
        <w:t>6765000, г. Благовещенск, ул. Шевченко 28</w:t>
      </w:r>
      <w:r w:rsidR="006278F4">
        <w:rPr>
          <w:sz w:val="26"/>
          <w:szCs w:val="26"/>
        </w:rPr>
        <w:t>.</w:t>
      </w:r>
      <w:r w:rsidR="00927FAE" w:rsidRPr="004D7946">
        <w:rPr>
          <w:color w:val="000000"/>
          <w:sz w:val="26"/>
          <w:szCs w:val="26"/>
        </w:rPr>
        <w:t>»</w:t>
      </w:r>
    </w:p>
    <w:p w:rsidR="00195A67" w:rsidRPr="00195A67" w:rsidRDefault="00195A67" w:rsidP="00195A67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ab/>
      </w:r>
      <w:r w:rsidR="00A37F57" w:rsidRPr="009F709B">
        <w:rPr>
          <w:b/>
          <w:sz w:val="26"/>
          <w:szCs w:val="26"/>
        </w:rPr>
        <w:t xml:space="preserve"> </w:t>
      </w:r>
      <w:r w:rsidR="00A37F57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риложение 1 – Техническое задание </w:t>
      </w:r>
      <w:r w:rsidRPr="00195A67">
        <w:rPr>
          <w:sz w:val="26"/>
          <w:szCs w:val="26"/>
        </w:rPr>
        <w:t>п</w:t>
      </w:r>
      <w:r w:rsidR="00A37F57">
        <w:rPr>
          <w:color w:val="000000"/>
          <w:sz w:val="26"/>
          <w:szCs w:val="26"/>
        </w:rPr>
        <w:t>ункт</w:t>
      </w:r>
      <w:r w:rsidR="004D7946">
        <w:rPr>
          <w:color w:val="000000"/>
          <w:sz w:val="26"/>
          <w:szCs w:val="26"/>
        </w:rPr>
        <w:t xml:space="preserve"> 1</w:t>
      </w:r>
      <w:r w:rsidR="00A37F57">
        <w:rPr>
          <w:color w:val="000000"/>
          <w:sz w:val="26"/>
          <w:szCs w:val="26"/>
        </w:rPr>
        <w:t xml:space="preserve">.4. </w:t>
      </w:r>
      <w:r w:rsidR="004D7946">
        <w:rPr>
          <w:color w:val="000000"/>
          <w:sz w:val="26"/>
          <w:szCs w:val="26"/>
        </w:rPr>
        <w:t xml:space="preserve">читать в </w:t>
      </w:r>
      <w:r>
        <w:rPr>
          <w:color w:val="000000"/>
          <w:sz w:val="26"/>
          <w:szCs w:val="26"/>
        </w:rPr>
        <w:t>следующей</w:t>
      </w:r>
      <w:r w:rsidR="004D7946">
        <w:rPr>
          <w:color w:val="000000"/>
          <w:sz w:val="26"/>
          <w:szCs w:val="26"/>
        </w:rPr>
        <w:t xml:space="preserve"> редакции</w:t>
      </w:r>
      <w:r w:rsidR="00A37F57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Pr="00195A67">
        <w:rPr>
          <w:rFonts w:eastAsia="Arial Unicode MS"/>
          <w:bCs/>
          <w:iCs/>
          <w:sz w:val="26"/>
          <w:szCs w:val="26"/>
        </w:rPr>
        <w:t xml:space="preserve">Опора деревянная непропитанная длина 11,0 м. </w:t>
      </w:r>
      <w:r w:rsidRPr="00195A67">
        <w:rPr>
          <w:color w:val="000000"/>
          <w:sz w:val="26"/>
          <w:szCs w:val="26"/>
        </w:rPr>
        <w:t>кол-во – 689 шт.</w:t>
      </w:r>
      <w:r>
        <w:rPr>
          <w:color w:val="000000"/>
          <w:sz w:val="26"/>
          <w:szCs w:val="26"/>
        </w:rPr>
        <w:t>»</w:t>
      </w:r>
    </w:p>
    <w:p w:rsidR="00A37F57" w:rsidRPr="004D7946" w:rsidRDefault="00A37F57" w:rsidP="004E4CBA">
      <w:pPr>
        <w:jc w:val="both"/>
        <w:rPr>
          <w:sz w:val="26"/>
          <w:szCs w:val="26"/>
        </w:rPr>
      </w:pPr>
      <w:bookmarkStart w:id="0" w:name="_GoBack"/>
      <w:bookmarkEnd w:id="0"/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6278F4" w:rsidRPr="00E20C77" w:rsidRDefault="006278F4" w:rsidP="006278F4">
      <w:pPr>
        <w:tabs>
          <w:tab w:val="center" w:pos="4253"/>
        </w:tabs>
        <w:rPr>
          <w:sz w:val="16"/>
          <w:szCs w:val="16"/>
        </w:rPr>
      </w:pPr>
      <w:r w:rsidRPr="00E20C77">
        <w:rPr>
          <w:sz w:val="16"/>
          <w:szCs w:val="16"/>
        </w:rPr>
        <w:t xml:space="preserve">Исп. </w:t>
      </w:r>
      <w:r>
        <w:rPr>
          <w:sz w:val="16"/>
          <w:szCs w:val="16"/>
        </w:rPr>
        <w:t>Игнатова Т.А.</w:t>
      </w:r>
    </w:p>
    <w:p w:rsidR="006278F4" w:rsidRPr="00E20C77" w:rsidRDefault="006278F4" w:rsidP="006278F4">
      <w:pPr>
        <w:tabs>
          <w:tab w:val="center" w:pos="4253"/>
        </w:tabs>
        <w:rPr>
          <w:sz w:val="16"/>
          <w:szCs w:val="16"/>
        </w:rPr>
      </w:pPr>
      <w:r w:rsidRPr="00E20C77">
        <w:rPr>
          <w:sz w:val="16"/>
          <w:szCs w:val="16"/>
        </w:rPr>
        <w:t>тел.(416-2) 397-</w:t>
      </w:r>
      <w:r>
        <w:rPr>
          <w:sz w:val="16"/>
          <w:szCs w:val="16"/>
        </w:rPr>
        <w:t>307</w:t>
      </w:r>
    </w:p>
    <w:p w:rsidR="008600A4" w:rsidRDefault="006278F4" w:rsidP="006278F4">
      <w:pPr>
        <w:tabs>
          <w:tab w:val="center" w:pos="4253"/>
        </w:tabs>
        <w:rPr>
          <w:noProof/>
          <w:sz w:val="18"/>
          <w:szCs w:val="26"/>
        </w:rPr>
      </w:pPr>
      <w:hyperlink r:id="rId9" w:history="1">
        <w:r w:rsidRPr="00FA03B1">
          <w:rPr>
            <w:rStyle w:val="a5"/>
            <w:sz w:val="16"/>
            <w:szCs w:val="16"/>
          </w:rPr>
          <w:t>ignatova-ta@drsk.ru</w:t>
        </w:r>
      </w:hyperlink>
    </w:p>
    <w:sectPr w:rsidR="008600A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5A67"/>
    <w:rsid w:val="001968AA"/>
    <w:rsid w:val="002002AD"/>
    <w:rsid w:val="003E3627"/>
    <w:rsid w:val="00460461"/>
    <w:rsid w:val="004D7946"/>
    <w:rsid w:val="004E4CBA"/>
    <w:rsid w:val="00536200"/>
    <w:rsid w:val="006278F4"/>
    <w:rsid w:val="00757824"/>
    <w:rsid w:val="007B1BFB"/>
    <w:rsid w:val="007B6CD8"/>
    <w:rsid w:val="008600A4"/>
    <w:rsid w:val="00927FAE"/>
    <w:rsid w:val="00987B39"/>
    <w:rsid w:val="009F709B"/>
    <w:rsid w:val="00A37F57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9</cp:revision>
  <cp:lastPrinted>2013-11-21T01:24:00Z</cp:lastPrinted>
  <dcterms:created xsi:type="dcterms:W3CDTF">2013-03-28T23:30:00Z</dcterms:created>
  <dcterms:modified xsi:type="dcterms:W3CDTF">2013-11-21T01:33:00Z</dcterms:modified>
</cp:coreProperties>
</file>