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479" w:rsidRPr="00C02479" w:rsidRDefault="00C02479" w:rsidP="00C02479">
      <w:pPr>
        <w:spacing w:line="240" w:lineRule="auto"/>
        <w:jc w:val="center"/>
        <w:rPr>
          <w:sz w:val="22"/>
        </w:rPr>
      </w:pPr>
      <w:bookmarkStart w:id="0" w:name="_Toc323988392"/>
      <w:bookmarkStart w:id="1" w:name="_Toc336885827"/>
      <w:bookmarkStart w:id="2" w:name="_GoBack"/>
      <w:bookmarkEnd w:id="2"/>
      <w:permStart w:id="361509137" w:edGrp="everyone"/>
      <w:r w:rsidRPr="00C02479">
        <w:rPr>
          <w:noProof/>
          <w:snapToGrid/>
        </w:rPr>
        <w:drawing>
          <wp:anchor distT="0" distB="0" distL="114300" distR="114300" simplePos="0" relativeHeight="251658240" behindDoc="1" locked="0" layoutInCell="1" allowOverlap="1" wp14:anchorId="066DA080" wp14:editId="36B2FD7B">
            <wp:simplePos x="0" y="0"/>
            <wp:positionH relativeFrom="column">
              <wp:posOffset>2667000</wp:posOffset>
            </wp:positionH>
            <wp:positionV relativeFrom="paragraph">
              <wp:posOffset>238125</wp:posOffset>
            </wp:positionV>
            <wp:extent cx="914400" cy="742950"/>
            <wp:effectExtent l="0" t="0" r="0" b="0"/>
            <wp:wrapNone/>
            <wp:docPr id="4" name="Рисунок 4"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742950"/>
                    </a:xfrm>
                    <a:prstGeom prst="rect">
                      <a:avLst/>
                    </a:prstGeom>
                    <a:noFill/>
                  </pic:spPr>
                </pic:pic>
              </a:graphicData>
            </a:graphic>
            <wp14:sizeRelH relativeFrom="page">
              <wp14:pctWidth>0</wp14:pctWidth>
            </wp14:sizeRelH>
            <wp14:sizeRelV relativeFrom="page">
              <wp14:pctHeight>0</wp14:pctHeight>
            </wp14:sizeRelV>
          </wp:anchor>
        </w:drawing>
      </w:r>
      <w:permEnd w:id="361509137"/>
      <w:r w:rsidRPr="00C02479">
        <w:rPr>
          <w:sz w:val="22"/>
        </w:rPr>
        <w:t xml:space="preserve">                                                                                                                                                                                                        О Т К </w:t>
      </w:r>
      <w:proofErr w:type="gramStart"/>
      <w:r w:rsidRPr="00C02479">
        <w:rPr>
          <w:sz w:val="22"/>
        </w:rPr>
        <w:t>Р</w:t>
      </w:r>
      <w:proofErr w:type="gramEnd"/>
      <w:r w:rsidRPr="00C02479">
        <w:rPr>
          <w:sz w:val="22"/>
        </w:rPr>
        <w:t xml:space="preserve"> Ы Т О Е    А К Ц И О Н Е Р Н О Е     О Б Щ Е С Т В О</w:t>
      </w:r>
    </w:p>
    <w:tbl>
      <w:tblPr>
        <w:tblW w:w="9747" w:type="dxa"/>
        <w:tblLook w:val="04A0" w:firstRow="1" w:lastRow="0" w:firstColumn="1" w:lastColumn="0" w:noHBand="0" w:noVBand="1"/>
      </w:tblPr>
      <w:tblGrid>
        <w:gridCol w:w="4188"/>
        <w:gridCol w:w="1307"/>
        <w:gridCol w:w="4252"/>
      </w:tblGrid>
      <w:tr w:rsidR="00C02479" w:rsidRPr="00C02479" w:rsidTr="00C02479">
        <w:trPr>
          <w:trHeight w:val="881"/>
        </w:trPr>
        <w:tc>
          <w:tcPr>
            <w:tcW w:w="4188" w:type="dxa"/>
          </w:tcPr>
          <w:p w:rsidR="00C02479" w:rsidRPr="00C02479" w:rsidRDefault="00C02479" w:rsidP="00C02479">
            <w:pPr>
              <w:spacing w:line="240" w:lineRule="auto"/>
              <w:jc w:val="right"/>
              <w:rPr>
                <w:b/>
                <w:bCs/>
                <w:sz w:val="22"/>
                <w:szCs w:val="24"/>
              </w:rPr>
            </w:pPr>
          </w:p>
          <w:p w:rsidR="00C02479" w:rsidRPr="00C02479" w:rsidRDefault="00C02479" w:rsidP="00C02479">
            <w:pPr>
              <w:spacing w:line="240" w:lineRule="auto"/>
              <w:jc w:val="right"/>
              <w:rPr>
                <w:sz w:val="24"/>
                <w:szCs w:val="24"/>
              </w:rPr>
            </w:pPr>
            <w:r w:rsidRPr="00C02479">
              <w:rPr>
                <w:b/>
                <w:bCs/>
                <w:sz w:val="22"/>
              </w:rPr>
              <w:t>ДАЛЬНЕВОСТОЧНАЯ РАСПРЕДЕЛИТЕЛЬНАЯ СЕТЕВАЯ КОМПАНИЯ</w:t>
            </w:r>
          </w:p>
        </w:tc>
        <w:tc>
          <w:tcPr>
            <w:tcW w:w="1307" w:type="dxa"/>
          </w:tcPr>
          <w:p w:rsidR="00C02479" w:rsidRPr="00C02479" w:rsidRDefault="00C02479" w:rsidP="00C02479">
            <w:pPr>
              <w:spacing w:line="240" w:lineRule="auto"/>
              <w:jc w:val="center"/>
              <w:rPr>
                <w:sz w:val="24"/>
                <w:szCs w:val="24"/>
              </w:rPr>
            </w:pPr>
          </w:p>
        </w:tc>
        <w:tc>
          <w:tcPr>
            <w:tcW w:w="4252" w:type="dxa"/>
          </w:tcPr>
          <w:p w:rsidR="00C02479" w:rsidRPr="00C02479" w:rsidRDefault="00C02479" w:rsidP="00C02479">
            <w:pPr>
              <w:spacing w:line="240" w:lineRule="auto"/>
              <w:jc w:val="center"/>
              <w:rPr>
                <w:sz w:val="14"/>
                <w:szCs w:val="24"/>
              </w:rPr>
            </w:pPr>
          </w:p>
          <w:p w:rsidR="00C02479" w:rsidRPr="00C02479" w:rsidRDefault="00C02479" w:rsidP="00C02479">
            <w:pPr>
              <w:pBdr>
                <w:right w:val="single" w:sz="4" w:space="4" w:color="auto"/>
              </w:pBdr>
              <w:spacing w:line="240" w:lineRule="auto"/>
              <w:ind w:left="-219" w:firstLine="786"/>
              <w:rPr>
                <w:sz w:val="14"/>
              </w:rPr>
            </w:pPr>
            <w:proofErr w:type="spellStart"/>
            <w:r w:rsidRPr="00C02479">
              <w:rPr>
                <w:sz w:val="14"/>
              </w:rPr>
              <w:t>Ул</w:t>
            </w:r>
            <w:proofErr w:type="gramStart"/>
            <w:r w:rsidRPr="00C02479">
              <w:rPr>
                <w:sz w:val="14"/>
              </w:rPr>
              <w:t>.Ш</w:t>
            </w:r>
            <w:proofErr w:type="gramEnd"/>
            <w:r w:rsidRPr="00C02479">
              <w:rPr>
                <w:sz w:val="14"/>
              </w:rPr>
              <w:t>евченко</w:t>
            </w:r>
            <w:proofErr w:type="spellEnd"/>
            <w:r w:rsidRPr="00C02479">
              <w:rPr>
                <w:sz w:val="14"/>
              </w:rPr>
              <w:t xml:space="preserve">, 28,   </w:t>
            </w:r>
            <w:proofErr w:type="spellStart"/>
            <w:r w:rsidRPr="00C02479">
              <w:rPr>
                <w:sz w:val="14"/>
              </w:rPr>
              <w:t>г.Благовещенск</w:t>
            </w:r>
            <w:proofErr w:type="spellEnd"/>
            <w:r w:rsidRPr="00C02479">
              <w:rPr>
                <w:sz w:val="14"/>
              </w:rPr>
              <w:t>,  675000,     Россия</w:t>
            </w:r>
          </w:p>
          <w:p w:rsidR="00C02479" w:rsidRPr="00C02479" w:rsidRDefault="00C02479" w:rsidP="00C02479">
            <w:pPr>
              <w:pBdr>
                <w:right w:val="single" w:sz="4" w:space="4" w:color="auto"/>
              </w:pBdr>
              <w:spacing w:line="240" w:lineRule="auto"/>
              <w:rPr>
                <w:sz w:val="14"/>
              </w:rPr>
            </w:pPr>
            <w:r w:rsidRPr="00C02479">
              <w:rPr>
                <w:sz w:val="14"/>
              </w:rPr>
              <w:t>Тел: (4162) 397-359; Тел/факс (4162) 397-200, 397-436</w:t>
            </w:r>
          </w:p>
          <w:p w:rsidR="00C02479" w:rsidRPr="00C02479" w:rsidRDefault="00C02479" w:rsidP="00C02479">
            <w:pPr>
              <w:spacing w:line="240" w:lineRule="auto"/>
              <w:rPr>
                <w:sz w:val="14"/>
              </w:rPr>
            </w:pPr>
            <w:r w:rsidRPr="00C02479">
              <w:rPr>
                <w:sz w:val="14"/>
              </w:rPr>
              <w:t xml:space="preserve">Телетайп    154147 «МАРС»;         </w:t>
            </w:r>
            <w:r w:rsidRPr="00C02479">
              <w:rPr>
                <w:sz w:val="14"/>
                <w:lang w:val="en-US"/>
              </w:rPr>
              <w:t>E</w:t>
            </w:r>
            <w:r w:rsidRPr="00C02479">
              <w:rPr>
                <w:sz w:val="14"/>
              </w:rPr>
              <w:t>-</w:t>
            </w:r>
            <w:r w:rsidRPr="00C02479">
              <w:rPr>
                <w:sz w:val="14"/>
                <w:lang w:val="en-US"/>
              </w:rPr>
              <w:t>mail</w:t>
            </w:r>
            <w:r w:rsidRPr="00C02479">
              <w:rPr>
                <w:sz w:val="14"/>
              </w:rPr>
              <w:t xml:space="preserve">: </w:t>
            </w:r>
            <w:hyperlink r:id="rId10" w:history="1">
              <w:r w:rsidRPr="00C02479">
                <w:rPr>
                  <w:rStyle w:val="aa"/>
                  <w:sz w:val="14"/>
                  <w:lang w:val="en-US"/>
                </w:rPr>
                <w:t>doc</w:t>
              </w:r>
              <w:r w:rsidRPr="00C02479">
                <w:rPr>
                  <w:rStyle w:val="aa"/>
                  <w:sz w:val="14"/>
                </w:rPr>
                <w:t>@</w:t>
              </w:r>
              <w:proofErr w:type="spellStart"/>
              <w:r w:rsidRPr="00C02479">
                <w:rPr>
                  <w:rStyle w:val="aa"/>
                  <w:sz w:val="14"/>
                  <w:lang w:val="en-US"/>
                </w:rPr>
                <w:t>drsk</w:t>
              </w:r>
              <w:proofErr w:type="spellEnd"/>
              <w:r w:rsidRPr="00C02479">
                <w:rPr>
                  <w:rStyle w:val="aa"/>
                  <w:sz w:val="14"/>
                </w:rPr>
                <w:t>.</w:t>
              </w:r>
              <w:proofErr w:type="spellStart"/>
              <w:r w:rsidRPr="00C02479">
                <w:rPr>
                  <w:rStyle w:val="aa"/>
                  <w:sz w:val="14"/>
                  <w:lang w:val="en-US"/>
                </w:rPr>
                <w:t>ru</w:t>
              </w:r>
              <w:proofErr w:type="spellEnd"/>
            </w:hyperlink>
          </w:p>
          <w:p w:rsidR="00C02479" w:rsidRPr="00C02479" w:rsidRDefault="00C02479" w:rsidP="00C02479">
            <w:pPr>
              <w:spacing w:line="240" w:lineRule="auto"/>
              <w:rPr>
                <w:sz w:val="14"/>
              </w:rPr>
            </w:pPr>
            <w:r w:rsidRPr="00C02479">
              <w:rPr>
                <w:sz w:val="14"/>
              </w:rPr>
              <w:t xml:space="preserve">ОКПО 78900638,    ОГРН  1052800111308,  </w:t>
            </w:r>
          </w:p>
          <w:p w:rsidR="00C02479" w:rsidRPr="00C02479" w:rsidRDefault="00C02479" w:rsidP="00C02479">
            <w:pPr>
              <w:spacing w:line="240" w:lineRule="auto"/>
              <w:rPr>
                <w:sz w:val="14"/>
                <w:szCs w:val="24"/>
              </w:rPr>
            </w:pPr>
            <w:r w:rsidRPr="00C02479">
              <w:rPr>
                <w:sz w:val="14"/>
              </w:rPr>
              <w:t xml:space="preserve"> ИНН/КПП  2801108200/280150001</w:t>
            </w:r>
          </w:p>
        </w:tc>
      </w:tr>
    </w:tbl>
    <w:bookmarkEnd w:id="0"/>
    <w:bookmarkEnd w:id="1"/>
    <w:p w:rsidR="00B454B7" w:rsidRPr="00B454B7" w:rsidRDefault="00B454B7" w:rsidP="0035393A">
      <w:pPr>
        <w:keepNext/>
        <w:spacing w:line="240" w:lineRule="auto"/>
        <w:ind w:firstLine="0"/>
        <w:jc w:val="center"/>
        <w:outlineLvl w:val="1"/>
        <w:rPr>
          <w:rFonts w:cs="Arial"/>
          <w:b/>
          <w:bCs/>
          <w:iCs/>
          <w:snapToGrid/>
          <w:spacing w:val="40"/>
          <w:sz w:val="36"/>
          <w:szCs w:val="36"/>
        </w:rPr>
      </w:pPr>
      <w:r w:rsidRPr="00B454B7">
        <w:rPr>
          <w:rFonts w:cs="Arial"/>
          <w:b/>
          <w:bCs/>
          <w:iCs/>
          <w:snapToGrid/>
          <w:spacing w:val="40"/>
          <w:sz w:val="36"/>
          <w:szCs w:val="36"/>
        </w:rPr>
        <w:t>ПРОТОКОЛ</w:t>
      </w:r>
    </w:p>
    <w:p w:rsidR="00B454B7" w:rsidRPr="00B454B7" w:rsidRDefault="00B454B7" w:rsidP="0035393A">
      <w:pPr>
        <w:spacing w:line="240" w:lineRule="auto"/>
        <w:ind w:firstLine="0"/>
        <w:jc w:val="center"/>
        <w:rPr>
          <w:b/>
          <w:sz w:val="26"/>
          <w:szCs w:val="26"/>
        </w:rPr>
      </w:pPr>
      <w:r w:rsidRPr="00B454B7">
        <w:rPr>
          <w:b/>
          <w:sz w:val="26"/>
          <w:szCs w:val="26"/>
        </w:rPr>
        <w:t>рассмотрения заявок</w:t>
      </w:r>
    </w:p>
    <w:tbl>
      <w:tblPr>
        <w:tblStyle w:val="af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834"/>
        <w:gridCol w:w="2269"/>
        <w:gridCol w:w="2517"/>
        <w:gridCol w:w="35"/>
      </w:tblGrid>
      <w:tr w:rsidR="004B69F5" w:rsidTr="00B8408A">
        <w:trPr>
          <w:trHeight w:val="469"/>
        </w:trPr>
        <w:tc>
          <w:tcPr>
            <w:tcW w:w="1951" w:type="dxa"/>
          </w:tcPr>
          <w:p w:rsidR="004B69F5" w:rsidRPr="00C02479" w:rsidRDefault="004B69F5" w:rsidP="007C05E9">
            <w:pPr>
              <w:spacing w:line="240" w:lineRule="auto"/>
              <w:ind w:firstLine="0"/>
              <w:jc w:val="left"/>
              <w:rPr>
                <w:sz w:val="24"/>
                <w:szCs w:val="24"/>
              </w:rPr>
            </w:pPr>
          </w:p>
        </w:tc>
        <w:tc>
          <w:tcPr>
            <w:tcW w:w="5103" w:type="dxa"/>
            <w:gridSpan w:val="2"/>
          </w:tcPr>
          <w:p w:rsidR="004B69F5" w:rsidRDefault="004B69F5" w:rsidP="0035393A">
            <w:pPr>
              <w:spacing w:line="240" w:lineRule="auto"/>
              <w:ind w:left="601" w:right="317" w:firstLine="0"/>
              <w:rPr>
                <w:b/>
                <w:sz w:val="24"/>
                <w:szCs w:val="24"/>
              </w:rPr>
            </w:pPr>
            <w:r>
              <w:rPr>
                <w:sz w:val="24"/>
                <w:szCs w:val="24"/>
              </w:rPr>
              <w:t xml:space="preserve">               город  Благовещенск</w:t>
            </w:r>
          </w:p>
        </w:tc>
        <w:tc>
          <w:tcPr>
            <w:tcW w:w="2552" w:type="dxa"/>
            <w:gridSpan w:val="2"/>
          </w:tcPr>
          <w:p w:rsidR="004B69F5" w:rsidRDefault="004B69F5" w:rsidP="007C05E9">
            <w:pPr>
              <w:pStyle w:val="1"/>
              <w:numPr>
                <w:ilvl w:val="0"/>
                <w:numId w:val="0"/>
              </w:numPr>
              <w:spacing w:before="0" w:after="0"/>
              <w:rPr>
                <w:rFonts w:ascii="Times New Roman" w:hAnsi="Times New Roman"/>
                <w:b w:val="0"/>
                <w:sz w:val="24"/>
                <w:szCs w:val="24"/>
              </w:rPr>
            </w:pPr>
          </w:p>
        </w:tc>
      </w:tr>
      <w:tr w:rsidR="007C05E9" w:rsidRPr="007C05E9" w:rsidTr="007C05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5" w:type="dxa"/>
        </w:trPr>
        <w:tc>
          <w:tcPr>
            <w:tcW w:w="4785" w:type="dxa"/>
            <w:gridSpan w:val="2"/>
            <w:tcBorders>
              <w:top w:val="nil"/>
              <w:left w:val="nil"/>
              <w:bottom w:val="nil"/>
              <w:right w:val="nil"/>
            </w:tcBorders>
          </w:tcPr>
          <w:p w:rsidR="007C05E9" w:rsidRPr="007C05E9" w:rsidRDefault="007C05E9" w:rsidP="00857D8E">
            <w:pPr>
              <w:spacing w:line="240" w:lineRule="auto"/>
              <w:ind w:firstLine="0"/>
              <w:rPr>
                <w:sz w:val="25"/>
                <w:szCs w:val="25"/>
              </w:rPr>
            </w:pPr>
            <w:r w:rsidRPr="007C05E9">
              <w:rPr>
                <w:sz w:val="24"/>
                <w:szCs w:val="24"/>
              </w:rPr>
              <w:t xml:space="preserve">№ </w:t>
            </w:r>
            <w:r w:rsidR="00857D8E">
              <w:rPr>
                <w:b/>
                <w:sz w:val="24"/>
                <w:szCs w:val="24"/>
              </w:rPr>
              <w:t>504/</w:t>
            </w:r>
            <w:proofErr w:type="spellStart"/>
            <w:r w:rsidRPr="007C05E9">
              <w:rPr>
                <w:b/>
                <w:sz w:val="24"/>
                <w:szCs w:val="24"/>
              </w:rPr>
              <w:t>МТПиР</w:t>
            </w:r>
            <w:proofErr w:type="spellEnd"/>
          </w:p>
        </w:tc>
        <w:tc>
          <w:tcPr>
            <w:tcW w:w="4786" w:type="dxa"/>
            <w:gridSpan w:val="2"/>
            <w:tcBorders>
              <w:top w:val="nil"/>
              <w:left w:val="nil"/>
              <w:bottom w:val="nil"/>
              <w:right w:val="nil"/>
            </w:tcBorders>
          </w:tcPr>
          <w:p w:rsidR="007C05E9" w:rsidRPr="007C05E9" w:rsidRDefault="007C05E9" w:rsidP="00857D8E">
            <w:pPr>
              <w:spacing w:line="240" w:lineRule="auto"/>
              <w:ind w:firstLine="0"/>
              <w:jc w:val="right"/>
              <w:rPr>
                <w:sz w:val="25"/>
                <w:szCs w:val="25"/>
              </w:rPr>
            </w:pPr>
            <w:r w:rsidRPr="007C05E9">
              <w:rPr>
                <w:sz w:val="24"/>
                <w:szCs w:val="24"/>
              </w:rPr>
              <w:t>«</w:t>
            </w:r>
            <w:r w:rsidR="00857D8E">
              <w:rPr>
                <w:sz w:val="24"/>
                <w:szCs w:val="24"/>
              </w:rPr>
              <w:t>07</w:t>
            </w:r>
            <w:r w:rsidRPr="007C05E9">
              <w:rPr>
                <w:sz w:val="24"/>
                <w:szCs w:val="24"/>
              </w:rPr>
              <w:t xml:space="preserve">» </w:t>
            </w:r>
            <w:r w:rsidR="00B55A70">
              <w:rPr>
                <w:sz w:val="24"/>
                <w:szCs w:val="24"/>
              </w:rPr>
              <w:t>октября</w:t>
            </w:r>
            <w:r w:rsidRPr="007C05E9">
              <w:rPr>
                <w:sz w:val="24"/>
                <w:szCs w:val="24"/>
              </w:rPr>
              <w:t xml:space="preserve"> 2013г.</w:t>
            </w:r>
          </w:p>
        </w:tc>
      </w:tr>
    </w:tbl>
    <w:p w:rsidR="007C05E9" w:rsidRDefault="007C05E9" w:rsidP="0035393A">
      <w:pPr>
        <w:spacing w:line="240" w:lineRule="auto"/>
        <w:ind w:firstLine="0"/>
        <w:rPr>
          <w:sz w:val="25"/>
          <w:szCs w:val="25"/>
        </w:rPr>
      </w:pPr>
    </w:p>
    <w:p w:rsidR="003C690B" w:rsidRPr="00DC3053" w:rsidRDefault="003C690B" w:rsidP="0035393A">
      <w:pPr>
        <w:spacing w:line="240" w:lineRule="auto"/>
        <w:ind w:firstLine="0"/>
        <w:rPr>
          <w:sz w:val="25"/>
          <w:szCs w:val="25"/>
        </w:rPr>
      </w:pPr>
      <w:r w:rsidRPr="00DC3053">
        <w:rPr>
          <w:sz w:val="25"/>
          <w:szCs w:val="25"/>
        </w:rPr>
        <w:t>ПРЕДМЕТ ЗАКУПКИ:</w:t>
      </w:r>
    </w:p>
    <w:p w:rsidR="00B55A70" w:rsidRPr="00267378" w:rsidRDefault="00390236" w:rsidP="00267378">
      <w:pPr>
        <w:spacing w:before="100" w:beforeAutospacing="1" w:after="100" w:afterAutospacing="1" w:line="240" w:lineRule="auto"/>
        <w:ind w:firstLine="0"/>
        <w:contextualSpacing/>
        <w:rPr>
          <w:b/>
          <w:snapToGrid/>
          <w:sz w:val="26"/>
          <w:szCs w:val="26"/>
        </w:rPr>
      </w:pPr>
      <w:r w:rsidRPr="00267378">
        <w:rPr>
          <w:rFonts w:eastAsia="Calibri"/>
          <w:snapToGrid/>
          <w:sz w:val="26"/>
          <w:szCs w:val="26"/>
          <w:lang w:eastAsia="en-US"/>
        </w:rPr>
        <w:t>Открытый запрос предложений на право заключения договора на поставку продукции:</w:t>
      </w:r>
      <w:r w:rsidRPr="00267378">
        <w:rPr>
          <w:snapToGrid/>
          <w:sz w:val="26"/>
          <w:szCs w:val="26"/>
        </w:rPr>
        <w:t xml:space="preserve"> </w:t>
      </w:r>
      <w:r w:rsidR="00B55A70" w:rsidRPr="00267378">
        <w:rPr>
          <w:b/>
          <w:snapToGrid/>
          <w:sz w:val="26"/>
          <w:szCs w:val="26"/>
        </w:rPr>
        <w:t>«</w:t>
      </w:r>
      <w:r w:rsidR="00857D8E" w:rsidRPr="00267378">
        <w:rPr>
          <w:b/>
          <w:snapToGrid/>
          <w:sz w:val="26"/>
          <w:szCs w:val="26"/>
        </w:rPr>
        <w:t>Набор для временной вставки оптического кабеля» для нужд филиала ОАО «ДРСК» «Хабаровские электрические сети», «Амурские электрические сети</w:t>
      </w:r>
      <w:r w:rsidR="00B55A70" w:rsidRPr="00267378">
        <w:rPr>
          <w:b/>
          <w:snapToGrid/>
          <w:sz w:val="26"/>
          <w:szCs w:val="26"/>
        </w:rPr>
        <w:t>»</w:t>
      </w:r>
    </w:p>
    <w:p w:rsidR="00B55A70" w:rsidRPr="00267378" w:rsidRDefault="00B55A70" w:rsidP="00267378">
      <w:pPr>
        <w:autoSpaceDE w:val="0"/>
        <w:autoSpaceDN w:val="0"/>
        <w:spacing w:before="60" w:line="240" w:lineRule="auto"/>
        <w:contextualSpacing/>
        <w:rPr>
          <w:snapToGrid/>
          <w:sz w:val="26"/>
          <w:szCs w:val="26"/>
        </w:rPr>
      </w:pPr>
      <w:r w:rsidRPr="00267378">
        <w:rPr>
          <w:snapToGrid/>
          <w:sz w:val="26"/>
          <w:szCs w:val="26"/>
        </w:rPr>
        <w:t xml:space="preserve">Закупка проводится согласно ГКПЗ 2013г. раздела 2.2.2 «Материалы </w:t>
      </w:r>
      <w:proofErr w:type="spellStart"/>
      <w:r w:rsidRPr="00267378">
        <w:rPr>
          <w:snapToGrid/>
          <w:sz w:val="26"/>
          <w:szCs w:val="26"/>
        </w:rPr>
        <w:t>ТПиР</w:t>
      </w:r>
      <w:proofErr w:type="spellEnd"/>
      <w:r w:rsidRPr="00267378">
        <w:rPr>
          <w:snapToGrid/>
          <w:sz w:val="26"/>
          <w:szCs w:val="26"/>
        </w:rPr>
        <w:t>» № 165</w:t>
      </w:r>
      <w:r w:rsidR="00857D8E" w:rsidRPr="00267378">
        <w:rPr>
          <w:snapToGrid/>
          <w:sz w:val="26"/>
          <w:szCs w:val="26"/>
        </w:rPr>
        <w:t>8</w:t>
      </w:r>
      <w:r w:rsidRPr="00267378">
        <w:rPr>
          <w:snapToGrid/>
          <w:sz w:val="26"/>
          <w:szCs w:val="26"/>
        </w:rPr>
        <w:t xml:space="preserve">  на основании указания ОАО «ДРСК» от 05.08.2013 г. № 63.</w:t>
      </w:r>
    </w:p>
    <w:p w:rsidR="00B55A70" w:rsidRPr="00267378" w:rsidRDefault="00B55A70" w:rsidP="00267378">
      <w:pPr>
        <w:spacing w:line="240" w:lineRule="auto"/>
        <w:ind w:firstLine="709"/>
        <w:contextualSpacing/>
        <w:rPr>
          <w:b/>
          <w:bCs/>
          <w:i/>
          <w:snapToGrid/>
          <w:sz w:val="26"/>
          <w:szCs w:val="26"/>
        </w:rPr>
      </w:pPr>
      <w:r w:rsidRPr="00267378">
        <w:rPr>
          <w:snapToGrid/>
          <w:sz w:val="26"/>
          <w:szCs w:val="26"/>
        </w:rPr>
        <w:t xml:space="preserve">Плановая стоимость закупки:  </w:t>
      </w:r>
      <w:r w:rsidR="00857D8E" w:rsidRPr="00267378">
        <w:rPr>
          <w:b/>
          <w:snapToGrid/>
          <w:sz w:val="26"/>
          <w:szCs w:val="26"/>
        </w:rPr>
        <w:t>680</w:t>
      </w:r>
      <w:r w:rsidRPr="00267378">
        <w:rPr>
          <w:b/>
          <w:snapToGrid/>
          <w:sz w:val="26"/>
          <w:szCs w:val="26"/>
        </w:rPr>
        <w:t xml:space="preserve"> 000,00 </w:t>
      </w:r>
      <w:r w:rsidRPr="00267378">
        <w:rPr>
          <w:snapToGrid/>
          <w:sz w:val="26"/>
          <w:szCs w:val="26"/>
        </w:rPr>
        <w:t xml:space="preserve"> руб. без НДС.</w:t>
      </w:r>
    </w:p>
    <w:p w:rsidR="00A13D51" w:rsidRPr="00267378" w:rsidRDefault="00A13D51" w:rsidP="00267378">
      <w:pPr>
        <w:spacing w:before="100" w:beforeAutospacing="1" w:after="100" w:afterAutospacing="1" w:line="240" w:lineRule="auto"/>
        <w:ind w:firstLine="0"/>
        <w:contextualSpacing/>
        <w:rPr>
          <w:sz w:val="26"/>
          <w:szCs w:val="26"/>
        </w:rPr>
      </w:pPr>
      <w:r w:rsidRPr="00267378">
        <w:rPr>
          <w:b/>
          <w:sz w:val="26"/>
          <w:szCs w:val="26"/>
        </w:rPr>
        <w:t xml:space="preserve">ПРИСУТСТВОВАЛИ: </w:t>
      </w:r>
      <w:r w:rsidR="00DC3053" w:rsidRPr="00267378">
        <w:rPr>
          <w:b/>
          <w:sz w:val="26"/>
          <w:szCs w:val="26"/>
        </w:rPr>
        <w:t>7</w:t>
      </w:r>
      <w:r w:rsidR="00B8408A" w:rsidRPr="00267378">
        <w:rPr>
          <w:sz w:val="26"/>
          <w:szCs w:val="26"/>
        </w:rPr>
        <w:t xml:space="preserve"> членов</w:t>
      </w:r>
      <w:r w:rsidR="00B8408A" w:rsidRPr="00267378">
        <w:rPr>
          <w:b/>
          <w:sz w:val="26"/>
          <w:szCs w:val="26"/>
        </w:rPr>
        <w:t xml:space="preserve"> </w:t>
      </w:r>
      <w:r w:rsidRPr="00267378">
        <w:rPr>
          <w:sz w:val="26"/>
          <w:szCs w:val="26"/>
        </w:rPr>
        <w:t xml:space="preserve">постоянно </w:t>
      </w:r>
      <w:proofErr w:type="gramStart"/>
      <w:r w:rsidRPr="00267378">
        <w:rPr>
          <w:sz w:val="26"/>
          <w:szCs w:val="26"/>
        </w:rPr>
        <w:t>действующ</w:t>
      </w:r>
      <w:r w:rsidR="00B8408A" w:rsidRPr="00267378">
        <w:rPr>
          <w:sz w:val="26"/>
          <w:szCs w:val="26"/>
        </w:rPr>
        <w:t>ей</w:t>
      </w:r>
      <w:proofErr w:type="gramEnd"/>
      <w:r w:rsidRPr="00267378">
        <w:rPr>
          <w:sz w:val="26"/>
          <w:szCs w:val="26"/>
        </w:rPr>
        <w:t xml:space="preserve"> Закупочная комиссия 2-го уровня.</w:t>
      </w:r>
    </w:p>
    <w:p w:rsidR="00857D8E" w:rsidRPr="00267378" w:rsidRDefault="00857D8E" w:rsidP="00857D8E">
      <w:pPr>
        <w:spacing w:line="240" w:lineRule="auto"/>
        <w:ind w:hanging="142"/>
        <w:rPr>
          <w:caps/>
          <w:snapToGrid/>
          <w:sz w:val="26"/>
          <w:szCs w:val="26"/>
        </w:rPr>
      </w:pPr>
      <w:r w:rsidRPr="00267378">
        <w:rPr>
          <w:caps/>
          <w:snapToGrid/>
          <w:sz w:val="26"/>
          <w:szCs w:val="26"/>
        </w:rPr>
        <w:t xml:space="preserve">ВОПРОСЫ, ВЫНОСИМЫЕ НА РАССМОТРЕНИЕ ЗАКУПОЧНОЙ КОМИССИИ: </w:t>
      </w:r>
    </w:p>
    <w:p w:rsidR="00857D8E" w:rsidRPr="00267378" w:rsidRDefault="00857D8E" w:rsidP="00857D8E">
      <w:pPr>
        <w:numPr>
          <w:ilvl w:val="0"/>
          <w:numId w:val="18"/>
        </w:numPr>
        <w:spacing w:line="240" w:lineRule="auto"/>
        <w:ind w:left="924" w:hanging="357"/>
        <w:contextualSpacing/>
        <w:rPr>
          <w:bCs/>
          <w:i/>
          <w:iCs/>
          <w:snapToGrid/>
          <w:sz w:val="26"/>
          <w:szCs w:val="26"/>
        </w:rPr>
      </w:pPr>
      <w:r w:rsidRPr="00267378">
        <w:rPr>
          <w:bCs/>
          <w:i/>
          <w:iCs/>
          <w:snapToGrid/>
          <w:sz w:val="26"/>
          <w:szCs w:val="26"/>
        </w:rPr>
        <w:t>О признании предложения соответствующим условиям закупки</w:t>
      </w:r>
    </w:p>
    <w:p w:rsidR="00857D8E" w:rsidRPr="00267378" w:rsidRDefault="00857D8E" w:rsidP="00857D8E">
      <w:pPr>
        <w:numPr>
          <w:ilvl w:val="0"/>
          <w:numId w:val="18"/>
        </w:numPr>
        <w:spacing w:line="240" w:lineRule="auto"/>
        <w:ind w:left="924" w:hanging="357"/>
        <w:contextualSpacing/>
        <w:rPr>
          <w:bCs/>
          <w:i/>
          <w:iCs/>
          <w:snapToGrid/>
          <w:sz w:val="26"/>
          <w:szCs w:val="26"/>
        </w:rPr>
      </w:pPr>
      <w:r w:rsidRPr="00267378">
        <w:rPr>
          <w:bCs/>
          <w:i/>
          <w:iCs/>
          <w:snapToGrid/>
          <w:sz w:val="26"/>
          <w:szCs w:val="26"/>
        </w:rPr>
        <w:t xml:space="preserve">Об отклонении предложения, как </w:t>
      </w:r>
      <w:proofErr w:type="gramStart"/>
      <w:r w:rsidRPr="00267378">
        <w:rPr>
          <w:bCs/>
          <w:i/>
          <w:iCs/>
          <w:snapToGrid/>
          <w:sz w:val="26"/>
          <w:szCs w:val="26"/>
        </w:rPr>
        <w:t>несоответствующее</w:t>
      </w:r>
      <w:proofErr w:type="gramEnd"/>
      <w:r w:rsidRPr="00267378">
        <w:rPr>
          <w:snapToGrid/>
          <w:sz w:val="26"/>
          <w:szCs w:val="26"/>
        </w:rPr>
        <w:t xml:space="preserve"> </w:t>
      </w:r>
      <w:r w:rsidRPr="00267378">
        <w:rPr>
          <w:bCs/>
          <w:i/>
          <w:iCs/>
          <w:snapToGrid/>
          <w:sz w:val="26"/>
          <w:szCs w:val="26"/>
        </w:rPr>
        <w:t>условиям закупки</w:t>
      </w:r>
    </w:p>
    <w:p w:rsidR="00857D8E" w:rsidRPr="00267378" w:rsidRDefault="00857D8E" w:rsidP="00857D8E">
      <w:pPr>
        <w:numPr>
          <w:ilvl w:val="0"/>
          <w:numId w:val="18"/>
        </w:numPr>
        <w:spacing w:line="240" w:lineRule="auto"/>
        <w:ind w:left="924" w:hanging="357"/>
        <w:contextualSpacing/>
        <w:rPr>
          <w:bCs/>
          <w:i/>
          <w:iCs/>
          <w:snapToGrid/>
          <w:sz w:val="26"/>
          <w:szCs w:val="26"/>
        </w:rPr>
      </w:pPr>
      <w:r w:rsidRPr="00267378">
        <w:rPr>
          <w:bCs/>
          <w:i/>
          <w:iCs/>
          <w:snapToGrid/>
          <w:sz w:val="26"/>
          <w:szCs w:val="26"/>
        </w:rPr>
        <w:t xml:space="preserve">О </w:t>
      </w:r>
      <w:proofErr w:type="gramStart"/>
      <w:r w:rsidRPr="00267378">
        <w:rPr>
          <w:bCs/>
          <w:i/>
          <w:iCs/>
          <w:snapToGrid/>
          <w:sz w:val="26"/>
          <w:szCs w:val="26"/>
        </w:rPr>
        <w:t>предварительной</w:t>
      </w:r>
      <w:proofErr w:type="gramEnd"/>
      <w:r w:rsidRPr="00267378">
        <w:rPr>
          <w:bCs/>
          <w:i/>
          <w:iCs/>
          <w:snapToGrid/>
          <w:sz w:val="26"/>
          <w:szCs w:val="26"/>
        </w:rPr>
        <w:t xml:space="preserve"> </w:t>
      </w:r>
      <w:proofErr w:type="spellStart"/>
      <w:r w:rsidRPr="00267378">
        <w:rPr>
          <w:bCs/>
          <w:i/>
          <w:iCs/>
          <w:snapToGrid/>
          <w:sz w:val="26"/>
          <w:szCs w:val="26"/>
        </w:rPr>
        <w:t>ранжировке</w:t>
      </w:r>
      <w:proofErr w:type="spellEnd"/>
      <w:r w:rsidRPr="00267378">
        <w:rPr>
          <w:bCs/>
          <w:i/>
          <w:iCs/>
          <w:snapToGrid/>
          <w:sz w:val="26"/>
          <w:szCs w:val="26"/>
        </w:rPr>
        <w:t xml:space="preserve"> предложений</w:t>
      </w:r>
    </w:p>
    <w:p w:rsidR="00857D8E" w:rsidRPr="00267378" w:rsidRDefault="00857D8E" w:rsidP="00857D8E">
      <w:pPr>
        <w:numPr>
          <w:ilvl w:val="0"/>
          <w:numId w:val="18"/>
        </w:numPr>
        <w:spacing w:line="240" w:lineRule="auto"/>
        <w:ind w:left="924" w:hanging="357"/>
        <w:contextualSpacing/>
        <w:rPr>
          <w:i/>
          <w:snapToGrid/>
          <w:sz w:val="26"/>
          <w:szCs w:val="26"/>
        </w:rPr>
      </w:pPr>
      <w:r w:rsidRPr="00267378">
        <w:rPr>
          <w:bCs/>
          <w:i/>
          <w:iCs/>
          <w:snapToGrid/>
          <w:sz w:val="26"/>
          <w:szCs w:val="26"/>
        </w:rPr>
        <w:t>О проведении переторжки</w:t>
      </w:r>
    </w:p>
    <w:p w:rsidR="00857D8E" w:rsidRPr="00267378" w:rsidRDefault="00857D8E" w:rsidP="00857D8E">
      <w:pPr>
        <w:spacing w:line="240" w:lineRule="auto"/>
        <w:rPr>
          <w:bCs/>
          <w:iCs/>
          <w:snapToGrid/>
          <w:sz w:val="26"/>
          <w:szCs w:val="26"/>
        </w:rPr>
      </w:pPr>
    </w:p>
    <w:p w:rsidR="00857D8E" w:rsidRPr="00267378" w:rsidRDefault="00857D8E" w:rsidP="00857D8E">
      <w:pPr>
        <w:snapToGrid w:val="0"/>
        <w:spacing w:line="240" w:lineRule="auto"/>
        <w:rPr>
          <w:snapToGrid/>
          <w:sz w:val="26"/>
          <w:szCs w:val="26"/>
        </w:rPr>
      </w:pPr>
      <w:r w:rsidRPr="00267378">
        <w:rPr>
          <w:snapToGrid/>
          <w:sz w:val="26"/>
          <w:szCs w:val="26"/>
        </w:rPr>
        <w:t>РАССМАТРИВАЕМЫЕ ДОКУМЕНТЫ:</w:t>
      </w:r>
    </w:p>
    <w:p w:rsidR="00857D8E" w:rsidRPr="00267378" w:rsidRDefault="00857D8E" w:rsidP="00267378">
      <w:pPr>
        <w:numPr>
          <w:ilvl w:val="0"/>
          <w:numId w:val="13"/>
        </w:numPr>
        <w:tabs>
          <w:tab w:val="clear" w:pos="1287"/>
          <w:tab w:val="num" w:pos="0"/>
          <w:tab w:val="num" w:pos="426"/>
        </w:tabs>
        <w:snapToGrid w:val="0"/>
        <w:spacing w:line="240" w:lineRule="auto"/>
        <w:ind w:left="0" w:firstLine="0"/>
        <w:contextualSpacing/>
        <w:jc w:val="left"/>
        <w:rPr>
          <w:snapToGrid/>
          <w:sz w:val="26"/>
          <w:szCs w:val="26"/>
        </w:rPr>
      </w:pPr>
      <w:r w:rsidRPr="00267378">
        <w:rPr>
          <w:snapToGrid/>
          <w:sz w:val="26"/>
          <w:szCs w:val="26"/>
        </w:rPr>
        <w:t>Протокол процедуры вскрытия конвертов с заявками участников.</w:t>
      </w:r>
    </w:p>
    <w:p w:rsidR="00857D8E" w:rsidRPr="00267378" w:rsidRDefault="00857D8E" w:rsidP="00267378">
      <w:pPr>
        <w:numPr>
          <w:ilvl w:val="0"/>
          <w:numId w:val="13"/>
        </w:numPr>
        <w:tabs>
          <w:tab w:val="clear" w:pos="1287"/>
          <w:tab w:val="num" w:pos="0"/>
          <w:tab w:val="num" w:pos="426"/>
        </w:tabs>
        <w:snapToGrid w:val="0"/>
        <w:spacing w:line="240" w:lineRule="auto"/>
        <w:ind w:left="0" w:firstLine="0"/>
        <w:contextualSpacing/>
        <w:jc w:val="left"/>
        <w:rPr>
          <w:b/>
          <w:snapToGrid/>
          <w:sz w:val="26"/>
          <w:szCs w:val="26"/>
        </w:rPr>
      </w:pPr>
      <w:r w:rsidRPr="00267378">
        <w:rPr>
          <w:snapToGrid/>
          <w:sz w:val="26"/>
          <w:szCs w:val="26"/>
        </w:rPr>
        <w:t xml:space="preserve">Индивидуальные заключения экспертов </w:t>
      </w:r>
      <w:proofErr w:type="spellStart"/>
      <w:r w:rsidRPr="00267378">
        <w:rPr>
          <w:snapToGrid/>
          <w:sz w:val="26"/>
          <w:szCs w:val="26"/>
        </w:rPr>
        <w:t>Моториной</w:t>
      </w:r>
      <w:proofErr w:type="spellEnd"/>
      <w:r w:rsidRPr="00267378">
        <w:rPr>
          <w:snapToGrid/>
          <w:sz w:val="26"/>
          <w:szCs w:val="26"/>
        </w:rPr>
        <w:t xml:space="preserve"> О.А. и  Лушникова С.В.</w:t>
      </w:r>
    </w:p>
    <w:p w:rsidR="00857D8E" w:rsidRPr="00267378" w:rsidRDefault="00857D8E" w:rsidP="00267378">
      <w:pPr>
        <w:numPr>
          <w:ilvl w:val="0"/>
          <w:numId w:val="13"/>
        </w:numPr>
        <w:tabs>
          <w:tab w:val="clear" w:pos="1287"/>
          <w:tab w:val="num" w:pos="0"/>
          <w:tab w:val="num" w:pos="426"/>
        </w:tabs>
        <w:snapToGrid w:val="0"/>
        <w:spacing w:line="240" w:lineRule="auto"/>
        <w:ind w:left="0" w:firstLine="0"/>
        <w:contextualSpacing/>
        <w:jc w:val="left"/>
        <w:rPr>
          <w:snapToGrid/>
          <w:sz w:val="26"/>
          <w:szCs w:val="26"/>
        </w:rPr>
      </w:pPr>
      <w:r w:rsidRPr="00267378">
        <w:rPr>
          <w:snapToGrid/>
          <w:sz w:val="26"/>
          <w:szCs w:val="26"/>
        </w:rPr>
        <w:t>Предложения участников.</w:t>
      </w:r>
    </w:p>
    <w:p w:rsidR="00857D8E" w:rsidRPr="00267378" w:rsidRDefault="00857D8E" w:rsidP="00857D8E">
      <w:pPr>
        <w:snapToGrid w:val="0"/>
        <w:spacing w:line="240" w:lineRule="auto"/>
        <w:rPr>
          <w:snapToGrid/>
          <w:sz w:val="26"/>
          <w:szCs w:val="26"/>
        </w:rPr>
      </w:pPr>
    </w:p>
    <w:p w:rsidR="00857D8E" w:rsidRPr="00267378" w:rsidRDefault="00857D8E" w:rsidP="00857D8E">
      <w:pPr>
        <w:spacing w:line="240" w:lineRule="auto"/>
        <w:ind w:firstLine="0"/>
        <w:rPr>
          <w:b/>
          <w:bCs/>
          <w:i/>
          <w:iCs/>
          <w:snapToGrid/>
          <w:sz w:val="26"/>
          <w:szCs w:val="26"/>
        </w:rPr>
      </w:pPr>
      <w:r w:rsidRPr="00267378">
        <w:rPr>
          <w:b/>
          <w:bCs/>
          <w:i/>
          <w:iCs/>
          <w:snapToGrid/>
          <w:sz w:val="26"/>
          <w:szCs w:val="26"/>
        </w:rPr>
        <w:t xml:space="preserve">ВОПРОС 1:  «О признании предложений </w:t>
      </w:r>
      <w:proofErr w:type="gramStart"/>
      <w:r w:rsidRPr="00267378">
        <w:rPr>
          <w:b/>
          <w:bCs/>
          <w:i/>
          <w:iCs/>
          <w:snapToGrid/>
          <w:sz w:val="26"/>
          <w:szCs w:val="26"/>
        </w:rPr>
        <w:t>соответствующими</w:t>
      </w:r>
      <w:proofErr w:type="gramEnd"/>
      <w:r w:rsidRPr="00267378">
        <w:rPr>
          <w:b/>
          <w:bCs/>
          <w:i/>
          <w:iCs/>
          <w:snapToGrid/>
          <w:sz w:val="26"/>
          <w:szCs w:val="26"/>
        </w:rPr>
        <w:t xml:space="preserve"> условиям закупки»</w:t>
      </w:r>
    </w:p>
    <w:p w:rsidR="00857D8E" w:rsidRPr="00267378" w:rsidRDefault="00857D8E" w:rsidP="00267378">
      <w:pPr>
        <w:spacing w:line="240" w:lineRule="auto"/>
        <w:contextualSpacing/>
        <w:rPr>
          <w:sz w:val="26"/>
          <w:szCs w:val="26"/>
        </w:rPr>
      </w:pPr>
      <w:proofErr w:type="gramStart"/>
      <w:r w:rsidRPr="00267378">
        <w:rPr>
          <w:sz w:val="26"/>
          <w:szCs w:val="26"/>
        </w:rPr>
        <w:t>Предложения</w:t>
      </w:r>
      <w:r w:rsidRPr="00267378">
        <w:rPr>
          <w:rFonts w:eastAsia="Calibri"/>
          <w:sz w:val="26"/>
          <w:szCs w:val="26"/>
          <w:lang w:eastAsia="en-US"/>
        </w:rPr>
        <w:t xml:space="preserve"> </w:t>
      </w:r>
      <w:r w:rsidRPr="00267378">
        <w:rPr>
          <w:snapToGrid/>
          <w:sz w:val="26"/>
          <w:szCs w:val="26"/>
        </w:rPr>
        <w:t>ООО "</w:t>
      </w:r>
      <w:proofErr w:type="spellStart"/>
      <w:r w:rsidRPr="00267378">
        <w:rPr>
          <w:snapToGrid/>
          <w:sz w:val="26"/>
          <w:szCs w:val="26"/>
        </w:rPr>
        <w:t>ЛанТрейд</w:t>
      </w:r>
      <w:proofErr w:type="spellEnd"/>
      <w:r w:rsidRPr="00267378">
        <w:rPr>
          <w:snapToGrid/>
          <w:sz w:val="26"/>
          <w:szCs w:val="26"/>
        </w:rPr>
        <w:t>" (660062, Россия, Красноярский край, г. Красноярск, пер. Телевизорный, 9, оф. 8), ООО "</w:t>
      </w:r>
      <w:proofErr w:type="spellStart"/>
      <w:r w:rsidRPr="00267378">
        <w:rPr>
          <w:snapToGrid/>
          <w:sz w:val="26"/>
          <w:szCs w:val="26"/>
        </w:rPr>
        <w:t>Форком</w:t>
      </w:r>
      <w:proofErr w:type="spellEnd"/>
      <w:r w:rsidRPr="00267378">
        <w:rPr>
          <w:snapToGrid/>
          <w:sz w:val="26"/>
          <w:szCs w:val="26"/>
        </w:rPr>
        <w:t xml:space="preserve"> Трейд" (127322, г.</w:t>
      </w:r>
      <w:proofErr w:type="gramEnd"/>
      <w:r w:rsidRPr="00267378">
        <w:rPr>
          <w:snapToGrid/>
          <w:sz w:val="26"/>
          <w:szCs w:val="26"/>
        </w:rPr>
        <w:t xml:space="preserve"> Москва, ул. Яблочкова, д.21, корп. 3),  </w:t>
      </w:r>
      <w:r w:rsidRPr="00267378">
        <w:rPr>
          <w:sz w:val="26"/>
          <w:szCs w:val="26"/>
        </w:rPr>
        <w:t xml:space="preserve"> признаются удовлетворяющими по существу условиям закупки. Предлагается принять данные предложения к дальнейшему рассмотрению</w:t>
      </w:r>
    </w:p>
    <w:p w:rsidR="00267378" w:rsidRDefault="00267378" w:rsidP="00857D8E">
      <w:pPr>
        <w:spacing w:line="240" w:lineRule="auto"/>
        <w:ind w:firstLine="0"/>
        <w:rPr>
          <w:b/>
          <w:bCs/>
          <w:i/>
          <w:iCs/>
          <w:snapToGrid/>
          <w:sz w:val="26"/>
          <w:szCs w:val="26"/>
        </w:rPr>
      </w:pPr>
    </w:p>
    <w:p w:rsidR="00857D8E" w:rsidRPr="00267378" w:rsidRDefault="00857D8E" w:rsidP="00857D8E">
      <w:pPr>
        <w:spacing w:line="240" w:lineRule="auto"/>
        <w:ind w:firstLine="0"/>
        <w:rPr>
          <w:b/>
          <w:snapToGrid/>
          <w:sz w:val="26"/>
          <w:szCs w:val="26"/>
        </w:rPr>
      </w:pPr>
      <w:r w:rsidRPr="00267378">
        <w:rPr>
          <w:b/>
          <w:bCs/>
          <w:i/>
          <w:iCs/>
          <w:snapToGrid/>
          <w:sz w:val="26"/>
          <w:szCs w:val="26"/>
        </w:rPr>
        <w:t>ВОПРОС 2:  «Об отклонении предложени</w:t>
      </w:r>
      <w:r w:rsidR="00267378">
        <w:rPr>
          <w:b/>
          <w:bCs/>
          <w:i/>
          <w:iCs/>
          <w:snapToGrid/>
          <w:sz w:val="26"/>
          <w:szCs w:val="26"/>
        </w:rPr>
        <w:t>й</w:t>
      </w:r>
      <w:r w:rsidRPr="00267378">
        <w:rPr>
          <w:b/>
          <w:bCs/>
          <w:i/>
          <w:iCs/>
          <w:snapToGrid/>
          <w:sz w:val="26"/>
          <w:szCs w:val="26"/>
        </w:rPr>
        <w:t xml:space="preserve"> как несоответствующ</w:t>
      </w:r>
      <w:r w:rsidR="00267378">
        <w:rPr>
          <w:b/>
          <w:bCs/>
          <w:i/>
          <w:iCs/>
          <w:snapToGrid/>
          <w:sz w:val="26"/>
          <w:szCs w:val="26"/>
        </w:rPr>
        <w:t>и</w:t>
      </w:r>
      <w:r w:rsidRPr="00267378">
        <w:rPr>
          <w:b/>
          <w:bCs/>
          <w:i/>
          <w:iCs/>
          <w:snapToGrid/>
          <w:sz w:val="26"/>
          <w:szCs w:val="26"/>
        </w:rPr>
        <w:t>е условиям закупки»</w:t>
      </w:r>
    </w:p>
    <w:p w:rsidR="00857D8E" w:rsidRPr="00267378" w:rsidRDefault="00857D8E" w:rsidP="00857D8E">
      <w:pPr>
        <w:spacing w:line="240" w:lineRule="auto"/>
        <w:rPr>
          <w:snapToGrid/>
          <w:sz w:val="26"/>
          <w:szCs w:val="26"/>
        </w:rPr>
      </w:pPr>
      <w:r w:rsidRPr="00267378">
        <w:rPr>
          <w:snapToGrid/>
          <w:sz w:val="26"/>
          <w:szCs w:val="26"/>
        </w:rPr>
        <w:t>ОТМЕТИЛИ:</w:t>
      </w:r>
    </w:p>
    <w:p w:rsidR="00857D8E" w:rsidRPr="00267378" w:rsidRDefault="00857D8E" w:rsidP="00857D8E">
      <w:pPr>
        <w:spacing w:line="240" w:lineRule="auto"/>
        <w:ind w:right="180"/>
        <w:rPr>
          <w:bCs/>
          <w:iCs/>
          <w:snapToGrid/>
          <w:sz w:val="26"/>
          <w:szCs w:val="26"/>
        </w:rPr>
      </w:pPr>
      <w:proofErr w:type="gramStart"/>
      <w:r w:rsidRPr="00267378">
        <w:rPr>
          <w:snapToGrid/>
          <w:sz w:val="26"/>
          <w:szCs w:val="26"/>
        </w:rPr>
        <w:t>Участники ООО "</w:t>
      </w:r>
      <w:proofErr w:type="spellStart"/>
      <w:r w:rsidRPr="00267378">
        <w:rPr>
          <w:snapToGrid/>
          <w:sz w:val="26"/>
          <w:szCs w:val="26"/>
        </w:rPr>
        <w:t>Позитроника</w:t>
      </w:r>
      <w:proofErr w:type="spellEnd"/>
      <w:r w:rsidRPr="00267378">
        <w:rPr>
          <w:snapToGrid/>
          <w:sz w:val="26"/>
          <w:szCs w:val="26"/>
        </w:rPr>
        <w:t xml:space="preserve">-Амур" (675000, Амурская обл., г. Благовещенск, ул. 50 лет Октября, 65 А),  ООО "ТКС" (129344 Россия, г. Москва, улица Енисейская, д.1, стр.1) не предоставили подтверждающие документы на сделанную ставку на электронной торговой площадке (оферту, коммерческое </w:t>
      </w:r>
      <w:r w:rsidRPr="00267378">
        <w:rPr>
          <w:snapToGrid/>
          <w:sz w:val="26"/>
          <w:szCs w:val="26"/>
        </w:rPr>
        <w:lastRenderedPageBreak/>
        <w:t>предложение)</w:t>
      </w:r>
      <w:r w:rsidRPr="00267378">
        <w:rPr>
          <w:bCs/>
          <w:snapToGrid/>
          <w:color w:val="000000"/>
          <w:sz w:val="26"/>
          <w:szCs w:val="26"/>
        </w:rPr>
        <w:t>.</w:t>
      </w:r>
      <w:proofErr w:type="gramEnd"/>
      <w:r w:rsidRPr="00267378">
        <w:rPr>
          <w:bCs/>
          <w:snapToGrid/>
          <w:color w:val="000000"/>
          <w:sz w:val="26"/>
          <w:szCs w:val="26"/>
        </w:rPr>
        <w:t xml:space="preserve"> Стоимость заявки: </w:t>
      </w:r>
      <w:r w:rsidRPr="00267378">
        <w:rPr>
          <w:snapToGrid/>
          <w:sz w:val="26"/>
          <w:szCs w:val="26"/>
        </w:rPr>
        <w:t>ООО "</w:t>
      </w:r>
      <w:proofErr w:type="spellStart"/>
      <w:r w:rsidRPr="00267378">
        <w:rPr>
          <w:snapToGrid/>
          <w:sz w:val="26"/>
          <w:szCs w:val="26"/>
        </w:rPr>
        <w:t>Позитроника</w:t>
      </w:r>
      <w:proofErr w:type="spellEnd"/>
      <w:r w:rsidRPr="00267378">
        <w:rPr>
          <w:snapToGrid/>
          <w:sz w:val="26"/>
          <w:szCs w:val="26"/>
        </w:rPr>
        <w:t xml:space="preserve">-Амур" </w:t>
      </w:r>
      <w:r w:rsidRPr="00267378">
        <w:rPr>
          <w:bCs/>
          <w:snapToGrid/>
          <w:color w:val="000000"/>
          <w:sz w:val="26"/>
          <w:szCs w:val="26"/>
        </w:rPr>
        <w:t xml:space="preserve">612 514,28 руб. без НДС </w:t>
      </w:r>
      <w:proofErr w:type="gramStart"/>
      <w:r w:rsidRPr="00267378">
        <w:rPr>
          <w:bCs/>
          <w:snapToGrid/>
          <w:color w:val="000000"/>
          <w:sz w:val="26"/>
          <w:szCs w:val="26"/>
        </w:rPr>
        <w:t xml:space="preserve">и </w:t>
      </w:r>
      <w:r w:rsidRPr="00267378">
        <w:rPr>
          <w:snapToGrid/>
          <w:sz w:val="26"/>
          <w:szCs w:val="26"/>
        </w:rPr>
        <w:t>ООО</w:t>
      </w:r>
      <w:proofErr w:type="gramEnd"/>
      <w:r w:rsidRPr="00267378">
        <w:rPr>
          <w:snapToGrid/>
          <w:sz w:val="26"/>
          <w:szCs w:val="26"/>
        </w:rPr>
        <w:t xml:space="preserve"> "ТКС" 510 032,03 руб. без НДС</w:t>
      </w:r>
      <w:r w:rsidR="00B75B12" w:rsidRPr="00267378">
        <w:rPr>
          <w:snapToGrid/>
          <w:sz w:val="26"/>
          <w:szCs w:val="26"/>
        </w:rPr>
        <w:t>.</w:t>
      </w:r>
    </w:p>
    <w:p w:rsidR="00857D8E" w:rsidRPr="00267378" w:rsidRDefault="00857D8E" w:rsidP="00857D8E">
      <w:pPr>
        <w:spacing w:line="240" w:lineRule="auto"/>
        <w:ind w:right="180"/>
        <w:rPr>
          <w:b/>
          <w:bCs/>
          <w:i/>
          <w:iCs/>
          <w:snapToGrid/>
          <w:sz w:val="26"/>
          <w:szCs w:val="26"/>
        </w:rPr>
      </w:pPr>
    </w:p>
    <w:p w:rsidR="00857D8E" w:rsidRPr="00267378" w:rsidRDefault="00857D8E" w:rsidP="00B75B12">
      <w:pPr>
        <w:tabs>
          <w:tab w:val="right" w:pos="9360"/>
        </w:tabs>
        <w:spacing w:line="240" w:lineRule="auto"/>
        <w:ind w:firstLine="0"/>
        <w:jc w:val="left"/>
        <w:rPr>
          <w:b/>
          <w:bCs/>
          <w:i/>
          <w:iCs/>
          <w:snapToGrid/>
          <w:sz w:val="26"/>
          <w:szCs w:val="26"/>
        </w:rPr>
      </w:pPr>
      <w:r w:rsidRPr="00267378">
        <w:rPr>
          <w:b/>
          <w:bCs/>
          <w:i/>
          <w:iCs/>
          <w:snapToGrid/>
          <w:sz w:val="26"/>
          <w:szCs w:val="26"/>
        </w:rPr>
        <w:t xml:space="preserve">ВОПРОС 3: «О </w:t>
      </w:r>
      <w:proofErr w:type="gramStart"/>
      <w:r w:rsidRPr="00267378">
        <w:rPr>
          <w:b/>
          <w:bCs/>
          <w:i/>
          <w:iCs/>
          <w:snapToGrid/>
          <w:sz w:val="26"/>
          <w:szCs w:val="26"/>
        </w:rPr>
        <w:t>предварительной</w:t>
      </w:r>
      <w:proofErr w:type="gramEnd"/>
      <w:r w:rsidRPr="00267378">
        <w:rPr>
          <w:b/>
          <w:bCs/>
          <w:i/>
          <w:iCs/>
          <w:snapToGrid/>
          <w:sz w:val="26"/>
          <w:szCs w:val="26"/>
        </w:rPr>
        <w:t xml:space="preserve"> </w:t>
      </w:r>
      <w:proofErr w:type="spellStart"/>
      <w:r w:rsidRPr="00267378">
        <w:rPr>
          <w:b/>
          <w:bCs/>
          <w:i/>
          <w:iCs/>
          <w:snapToGrid/>
          <w:sz w:val="26"/>
          <w:szCs w:val="26"/>
        </w:rPr>
        <w:t>ранжировк</w:t>
      </w:r>
      <w:r w:rsidR="00267378">
        <w:rPr>
          <w:b/>
          <w:bCs/>
          <w:i/>
          <w:iCs/>
          <w:snapToGrid/>
          <w:sz w:val="26"/>
          <w:szCs w:val="26"/>
        </w:rPr>
        <w:t>е</w:t>
      </w:r>
      <w:proofErr w:type="spellEnd"/>
      <w:r w:rsidRPr="00267378">
        <w:rPr>
          <w:b/>
          <w:bCs/>
          <w:i/>
          <w:iCs/>
          <w:snapToGrid/>
          <w:sz w:val="26"/>
          <w:szCs w:val="26"/>
        </w:rPr>
        <w:t xml:space="preserve"> предложений»</w:t>
      </w:r>
    </w:p>
    <w:p w:rsidR="00857D8E" w:rsidRPr="00267378" w:rsidRDefault="00857D8E" w:rsidP="00857D8E">
      <w:pPr>
        <w:spacing w:line="240" w:lineRule="auto"/>
        <w:rPr>
          <w:snapToGrid/>
          <w:sz w:val="26"/>
          <w:szCs w:val="26"/>
        </w:rPr>
      </w:pPr>
      <w:r w:rsidRPr="00267378">
        <w:rPr>
          <w:snapToGrid/>
          <w:sz w:val="26"/>
          <w:szCs w:val="26"/>
        </w:rPr>
        <w:t>ОТМЕТИЛИ:</w:t>
      </w:r>
    </w:p>
    <w:p w:rsidR="00857D8E" w:rsidRPr="00267378" w:rsidRDefault="00857D8E" w:rsidP="00857D8E">
      <w:pPr>
        <w:spacing w:line="240" w:lineRule="auto"/>
        <w:rPr>
          <w:snapToGrid/>
          <w:sz w:val="26"/>
          <w:szCs w:val="26"/>
        </w:rPr>
      </w:pPr>
      <w:r w:rsidRPr="00267378">
        <w:rPr>
          <w:snapToGrid/>
          <w:sz w:val="26"/>
          <w:szCs w:val="26"/>
        </w:rPr>
        <w:t xml:space="preserve">В соответствии с требованиями и условиями, предусмотренными извещением о закупке и Закупочной документацией, предлагается предварительно ранжировать предложения следующим образом: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8"/>
        <w:gridCol w:w="6237"/>
      </w:tblGrid>
      <w:tr w:rsidR="00857D8E" w:rsidRPr="00267378" w:rsidTr="0020461C">
        <w:tc>
          <w:tcPr>
            <w:tcW w:w="1134" w:type="dxa"/>
            <w:tcBorders>
              <w:top w:val="single" w:sz="4" w:space="0" w:color="auto"/>
              <w:left w:val="single" w:sz="4" w:space="0" w:color="auto"/>
              <w:bottom w:val="single" w:sz="4" w:space="0" w:color="auto"/>
              <w:right w:val="single" w:sz="4" w:space="0" w:color="auto"/>
            </w:tcBorders>
            <w:hideMark/>
          </w:tcPr>
          <w:p w:rsidR="00857D8E" w:rsidRPr="00267378" w:rsidRDefault="00857D8E" w:rsidP="0020461C">
            <w:pPr>
              <w:snapToGrid w:val="0"/>
              <w:spacing w:line="240" w:lineRule="auto"/>
              <w:ind w:firstLine="0"/>
              <w:jc w:val="center"/>
              <w:rPr>
                <w:i/>
                <w:snapToGrid/>
                <w:sz w:val="22"/>
                <w:szCs w:val="22"/>
                <w:lang w:eastAsia="en-US"/>
              </w:rPr>
            </w:pPr>
            <w:r w:rsidRPr="00267378">
              <w:rPr>
                <w:i/>
                <w:snapToGrid/>
                <w:sz w:val="22"/>
                <w:szCs w:val="22"/>
                <w:lang w:eastAsia="en-US"/>
              </w:rPr>
              <w:t xml:space="preserve">Место в </w:t>
            </w:r>
            <w:proofErr w:type="gramStart"/>
            <w:r w:rsidRPr="00267378">
              <w:rPr>
                <w:i/>
                <w:snapToGrid/>
                <w:sz w:val="22"/>
                <w:szCs w:val="22"/>
                <w:lang w:eastAsia="en-US"/>
              </w:rPr>
              <w:t>предварительной</w:t>
            </w:r>
            <w:proofErr w:type="gramEnd"/>
            <w:r w:rsidRPr="00267378">
              <w:rPr>
                <w:i/>
                <w:snapToGrid/>
                <w:sz w:val="22"/>
                <w:szCs w:val="22"/>
                <w:lang w:eastAsia="en-US"/>
              </w:rPr>
              <w:t xml:space="preserve"> </w:t>
            </w:r>
            <w:proofErr w:type="spellStart"/>
            <w:r w:rsidRPr="00267378">
              <w:rPr>
                <w:i/>
                <w:snapToGrid/>
                <w:sz w:val="22"/>
                <w:szCs w:val="22"/>
                <w:lang w:eastAsia="en-US"/>
              </w:rPr>
              <w:t>ранжировке</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857D8E" w:rsidRPr="00267378" w:rsidRDefault="00857D8E" w:rsidP="0020461C">
            <w:pPr>
              <w:snapToGrid w:val="0"/>
              <w:spacing w:line="240" w:lineRule="auto"/>
              <w:ind w:firstLine="0"/>
              <w:jc w:val="center"/>
              <w:rPr>
                <w:i/>
                <w:snapToGrid/>
                <w:sz w:val="22"/>
                <w:szCs w:val="22"/>
                <w:lang w:eastAsia="en-US"/>
              </w:rPr>
            </w:pPr>
            <w:r w:rsidRPr="00267378">
              <w:rPr>
                <w:i/>
                <w:snapToGrid/>
                <w:sz w:val="22"/>
                <w:szCs w:val="22"/>
                <w:lang w:eastAsia="en-US"/>
              </w:rPr>
              <w:t>Наименование и адрес участника</w:t>
            </w:r>
          </w:p>
        </w:tc>
        <w:tc>
          <w:tcPr>
            <w:tcW w:w="6237" w:type="dxa"/>
            <w:tcBorders>
              <w:top w:val="single" w:sz="4" w:space="0" w:color="auto"/>
              <w:left w:val="single" w:sz="4" w:space="0" w:color="auto"/>
              <w:bottom w:val="single" w:sz="4" w:space="0" w:color="auto"/>
              <w:right w:val="single" w:sz="4" w:space="0" w:color="auto"/>
            </w:tcBorders>
            <w:hideMark/>
          </w:tcPr>
          <w:p w:rsidR="00857D8E" w:rsidRPr="00267378" w:rsidRDefault="00857D8E" w:rsidP="0020461C">
            <w:pPr>
              <w:snapToGrid w:val="0"/>
              <w:spacing w:line="240" w:lineRule="auto"/>
              <w:ind w:firstLine="0"/>
              <w:jc w:val="center"/>
              <w:rPr>
                <w:i/>
                <w:snapToGrid/>
                <w:sz w:val="22"/>
                <w:szCs w:val="22"/>
                <w:lang w:eastAsia="en-US"/>
              </w:rPr>
            </w:pPr>
            <w:r w:rsidRPr="00267378">
              <w:rPr>
                <w:i/>
                <w:snapToGrid/>
                <w:sz w:val="22"/>
                <w:szCs w:val="22"/>
                <w:lang w:eastAsia="en-US"/>
              </w:rPr>
              <w:t>Цена заявки и иные существенные условия</w:t>
            </w:r>
          </w:p>
        </w:tc>
      </w:tr>
      <w:tr w:rsidR="00857D8E" w:rsidRPr="00267378" w:rsidTr="0020461C">
        <w:tc>
          <w:tcPr>
            <w:tcW w:w="1134" w:type="dxa"/>
            <w:tcBorders>
              <w:top w:val="single" w:sz="4" w:space="0" w:color="auto"/>
              <w:left w:val="single" w:sz="4" w:space="0" w:color="auto"/>
              <w:bottom w:val="single" w:sz="4" w:space="0" w:color="auto"/>
              <w:right w:val="single" w:sz="4" w:space="0" w:color="auto"/>
            </w:tcBorders>
            <w:hideMark/>
          </w:tcPr>
          <w:p w:rsidR="00857D8E" w:rsidRPr="00267378" w:rsidRDefault="00857D8E" w:rsidP="0020461C">
            <w:pPr>
              <w:snapToGrid w:val="0"/>
              <w:spacing w:line="240" w:lineRule="auto"/>
              <w:ind w:firstLine="0"/>
              <w:rPr>
                <w:snapToGrid/>
                <w:sz w:val="22"/>
                <w:szCs w:val="22"/>
                <w:lang w:eastAsia="en-US"/>
              </w:rPr>
            </w:pPr>
            <w:r w:rsidRPr="00267378">
              <w:rPr>
                <w:snapToGrid/>
                <w:sz w:val="22"/>
                <w:szCs w:val="22"/>
                <w:lang w:eastAsia="en-US"/>
              </w:rPr>
              <w:t>1 место</w:t>
            </w:r>
          </w:p>
        </w:tc>
        <w:tc>
          <w:tcPr>
            <w:tcW w:w="2268" w:type="dxa"/>
            <w:tcBorders>
              <w:top w:val="single" w:sz="4" w:space="0" w:color="auto"/>
              <w:left w:val="single" w:sz="4" w:space="0" w:color="auto"/>
              <w:bottom w:val="single" w:sz="4" w:space="0" w:color="auto"/>
              <w:right w:val="single" w:sz="4" w:space="0" w:color="auto"/>
            </w:tcBorders>
          </w:tcPr>
          <w:p w:rsidR="00857D8E" w:rsidRPr="00267378" w:rsidRDefault="00B75B12" w:rsidP="0020461C">
            <w:pPr>
              <w:spacing w:line="240" w:lineRule="auto"/>
              <w:ind w:firstLine="0"/>
              <w:jc w:val="left"/>
              <w:rPr>
                <w:snapToGrid/>
                <w:sz w:val="22"/>
                <w:szCs w:val="22"/>
              </w:rPr>
            </w:pPr>
            <w:r w:rsidRPr="00267378">
              <w:rPr>
                <w:snapToGrid/>
                <w:sz w:val="22"/>
                <w:szCs w:val="22"/>
              </w:rPr>
              <w:t>ООО "</w:t>
            </w:r>
            <w:proofErr w:type="spellStart"/>
            <w:r w:rsidRPr="00267378">
              <w:rPr>
                <w:snapToGrid/>
                <w:sz w:val="22"/>
                <w:szCs w:val="22"/>
              </w:rPr>
              <w:t>ЛанТрейд</w:t>
            </w:r>
            <w:proofErr w:type="spellEnd"/>
            <w:r w:rsidRPr="00267378">
              <w:rPr>
                <w:snapToGrid/>
                <w:sz w:val="22"/>
                <w:szCs w:val="22"/>
              </w:rPr>
              <w:t>" (660062, Россия, Красноярский край, г. Красноярск, пер. Телевизорный, 9, оф. 8)</w:t>
            </w:r>
          </w:p>
        </w:tc>
        <w:tc>
          <w:tcPr>
            <w:tcW w:w="6237" w:type="dxa"/>
            <w:tcBorders>
              <w:top w:val="single" w:sz="4" w:space="0" w:color="auto"/>
              <w:left w:val="single" w:sz="4" w:space="0" w:color="auto"/>
              <w:bottom w:val="single" w:sz="4" w:space="0" w:color="auto"/>
              <w:right w:val="single" w:sz="4" w:space="0" w:color="auto"/>
            </w:tcBorders>
            <w:hideMark/>
          </w:tcPr>
          <w:p w:rsidR="00857D8E" w:rsidRPr="00267378" w:rsidRDefault="00857D8E" w:rsidP="0020461C">
            <w:pPr>
              <w:spacing w:line="240" w:lineRule="auto"/>
              <w:ind w:firstLine="0"/>
              <w:rPr>
                <w:rFonts w:eastAsia="Calibri"/>
                <w:snapToGrid/>
                <w:sz w:val="22"/>
                <w:szCs w:val="22"/>
                <w:lang w:eastAsia="en-US"/>
              </w:rPr>
            </w:pPr>
            <w:r w:rsidRPr="00267378">
              <w:rPr>
                <w:rFonts w:eastAsia="Calibri"/>
                <w:snapToGrid/>
                <w:sz w:val="22"/>
                <w:szCs w:val="22"/>
                <w:lang w:eastAsia="en-US"/>
              </w:rPr>
              <w:t>Цена:</w:t>
            </w:r>
            <w:r w:rsidRPr="00267378">
              <w:rPr>
                <w:snapToGrid/>
                <w:sz w:val="22"/>
                <w:szCs w:val="22"/>
              </w:rPr>
              <w:t xml:space="preserve"> </w:t>
            </w:r>
            <w:r w:rsidR="00B75B12" w:rsidRPr="00267378">
              <w:rPr>
                <w:snapToGrid/>
                <w:sz w:val="22"/>
                <w:szCs w:val="22"/>
              </w:rPr>
              <w:t xml:space="preserve">505 000,00 </w:t>
            </w:r>
            <w:r w:rsidRPr="00267378">
              <w:rPr>
                <w:rFonts w:eastAsia="Calibri"/>
                <w:snapToGrid/>
                <w:sz w:val="22"/>
                <w:szCs w:val="22"/>
                <w:lang w:eastAsia="en-US"/>
              </w:rPr>
              <w:t>руб. без учета НДС (</w:t>
            </w:r>
            <w:r w:rsidR="00B75B12" w:rsidRPr="00267378">
              <w:rPr>
                <w:rFonts w:eastAsia="Calibri"/>
                <w:snapToGrid/>
                <w:sz w:val="22"/>
                <w:szCs w:val="22"/>
                <w:lang w:eastAsia="en-US"/>
              </w:rPr>
              <w:t>595 900,00</w:t>
            </w:r>
            <w:r w:rsidRPr="00267378">
              <w:rPr>
                <w:rFonts w:eastAsia="Calibri"/>
                <w:snapToGrid/>
                <w:sz w:val="22"/>
                <w:szCs w:val="22"/>
                <w:lang w:eastAsia="en-US"/>
              </w:rPr>
              <w:t xml:space="preserve"> руб. с учетом НДС). Условия оплаты: в течение 30 календарных дней с момента получения продукции на склад грузополучателя.</w:t>
            </w:r>
          </w:p>
          <w:p w:rsidR="00857D8E" w:rsidRPr="00267378" w:rsidRDefault="00857D8E" w:rsidP="00B75B12">
            <w:pPr>
              <w:spacing w:line="240" w:lineRule="auto"/>
              <w:ind w:firstLine="0"/>
              <w:rPr>
                <w:rFonts w:eastAsia="Calibri"/>
                <w:snapToGrid/>
                <w:sz w:val="22"/>
                <w:szCs w:val="22"/>
                <w:lang w:eastAsia="en-US"/>
              </w:rPr>
            </w:pPr>
            <w:r w:rsidRPr="00267378">
              <w:rPr>
                <w:rFonts w:eastAsia="Calibri"/>
                <w:snapToGrid/>
                <w:sz w:val="22"/>
                <w:szCs w:val="22"/>
                <w:lang w:eastAsia="en-US"/>
              </w:rPr>
              <w:t xml:space="preserve">Срок поставки: окончание: </w:t>
            </w:r>
            <w:r w:rsidR="00B75B12" w:rsidRPr="00267378">
              <w:rPr>
                <w:rFonts w:eastAsia="Calibri"/>
                <w:snapToGrid/>
                <w:sz w:val="22"/>
                <w:szCs w:val="22"/>
                <w:lang w:eastAsia="en-US"/>
              </w:rPr>
              <w:t>до 01.12.2013г.</w:t>
            </w:r>
            <w:r w:rsidRPr="00267378">
              <w:rPr>
                <w:rFonts w:eastAsia="Calibri"/>
                <w:snapToGrid/>
                <w:sz w:val="22"/>
                <w:szCs w:val="22"/>
                <w:lang w:eastAsia="en-US"/>
              </w:rPr>
              <w:t xml:space="preserve"> Гарантийный срок: </w:t>
            </w:r>
            <w:r w:rsidR="00B75B12" w:rsidRPr="00267378">
              <w:rPr>
                <w:rFonts w:eastAsia="Calibri"/>
                <w:snapToGrid/>
                <w:sz w:val="22"/>
                <w:szCs w:val="22"/>
                <w:lang w:eastAsia="en-US"/>
              </w:rPr>
              <w:t>18 месяцев</w:t>
            </w:r>
            <w:r w:rsidRPr="00267378">
              <w:rPr>
                <w:rFonts w:eastAsia="Calibri"/>
                <w:snapToGrid/>
                <w:sz w:val="22"/>
                <w:szCs w:val="22"/>
                <w:lang w:eastAsia="en-US"/>
              </w:rPr>
              <w:t xml:space="preserve">. Срок действия предложения: до </w:t>
            </w:r>
            <w:r w:rsidR="00B75B12" w:rsidRPr="00267378">
              <w:rPr>
                <w:rFonts w:eastAsia="Calibri"/>
                <w:snapToGrid/>
                <w:sz w:val="22"/>
                <w:szCs w:val="22"/>
                <w:lang w:eastAsia="en-US"/>
              </w:rPr>
              <w:t>31</w:t>
            </w:r>
            <w:r w:rsidRPr="00267378">
              <w:rPr>
                <w:rFonts w:eastAsia="Calibri"/>
                <w:snapToGrid/>
                <w:sz w:val="22"/>
                <w:szCs w:val="22"/>
                <w:lang w:eastAsia="en-US"/>
              </w:rPr>
              <w:t>.12.2013 г.</w:t>
            </w:r>
          </w:p>
        </w:tc>
      </w:tr>
      <w:tr w:rsidR="00857D8E" w:rsidRPr="00267378" w:rsidTr="0020461C">
        <w:tc>
          <w:tcPr>
            <w:tcW w:w="1134" w:type="dxa"/>
            <w:tcBorders>
              <w:top w:val="single" w:sz="4" w:space="0" w:color="auto"/>
              <w:left w:val="single" w:sz="4" w:space="0" w:color="auto"/>
              <w:bottom w:val="single" w:sz="4" w:space="0" w:color="auto"/>
              <w:right w:val="single" w:sz="4" w:space="0" w:color="auto"/>
            </w:tcBorders>
            <w:hideMark/>
          </w:tcPr>
          <w:p w:rsidR="00857D8E" w:rsidRPr="00267378" w:rsidRDefault="00857D8E" w:rsidP="0020461C">
            <w:pPr>
              <w:snapToGrid w:val="0"/>
              <w:spacing w:line="240" w:lineRule="auto"/>
              <w:ind w:firstLine="0"/>
              <w:rPr>
                <w:snapToGrid/>
                <w:sz w:val="22"/>
                <w:szCs w:val="22"/>
                <w:lang w:eastAsia="en-US"/>
              </w:rPr>
            </w:pPr>
            <w:r w:rsidRPr="00267378">
              <w:rPr>
                <w:snapToGrid/>
                <w:sz w:val="22"/>
                <w:szCs w:val="22"/>
                <w:lang w:eastAsia="en-US"/>
              </w:rPr>
              <w:t>2 место</w:t>
            </w:r>
          </w:p>
        </w:tc>
        <w:tc>
          <w:tcPr>
            <w:tcW w:w="2268" w:type="dxa"/>
            <w:tcBorders>
              <w:top w:val="single" w:sz="4" w:space="0" w:color="auto"/>
              <w:left w:val="single" w:sz="4" w:space="0" w:color="auto"/>
              <w:bottom w:val="single" w:sz="4" w:space="0" w:color="auto"/>
              <w:right w:val="single" w:sz="4" w:space="0" w:color="auto"/>
            </w:tcBorders>
          </w:tcPr>
          <w:p w:rsidR="00857D8E" w:rsidRPr="00267378" w:rsidRDefault="00B75B12" w:rsidP="0020461C">
            <w:pPr>
              <w:spacing w:line="240" w:lineRule="auto"/>
              <w:ind w:firstLine="0"/>
              <w:jc w:val="left"/>
              <w:rPr>
                <w:snapToGrid/>
                <w:sz w:val="22"/>
                <w:szCs w:val="22"/>
              </w:rPr>
            </w:pPr>
            <w:r w:rsidRPr="00267378">
              <w:rPr>
                <w:snapToGrid/>
                <w:sz w:val="22"/>
                <w:szCs w:val="22"/>
              </w:rPr>
              <w:t>ООО "</w:t>
            </w:r>
            <w:proofErr w:type="spellStart"/>
            <w:r w:rsidRPr="00267378">
              <w:rPr>
                <w:snapToGrid/>
                <w:sz w:val="22"/>
                <w:szCs w:val="22"/>
              </w:rPr>
              <w:t>Форком</w:t>
            </w:r>
            <w:proofErr w:type="spellEnd"/>
            <w:r w:rsidRPr="00267378">
              <w:rPr>
                <w:snapToGrid/>
                <w:sz w:val="22"/>
                <w:szCs w:val="22"/>
              </w:rPr>
              <w:t xml:space="preserve"> Трейд" (127322, г. Москва, ул. Яблочкова, д.21, корп. 3)</w:t>
            </w:r>
          </w:p>
        </w:tc>
        <w:tc>
          <w:tcPr>
            <w:tcW w:w="6237" w:type="dxa"/>
            <w:tcBorders>
              <w:top w:val="single" w:sz="4" w:space="0" w:color="auto"/>
              <w:left w:val="single" w:sz="4" w:space="0" w:color="auto"/>
              <w:bottom w:val="single" w:sz="4" w:space="0" w:color="auto"/>
              <w:right w:val="single" w:sz="4" w:space="0" w:color="auto"/>
            </w:tcBorders>
            <w:hideMark/>
          </w:tcPr>
          <w:p w:rsidR="00B75B12" w:rsidRPr="00267378" w:rsidRDefault="00857D8E" w:rsidP="00B75B12">
            <w:pPr>
              <w:spacing w:line="240" w:lineRule="auto"/>
              <w:ind w:firstLine="0"/>
              <w:rPr>
                <w:rFonts w:eastAsia="Calibri"/>
                <w:snapToGrid/>
                <w:sz w:val="22"/>
                <w:szCs w:val="22"/>
                <w:lang w:eastAsia="en-US"/>
              </w:rPr>
            </w:pPr>
            <w:r w:rsidRPr="00267378">
              <w:rPr>
                <w:rFonts w:eastAsia="Calibri"/>
                <w:snapToGrid/>
                <w:sz w:val="22"/>
                <w:szCs w:val="22"/>
                <w:lang w:eastAsia="en-US"/>
              </w:rPr>
              <w:t xml:space="preserve">Цена: </w:t>
            </w:r>
            <w:r w:rsidR="00B75B12" w:rsidRPr="00267378">
              <w:rPr>
                <w:snapToGrid/>
                <w:sz w:val="22"/>
                <w:szCs w:val="22"/>
              </w:rPr>
              <w:t xml:space="preserve">610 000,00 </w:t>
            </w:r>
            <w:r w:rsidRPr="00267378">
              <w:rPr>
                <w:rFonts w:eastAsia="Calibri"/>
                <w:snapToGrid/>
                <w:sz w:val="22"/>
                <w:szCs w:val="22"/>
                <w:lang w:eastAsia="en-US"/>
              </w:rPr>
              <w:t>руб. без учета НДС (</w:t>
            </w:r>
            <w:r w:rsidR="00B75B12" w:rsidRPr="00267378">
              <w:rPr>
                <w:rFonts w:eastAsia="Calibri"/>
                <w:snapToGrid/>
                <w:sz w:val="22"/>
                <w:szCs w:val="22"/>
                <w:lang w:eastAsia="en-US"/>
              </w:rPr>
              <w:t>719 800,00</w:t>
            </w:r>
            <w:r w:rsidRPr="00267378">
              <w:rPr>
                <w:rFonts w:eastAsia="Calibri"/>
                <w:snapToGrid/>
                <w:sz w:val="22"/>
                <w:szCs w:val="22"/>
                <w:lang w:eastAsia="en-US"/>
              </w:rPr>
              <w:t xml:space="preserve"> руб. с учетом НДС). </w:t>
            </w:r>
            <w:r w:rsidR="00B75B12" w:rsidRPr="00267378">
              <w:rPr>
                <w:rFonts w:eastAsia="Calibri"/>
                <w:snapToGrid/>
                <w:sz w:val="22"/>
                <w:szCs w:val="22"/>
                <w:lang w:eastAsia="en-US"/>
              </w:rPr>
              <w:t>Условия оплаты: в течение 30 календарных дней с момента получения продукции на склад грузополучателя.</w:t>
            </w:r>
          </w:p>
          <w:p w:rsidR="00857D8E" w:rsidRPr="00267378" w:rsidRDefault="00B75B12" w:rsidP="00B75B12">
            <w:pPr>
              <w:spacing w:line="240" w:lineRule="auto"/>
              <w:ind w:firstLine="0"/>
              <w:rPr>
                <w:rFonts w:eastAsia="Calibri"/>
                <w:snapToGrid/>
                <w:sz w:val="22"/>
                <w:szCs w:val="22"/>
                <w:lang w:eastAsia="en-US"/>
              </w:rPr>
            </w:pPr>
            <w:r w:rsidRPr="00267378">
              <w:rPr>
                <w:rFonts w:eastAsia="Calibri"/>
                <w:snapToGrid/>
                <w:sz w:val="22"/>
                <w:szCs w:val="22"/>
                <w:lang w:eastAsia="en-US"/>
              </w:rPr>
              <w:t>Срок поставки: окончание: до 01.12.2013г. Гарантийный срок: 18 месяцев. Срок действия предложения: до 31.12.2013 г.</w:t>
            </w:r>
          </w:p>
        </w:tc>
      </w:tr>
    </w:tbl>
    <w:p w:rsidR="00267378" w:rsidRPr="00267378" w:rsidRDefault="00267378" w:rsidP="00267378">
      <w:pPr>
        <w:tabs>
          <w:tab w:val="right" w:pos="9360"/>
        </w:tabs>
        <w:spacing w:line="240" w:lineRule="auto"/>
        <w:ind w:firstLine="0"/>
        <w:jc w:val="left"/>
        <w:rPr>
          <w:b/>
          <w:bCs/>
          <w:i/>
          <w:iCs/>
          <w:snapToGrid/>
          <w:sz w:val="26"/>
          <w:szCs w:val="26"/>
        </w:rPr>
      </w:pPr>
    </w:p>
    <w:p w:rsidR="00857D8E" w:rsidRPr="00267378" w:rsidRDefault="00857D8E" w:rsidP="00267378">
      <w:pPr>
        <w:tabs>
          <w:tab w:val="right" w:pos="9360"/>
        </w:tabs>
        <w:spacing w:line="240" w:lineRule="auto"/>
        <w:ind w:firstLine="0"/>
        <w:jc w:val="left"/>
        <w:rPr>
          <w:b/>
          <w:bCs/>
          <w:i/>
          <w:iCs/>
          <w:snapToGrid/>
          <w:sz w:val="26"/>
          <w:szCs w:val="26"/>
        </w:rPr>
      </w:pPr>
      <w:r w:rsidRPr="00267378">
        <w:rPr>
          <w:b/>
          <w:bCs/>
          <w:i/>
          <w:iCs/>
          <w:snapToGrid/>
          <w:sz w:val="26"/>
          <w:szCs w:val="26"/>
        </w:rPr>
        <w:t>ВОПРОС 4 «О проведении переторжки»</w:t>
      </w:r>
    </w:p>
    <w:p w:rsidR="00857D8E" w:rsidRPr="00267378" w:rsidRDefault="00857D8E" w:rsidP="00857D8E">
      <w:pPr>
        <w:snapToGrid w:val="0"/>
        <w:spacing w:line="240" w:lineRule="auto"/>
        <w:rPr>
          <w:snapToGrid/>
          <w:sz w:val="26"/>
          <w:szCs w:val="26"/>
        </w:rPr>
      </w:pPr>
      <w:r w:rsidRPr="00267378">
        <w:rPr>
          <w:snapToGrid/>
          <w:sz w:val="26"/>
          <w:szCs w:val="26"/>
        </w:rPr>
        <w:t>ОТМЕТИЛИ:</w:t>
      </w:r>
    </w:p>
    <w:p w:rsidR="00857D8E" w:rsidRPr="00267378" w:rsidRDefault="00857D8E" w:rsidP="00857D8E">
      <w:pPr>
        <w:spacing w:line="240" w:lineRule="auto"/>
        <w:rPr>
          <w:b/>
          <w:i/>
          <w:snapToGrid/>
          <w:sz w:val="26"/>
          <w:szCs w:val="26"/>
        </w:rPr>
      </w:pPr>
      <w:r w:rsidRPr="00267378">
        <w:rPr>
          <w:snapToGrid/>
          <w:sz w:val="26"/>
          <w:szCs w:val="26"/>
        </w:rPr>
        <w:t>Учитывая результаты экспертизы предложений Участников закупки, Закупочная комиссия полагает целесообразным проведение переторжки.</w:t>
      </w:r>
      <w:r w:rsidRPr="00267378">
        <w:rPr>
          <w:b/>
          <w:i/>
          <w:snapToGrid/>
          <w:sz w:val="26"/>
          <w:szCs w:val="26"/>
        </w:rPr>
        <w:t xml:space="preserve"> </w:t>
      </w:r>
    </w:p>
    <w:p w:rsidR="00857D8E" w:rsidRPr="00267378" w:rsidRDefault="00857D8E" w:rsidP="00857D8E">
      <w:pPr>
        <w:tabs>
          <w:tab w:val="right" w:pos="9360"/>
        </w:tabs>
        <w:spacing w:line="240" w:lineRule="auto"/>
        <w:ind w:firstLine="0"/>
        <w:jc w:val="left"/>
        <w:rPr>
          <w:snapToGrid/>
          <w:sz w:val="26"/>
          <w:szCs w:val="26"/>
        </w:rPr>
      </w:pPr>
    </w:p>
    <w:p w:rsidR="00857D8E" w:rsidRPr="00267378" w:rsidRDefault="00857D8E" w:rsidP="00857D8E">
      <w:pPr>
        <w:snapToGrid w:val="0"/>
        <w:spacing w:line="240" w:lineRule="auto"/>
        <w:rPr>
          <w:snapToGrid/>
          <w:sz w:val="26"/>
          <w:szCs w:val="26"/>
        </w:rPr>
      </w:pPr>
      <w:r w:rsidRPr="00267378">
        <w:rPr>
          <w:snapToGrid/>
          <w:sz w:val="26"/>
          <w:szCs w:val="26"/>
        </w:rPr>
        <w:t>РЕШИЛИ:</w:t>
      </w:r>
    </w:p>
    <w:p w:rsidR="00857D8E" w:rsidRPr="00267378" w:rsidRDefault="00857D8E" w:rsidP="00267378">
      <w:pPr>
        <w:numPr>
          <w:ilvl w:val="0"/>
          <w:numId w:val="19"/>
        </w:numPr>
        <w:tabs>
          <w:tab w:val="left" w:pos="851"/>
        </w:tabs>
        <w:spacing w:line="240" w:lineRule="auto"/>
        <w:ind w:left="0" w:firstLine="567"/>
        <w:contextualSpacing/>
        <w:rPr>
          <w:snapToGrid/>
          <w:sz w:val="26"/>
          <w:szCs w:val="26"/>
        </w:rPr>
      </w:pPr>
      <w:proofErr w:type="gramStart"/>
      <w:r w:rsidRPr="00267378">
        <w:rPr>
          <w:b/>
          <w:snapToGrid/>
          <w:sz w:val="26"/>
          <w:szCs w:val="26"/>
        </w:rPr>
        <w:t>Признать</w:t>
      </w:r>
      <w:r w:rsidRPr="00267378">
        <w:rPr>
          <w:snapToGrid/>
          <w:sz w:val="26"/>
          <w:szCs w:val="26"/>
        </w:rPr>
        <w:t xml:space="preserve"> предложения </w:t>
      </w:r>
      <w:r w:rsidR="00267378" w:rsidRPr="00267378">
        <w:rPr>
          <w:snapToGrid/>
          <w:sz w:val="26"/>
          <w:szCs w:val="26"/>
        </w:rPr>
        <w:t>ООО "</w:t>
      </w:r>
      <w:proofErr w:type="spellStart"/>
      <w:r w:rsidR="00267378" w:rsidRPr="00267378">
        <w:rPr>
          <w:snapToGrid/>
          <w:sz w:val="26"/>
          <w:szCs w:val="26"/>
        </w:rPr>
        <w:t>ЛанТрейд</w:t>
      </w:r>
      <w:proofErr w:type="spellEnd"/>
      <w:r w:rsidR="00267378" w:rsidRPr="00267378">
        <w:rPr>
          <w:snapToGrid/>
          <w:sz w:val="26"/>
          <w:szCs w:val="26"/>
        </w:rPr>
        <w:t>" (660062, Россия, Красноярский край, г. Красноярск, пер. Телевизорный, 9, оф. 8), ООО "</w:t>
      </w:r>
      <w:proofErr w:type="spellStart"/>
      <w:r w:rsidR="00267378" w:rsidRPr="00267378">
        <w:rPr>
          <w:snapToGrid/>
          <w:sz w:val="26"/>
          <w:szCs w:val="26"/>
        </w:rPr>
        <w:t>Форком</w:t>
      </w:r>
      <w:proofErr w:type="spellEnd"/>
      <w:r w:rsidR="00267378" w:rsidRPr="00267378">
        <w:rPr>
          <w:snapToGrid/>
          <w:sz w:val="26"/>
          <w:szCs w:val="26"/>
        </w:rPr>
        <w:t xml:space="preserve"> Трейд" (127322, г. Москва, ул. Яблочкова, д.21, корп. 3) </w:t>
      </w:r>
      <w:r w:rsidRPr="00267378">
        <w:rPr>
          <w:snapToGrid/>
          <w:sz w:val="26"/>
          <w:szCs w:val="26"/>
        </w:rPr>
        <w:t>соответствующими условиям закупки</w:t>
      </w:r>
      <w:proofErr w:type="gramEnd"/>
    </w:p>
    <w:p w:rsidR="00857D8E" w:rsidRPr="00267378" w:rsidRDefault="00857D8E" w:rsidP="00267378">
      <w:pPr>
        <w:pStyle w:val="a9"/>
        <w:numPr>
          <w:ilvl w:val="0"/>
          <w:numId w:val="19"/>
        </w:numPr>
        <w:tabs>
          <w:tab w:val="left" w:pos="851"/>
        </w:tabs>
        <w:spacing w:line="240" w:lineRule="auto"/>
        <w:ind w:left="0" w:firstLine="567"/>
        <w:rPr>
          <w:rFonts w:eastAsia="Calibri"/>
          <w:snapToGrid/>
          <w:sz w:val="26"/>
          <w:szCs w:val="26"/>
          <w:lang w:eastAsia="en-US"/>
        </w:rPr>
      </w:pPr>
      <w:r w:rsidRPr="00267378">
        <w:rPr>
          <w:b/>
          <w:snapToGrid/>
          <w:sz w:val="26"/>
          <w:szCs w:val="26"/>
        </w:rPr>
        <w:t xml:space="preserve">Отклонить </w:t>
      </w:r>
      <w:r w:rsidRPr="00267378">
        <w:rPr>
          <w:snapToGrid/>
          <w:sz w:val="26"/>
          <w:szCs w:val="26"/>
        </w:rPr>
        <w:t>предложени</w:t>
      </w:r>
      <w:r w:rsidR="00267378" w:rsidRPr="00267378">
        <w:rPr>
          <w:snapToGrid/>
          <w:sz w:val="26"/>
          <w:szCs w:val="26"/>
        </w:rPr>
        <w:t>я</w:t>
      </w:r>
      <w:r w:rsidRPr="00267378">
        <w:rPr>
          <w:snapToGrid/>
          <w:sz w:val="26"/>
          <w:szCs w:val="26"/>
        </w:rPr>
        <w:t xml:space="preserve"> </w:t>
      </w:r>
      <w:r w:rsidR="00267378" w:rsidRPr="00267378">
        <w:rPr>
          <w:snapToGrid/>
          <w:sz w:val="26"/>
          <w:szCs w:val="26"/>
        </w:rPr>
        <w:t>ООО "</w:t>
      </w:r>
      <w:proofErr w:type="spellStart"/>
      <w:r w:rsidR="00267378" w:rsidRPr="00267378">
        <w:rPr>
          <w:snapToGrid/>
          <w:sz w:val="26"/>
          <w:szCs w:val="26"/>
        </w:rPr>
        <w:t>Позитроника</w:t>
      </w:r>
      <w:proofErr w:type="spellEnd"/>
      <w:r w:rsidR="00267378" w:rsidRPr="00267378">
        <w:rPr>
          <w:snapToGrid/>
          <w:sz w:val="26"/>
          <w:szCs w:val="26"/>
        </w:rPr>
        <w:t>-Амур", ООО "ТКС"</w:t>
      </w:r>
      <w:r w:rsidR="00267378" w:rsidRPr="00267378">
        <w:rPr>
          <w:rFonts w:eastAsia="Calibri"/>
          <w:snapToGrid/>
          <w:sz w:val="26"/>
          <w:szCs w:val="26"/>
          <w:lang w:eastAsia="en-US"/>
        </w:rPr>
        <w:t>, как не отвечающи</w:t>
      </w:r>
      <w:r w:rsidRPr="00267378">
        <w:rPr>
          <w:rFonts w:eastAsia="Calibri"/>
          <w:snapToGrid/>
          <w:sz w:val="26"/>
          <w:szCs w:val="26"/>
          <w:lang w:eastAsia="en-US"/>
        </w:rPr>
        <w:t>е условиям открытого запроса предложений.</w:t>
      </w:r>
      <w:r w:rsidRPr="00267378">
        <w:rPr>
          <w:snapToGrid/>
          <w:sz w:val="26"/>
          <w:szCs w:val="26"/>
        </w:rPr>
        <w:t xml:space="preserve"> </w:t>
      </w:r>
    </w:p>
    <w:p w:rsidR="00857D8E" w:rsidRPr="00267378" w:rsidRDefault="00857D8E" w:rsidP="00267378">
      <w:pPr>
        <w:numPr>
          <w:ilvl w:val="0"/>
          <w:numId w:val="19"/>
        </w:numPr>
        <w:tabs>
          <w:tab w:val="left" w:pos="993"/>
        </w:tabs>
        <w:snapToGrid w:val="0"/>
        <w:spacing w:line="240" w:lineRule="auto"/>
        <w:ind w:left="0" w:firstLine="567"/>
        <w:contextualSpacing/>
        <w:rPr>
          <w:snapToGrid/>
          <w:sz w:val="26"/>
          <w:szCs w:val="26"/>
        </w:rPr>
      </w:pPr>
      <w:r w:rsidRPr="00267378">
        <w:rPr>
          <w:b/>
          <w:snapToGrid/>
          <w:sz w:val="26"/>
          <w:szCs w:val="26"/>
        </w:rPr>
        <w:t>Утвердить</w:t>
      </w:r>
      <w:r w:rsidRPr="00267378">
        <w:rPr>
          <w:snapToGrid/>
          <w:sz w:val="26"/>
          <w:szCs w:val="26"/>
        </w:rPr>
        <w:t xml:space="preserve"> </w:t>
      </w:r>
      <w:proofErr w:type="gramStart"/>
      <w:r w:rsidRPr="00267378">
        <w:rPr>
          <w:snapToGrid/>
          <w:sz w:val="26"/>
          <w:szCs w:val="26"/>
        </w:rPr>
        <w:t>предварительную</w:t>
      </w:r>
      <w:proofErr w:type="gramEnd"/>
      <w:r w:rsidRPr="00267378">
        <w:rPr>
          <w:snapToGrid/>
          <w:sz w:val="26"/>
          <w:szCs w:val="26"/>
        </w:rPr>
        <w:t xml:space="preserve"> </w:t>
      </w:r>
      <w:proofErr w:type="spellStart"/>
      <w:r w:rsidRPr="00267378">
        <w:rPr>
          <w:snapToGrid/>
          <w:sz w:val="26"/>
          <w:szCs w:val="26"/>
        </w:rPr>
        <w:t>ранжировку</w:t>
      </w:r>
      <w:proofErr w:type="spellEnd"/>
      <w:r w:rsidRPr="00267378">
        <w:rPr>
          <w:snapToGrid/>
          <w:sz w:val="26"/>
          <w:szCs w:val="26"/>
        </w:rPr>
        <w:t xml:space="preserve"> предложений:</w:t>
      </w:r>
    </w:p>
    <w:p w:rsidR="00857D8E" w:rsidRPr="00267378" w:rsidRDefault="00857D8E" w:rsidP="00267378">
      <w:pPr>
        <w:spacing w:line="240" w:lineRule="auto"/>
        <w:ind w:left="708" w:hanging="708"/>
        <w:contextualSpacing/>
        <w:rPr>
          <w:snapToGrid/>
          <w:sz w:val="26"/>
          <w:szCs w:val="26"/>
        </w:rPr>
      </w:pPr>
      <w:r w:rsidRPr="00267378">
        <w:rPr>
          <w:snapToGrid/>
          <w:sz w:val="26"/>
          <w:szCs w:val="26"/>
        </w:rPr>
        <w:t xml:space="preserve">1 место: </w:t>
      </w:r>
      <w:r w:rsidR="00267378" w:rsidRPr="00267378">
        <w:rPr>
          <w:snapToGrid/>
          <w:sz w:val="26"/>
          <w:szCs w:val="26"/>
        </w:rPr>
        <w:t>ООО "</w:t>
      </w:r>
      <w:proofErr w:type="spellStart"/>
      <w:r w:rsidR="00267378" w:rsidRPr="00267378">
        <w:rPr>
          <w:snapToGrid/>
          <w:sz w:val="26"/>
          <w:szCs w:val="26"/>
        </w:rPr>
        <w:t>ЛанТрейд</w:t>
      </w:r>
      <w:proofErr w:type="spellEnd"/>
      <w:r w:rsidR="00267378" w:rsidRPr="00267378">
        <w:rPr>
          <w:snapToGrid/>
          <w:sz w:val="26"/>
          <w:szCs w:val="26"/>
        </w:rPr>
        <w:t>"</w:t>
      </w:r>
      <w:r w:rsidRPr="00267378">
        <w:rPr>
          <w:snapToGrid/>
          <w:sz w:val="26"/>
          <w:szCs w:val="26"/>
        </w:rPr>
        <w:t>;</w:t>
      </w:r>
    </w:p>
    <w:p w:rsidR="00857D8E" w:rsidRPr="00267378" w:rsidRDefault="00857D8E" w:rsidP="00267378">
      <w:pPr>
        <w:spacing w:line="240" w:lineRule="auto"/>
        <w:ind w:left="708" w:hanging="708"/>
        <w:contextualSpacing/>
        <w:rPr>
          <w:snapToGrid/>
          <w:sz w:val="26"/>
          <w:szCs w:val="26"/>
        </w:rPr>
      </w:pPr>
      <w:r w:rsidRPr="00267378">
        <w:rPr>
          <w:snapToGrid/>
          <w:sz w:val="26"/>
          <w:szCs w:val="26"/>
        </w:rPr>
        <w:t>2 место:</w:t>
      </w:r>
      <w:r w:rsidRPr="00267378">
        <w:rPr>
          <w:rFonts w:eastAsia="Calibri"/>
          <w:sz w:val="26"/>
          <w:szCs w:val="26"/>
          <w:lang w:eastAsia="en-US"/>
        </w:rPr>
        <w:t xml:space="preserve"> </w:t>
      </w:r>
      <w:r w:rsidR="00267378" w:rsidRPr="00267378">
        <w:rPr>
          <w:snapToGrid/>
          <w:sz w:val="26"/>
          <w:szCs w:val="26"/>
        </w:rPr>
        <w:t>ООО "</w:t>
      </w:r>
      <w:proofErr w:type="spellStart"/>
      <w:r w:rsidR="00267378" w:rsidRPr="00267378">
        <w:rPr>
          <w:snapToGrid/>
          <w:sz w:val="26"/>
          <w:szCs w:val="26"/>
        </w:rPr>
        <w:t>Форком</w:t>
      </w:r>
      <w:proofErr w:type="spellEnd"/>
      <w:r w:rsidR="00267378" w:rsidRPr="00267378">
        <w:rPr>
          <w:snapToGrid/>
          <w:sz w:val="26"/>
          <w:szCs w:val="26"/>
        </w:rPr>
        <w:t xml:space="preserve"> Трейд"</w:t>
      </w:r>
      <w:r w:rsidRPr="00267378">
        <w:rPr>
          <w:rFonts w:eastAsia="Calibri"/>
          <w:sz w:val="26"/>
          <w:szCs w:val="26"/>
          <w:lang w:eastAsia="en-US"/>
        </w:rPr>
        <w:t>.</w:t>
      </w:r>
    </w:p>
    <w:p w:rsidR="00857D8E" w:rsidRPr="00267378" w:rsidRDefault="00857D8E" w:rsidP="00267378">
      <w:pPr>
        <w:numPr>
          <w:ilvl w:val="0"/>
          <w:numId w:val="19"/>
        </w:numPr>
        <w:tabs>
          <w:tab w:val="left" w:pos="993"/>
        </w:tabs>
        <w:snapToGrid w:val="0"/>
        <w:spacing w:line="240" w:lineRule="auto"/>
        <w:ind w:left="0" w:firstLine="567"/>
        <w:contextualSpacing/>
        <w:rPr>
          <w:snapToGrid/>
          <w:sz w:val="26"/>
          <w:szCs w:val="26"/>
        </w:rPr>
      </w:pPr>
      <w:r w:rsidRPr="00267378">
        <w:rPr>
          <w:snapToGrid/>
          <w:sz w:val="26"/>
          <w:szCs w:val="26"/>
        </w:rPr>
        <w:t xml:space="preserve"> </w:t>
      </w:r>
      <w:r w:rsidRPr="00267378">
        <w:rPr>
          <w:b/>
          <w:snapToGrid/>
          <w:sz w:val="26"/>
          <w:szCs w:val="26"/>
        </w:rPr>
        <w:t xml:space="preserve">Провести </w:t>
      </w:r>
      <w:r w:rsidRPr="00267378">
        <w:rPr>
          <w:snapToGrid/>
          <w:sz w:val="26"/>
          <w:szCs w:val="26"/>
        </w:rPr>
        <w:t>переторжку.</w:t>
      </w:r>
    </w:p>
    <w:p w:rsidR="00857D8E" w:rsidRPr="00267378" w:rsidRDefault="00857D8E" w:rsidP="00267378">
      <w:pPr>
        <w:pStyle w:val="a9"/>
        <w:numPr>
          <w:ilvl w:val="1"/>
          <w:numId w:val="22"/>
        </w:numPr>
        <w:tabs>
          <w:tab w:val="left" w:pos="993"/>
        </w:tabs>
        <w:snapToGrid w:val="0"/>
        <w:spacing w:line="240" w:lineRule="auto"/>
        <w:ind w:left="0" w:firstLine="567"/>
        <w:rPr>
          <w:snapToGrid/>
          <w:sz w:val="26"/>
          <w:szCs w:val="26"/>
        </w:rPr>
      </w:pPr>
      <w:proofErr w:type="gramStart"/>
      <w:r w:rsidRPr="00267378">
        <w:rPr>
          <w:snapToGrid/>
          <w:sz w:val="26"/>
          <w:szCs w:val="26"/>
        </w:rPr>
        <w:t xml:space="preserve">Пригласить к участию в переторжке участников </w:t>
      </w:r>
      <w:r w:rsidRPr="00267378">
        <w:rPr>
          <w:b/>
          <w:i/>
          <w:snapToGrid/>
          <w:sz w:val="26"/>
          <w:szCs w:val="26"/>
        </w:rPr>
        <w:t xml:space="preserve"> </w:t>
      </w:r>
      <w:r w:rsidR="00267378" w:rsidRPr="00267378">
        <w:rPr>
          <w:snapToGrid/>
          <w:sz w:val="26"/>
          <w:szCs w:val="26"/>
        </w:rPr>
        <w:t>ООО "</w:t>
      </w:r>
      <w:proofErr w:type="spellStart"/>
      <w:r w:rsidR="00267378" w:rsidRPr="00267378">
        <w:rPr>
          <w:snapToGrid/>
          <w:sz w:val="26"/>
          <w:szCs w:val="26"/>
        </w:rPr>
        <w:t>ЛанТрейд</w:t>
      </w:r>
      <w:proofErr w:type="spellEnd"/>
      <w:r w:rsidR="00267378" w:rsidRPr="00267378">
        <w:rPr>
          <w:snapToGrid/>
          <w:sz w:val="26"/>
          <w:szCs w:val="26"/>
        </w:rPr>
        <w:t>" (660062, Россия, Красноярский край, г. Красноярск, пер. Телевизорный, 9, оф. 8), ООО "</w:t>
      </w:r>
      <w:proofErr w:type="spellStart"/>
      <w:r w:rsidR="00267378" w:rsidRPr="00267378">
        <w:rPr>
          <w:snapToGrid/>
          <w:sz w:val="26"/>
          <w:szCs w:val="26"/>
        </w:rPr>
        <w:t>Форком</w:t>
      </w:r>
      <w:proofErr w:type="spellEnd"/>
      <w:r w:rsidR="00267378" w:rsidRPr="00267378">
        <w:rPr>
          <w:snapToGrid/>
          <w:sz w:val="26"/>
          <w:szCs w:val="26"/>
        </w:rPr>
        <w:t xml:space="preserve"> Трейд" (127322, г. Москва, ул. Яблочкова, д.21, корп. 3)</w:t>
      </w:r>
      <w:r w:rsidRPr="00267378">
        <w:rPr>
          <w:rFonts w:eastAsia="Calibri"/>
          <w:sz w:val="26"/>
          <w:szCs w:val="26"/>
          <w:lang w:eastAsia="en-US"/>
        </w:rPr>
        <w:t xml:space="preserve"> </w:t>
      </w:r>
      <w:r w:rsidRPr="00267378">
        <w:rPr>
          <w:snapToGrid/>
          <w:sz w:val="26"/>
          <w:szCs w:val="26"/>
        </w:rPr>
        <w:t xml:space="preserve">. </w:t>
      </w:r>
      <w:proofErr w:type="gramEnd"/>
    </w:p>
    <w:p w:rsidR="00857D8E" w:rsidRPr="00267378" w:rsidRDefault="00857D8E" w:rsidP="00267378">
      <w:pPr>
        <w:pStyle w:val="a9"/>
        <w:numPr>
          <w:ilvl w:val="1"/>
          <w:numId w:val="22"/>
        </w:numPr>
        <w:tabs>
          <w:tab w:val="left" w:pos="993"/>
        </w:tabs>
        <w:snapToGrid w:val="0"/>
        <w:spacing w:line="240" w:lineRule="auto"/>
        <w:rPr>
          <w:snapToGrid/>
          <w:sz w:val="26"/>
          <w:szCs w:val="26"/>
        </w:rPr>
      </w:pPr>
      <w:r w:rsidRPr="00267378">
        <w:rPr>
          <w:snapToGrid/>
          <w:sz w:val="26"/>
          <w:szCs w:val="26"/>
        </w:rPr>
        <w:t xml:space="preserve">Определить форму переторжки: </w:t>
      </w:r>
      <w:proofErr w:type="gramStart"/>
      <w:r w:rsidRPr="00267378">
        <w:rPr>
          <w:snapToGrid/>
          <w:sz w:val="26"/>
          <w:szCs w:val="26"/>
        </w:rPr>
        <w:t>заочная</w:t>
      </w:r>
      <w:proofErr w:type="gramEnd"/>
      <w:r w:rsidRPr="00267378">
        <w:rPr>
          <w:snapToGrid/>
          <w:sz w:val="26"/>
          <w:szCs w:val="26"/>
        </w:rPr>
        <w:t>.</w:t>
      </w:r>
    </w:p>
    <w:p w:rsidR="00857D8E" w:rsidRPr="00267378" w:rsidRDefault="00857D8E" w:rsidP="00267378">
      <w:pPr>
        <w:numPr>
          <w:ilvl w:val="1"/>
          <w:numId w:val="22"/>
        </w:numPr>
        <w:tabs>
          <w:tab w:val="num" w:pos="0"/>
          <w:tab w:val="left" w:pos="993"/>
        </w:tabs>
        <w:snapToGrid w:val="0"/>
        <w:spacing w:line="240" w:lineRule="auto"/>
        <w:ind w:left="0" w:firstLine="567"/>
        <w:contextualSpacing/>
        <w:rPr>
          <w:snapToGrid/>
          <w:sz w:val="26"/>
          <w:szCs w:val="26"/>
        </w:rPr>
      </w:pPr>
      <w:r w:rsidRPr="00267378">
        <w:rPr>
          <w:snapToGrid/>
          <w:sz w:val="26"/>
          <w:szCs w:val="26"/>
        </w:rPr>
        <w:t xml:space="preserve">Назначить переторжку на </w:t>
      </w:r>
      <w:r w:rsidR="00267378" w:rsidRPr="00267378">
        <w:rPr>
          <w:b/>
          <w:snapToGrid/>
          <w:sz w:val="26"/>
          <w:szCs w:val="26"/>
        </w:rPr>
        <w:t>08.10</w:t>
      </w:r>
      <w:r w:rsidRPr="00267378">
        <w:rPr>
          <w:b/>
          <w:snapToGrid/>
          <w:sz w:val="26"/>
          <w:szCs w:val="26"/>
        </w:rPr>
        <w:t>.2013 в 10:00 час. (Московского времени</w:t>
      </w:r>
      <w:r w:rsidRPr="00267378">
        <w:rPr>
          <w:snapToGrid/>
          <w:sz w:val="26"/>
          <w:szCs w:val="26"/>
        </w:rPr>
        <w:t>).</w:t>
      </w:r>
    </w:p>
    <w:p w:rsidR="00857D8E" w:rsidRPr="00267378" w:rsidRDefault="00857D8E" w:rsidP="00267378">
      <w:pPr>
        <w:numPr>
          <w:ilvl w:val="1"/>
          <w:numId w:val="22"/>
        </w:numPr>
        <w:tabs>
          <w:tab w:val="num" w:pos="0"/>
          <w:tab w:val="left" w:pos="993"/>
        </w:tabs>
        <w:snapToGrid w:val="0"/>
        <w:spacing w:line="240" w:lineRule="auto"/>
        <w:ind w:left="0" w:firstLine="567"/>
        <w:contextualSpacing/>
        <w:rPr>
          <w:snapToGrid/>
          <w:sz w:val="26"/>
          <w:szCs w:val="26"/>
        </w:rPr>
      </w:pPr>
      <w:r w:rsidRPr="00267378">
        <w:rPr>
          <w:snapToGrid/>
          <w:sz w:val="26"/>
          <w:szCs w:val="26"/>
        </w:rPr>
        <w:t>Место проведения переторжки: Торговая площадка Системы www.b2b-energo.ru.</w:t>
      </w:r>
    </w:p>
    <w:p w:rsidR="00857D8E" w:rsidRPr="00267378" w:rsidRDefault="00857D8E" w:rsidP="00857D8E">
      <w:pPr>
        <w:numPr>
          <w:ilvl w:val="1"/>
          <w:numId w:val="22"/>
        </w:numPr>
        <w:tabs>
          <w:tab w:val="num" w:pos="0"/>
          <w:tab w:val="left" w:pos="993"/>
        </w:tabs>
        <w:snapToGrid w:val="0"/>
        <w:spacing w:line="240" w:lineRule="auto"/>
        <w:ind w:left="0" w:firstLine="567"/>
        <w:contextualSpacing/>
        <w:rPr>
          <w:snapToGrid/>
          <w:sz w:val="26"/>
          <w:szCs w:val="26"/>
        </w:rPr>
      </w:pPr>
      <w:r w:rsidRPr="00267378">
        <w:rPr>
          <w:snapToGrid/>
          <w:sz w:val="26"/>
          <w:szCs w:val="26"/>
        </w:rPr>
        <w:t>Техническому секретарю Закупочной комиссии уведомить участников, приглашенных к участию в переторжке о принятом комиссией решении.</w:t>
      </w:r>
    </w:p>
    <w:p w:rsidR="00021AA3" w:rsidRDefault="00021AA3" w:rsidP="005433F4">
      <w:pPr>
        <w:spacing w:line="240" w:lineRule="auto"/>
        <w:rPr>
          <w:sz w:val="24"/>
          <w:szCs w:val="24"/>
        </w:rPr>
      </w:pPr>
    </w:p>
    <w:tbl>
      <w:tblPr>
        <w:tblStyle w:val="af1"/>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686"/>
        <w:gridCol w:w="2339"/>
      </w:tblGrid>
      <w:tr w:rsidR="00BE68B8" w:rsidRPr="00211928" w:rsidTr="00B007E8">
        <w:tc>
          <w:tcPr>
            <w:tcW w:w="3510" w:type="dxa"/>
          </w:tcPr>
          <w:p w:rsidR="005433F4" w:rsidRPr="00211928" w:rsidRDefault="00BE68B8" w:rsidP="005433F4">
            <w:pPr>
              <w:tabs>
                <w:tab w:val="right" w:pos="10205"/>
              </w:tabs>
              <w:spacing w:line="240" w:lineRule="auto"/>
              <w:ind w:firstLine="0"/>
              <w:rPr>
                <w:b/>
                <w:i/>
                <w:sz w:val="24"/>
                <w:szCs w:val="24"/>
              </w:rPr>
            </w:pPr>
            <w:r w:rsidRPr="00211928">
              <w:rPr>
                <w:b/>
                <w:i/>
                <w:sz w:val="24"/>
                <w:szCs w:val="24"/>
              </w:rPr>
              <w:t>Ответственный секретарь</w:t>
            </w:r>
            <w:r w:rsidR="005433F4" w:rsidRPr="00211928">
              <w:rPr>
                <w:b/>
                <w:i/>
                <w:sz w:val="24"/>
                <w:szCs w:val="24"/>
              </w:rPr>
              <w:t xml:space="preserve"> Закупочной комиссии </w:t>
            </w:r>
          </w:p>
          <w:p w:rsidR="00BE68B8" w:rsidRPr="00211928" w:rsidRDefault="00BE68B8" w:rsidP="005433F4">
            <w:pPr>
              <w:tabs>
                <w:tab w:val="right" w:pos="10205"/>
              </w:tabs>
              <w:spacing w:line="240" w:lineRule="auto"/>
              <w:ind w:firstLine="0"/>
              <w:rPr>
                <w:b/>
                <w:i/>
                <w:sz w:val="24"/>
                <w:szCs w:val="24"/>
              </w:rPr>
            </w:pPr>
          </w:p>
        </w:tc>
        <w:tc>
          <w:tcPr>
            <w:tcW w:w="3686" w:type="dxa"/>
          </w:tcPr>
          <w:p w:rsidR="005433F4" w:rsidRPr="00211928" w:rsidRDefault="005433F4" w:rsidP="005433F4">
            <w:pPr>
              <w:tabs>
                <w:tab w:val="right" w:pos="10205"/>
              </w:tabs>
              <w:spacing w:line="240" w:lineRule="auto"/>
              <w:ind w:firstLine="0"/>
              <w:rPr>
                <w:b/>
                <w:i/>
                <w:sz w:val="24"/>
                <w:szCs w:val="24"/>
              </w:rPr>
            </w:pPr>
          </w:p>
          <w:p w:rsidR="005433F4" w:rsidRPr="00211928" w:rsidRDefault="005433F4" w:rsidP="005433F4">
            <w:pPr>
              <w:tabs>
                <w:tab w:val="right" w:pos="10205"/>
              </w:tabs>
              <w:spacing w:line="240" w:lineRule="auto"/>
              <w:ind w:firstLine="0"/>
              <w:rPr>
                <w:b/>
                <w:i/>
                <w:sz w:val="24"/>
                <w:szCs w:val="24"/>
              </w:rPr>
            </w:pPr>
          </w:p>
          <w:p w:rsidR="00BE68B8" w:rsidRPr="00211928" w:rsidRDefault="000808E6" w:rsidP="005433F4">
            <w:pPr>
              <w:tabs>
                <w:tab w:val="right" w:pos="10205"/>
              </w:tabs>
              <w:spacing w:line="240" w:lineRule="auto"/>
              <w:ind w:firstLine="0"/>
              <w:rPr>
                <w:b/>
                <w:i/>
                <w:sz w:val="24"/>
                <w:szCs w:val="24"/>
              </w:rPr>
            </w:pPr>
            <w:r w:rsidRPr="00211928">
              <w:rPr>
                <w:b/>
                <w:i/>
                <w:sz w:val="24"/>
                <w:szCs w:val="24"/>
              </w:rPr>
              <w:t>________________</w:t>
            </w:r>
            <w:r w:rsidR="00BE68B8" w:rsidRPr="00211928">
              <w:rPr>
                <w:b/>
                <w:i/>
                <w:sz w:val="24"/>
                <w:szCs w:val="24"/>
              </w:rPr>
              <w:t>____</w:t>
            </w:r>
          </w:p>
        </w:tc>
        <w:tc>
          <w:tcPr>
            <w:tcW w:w="2339" w:type="dxa"/>
          </w:tcPr>
          <w:p w:rsidR="005433F4" w:rsidRPr="00211928" w:rsidRDefault="005433F4" w:rsidP="005433F4">
            <w:pPr>
              <w:tabs>
                <w:tab w:val="right" w:pos="10205"/>
              </w:tabs>
              <w:spacing w:line="240" w:lineRule="auto"/>
              <w:ind w:firstLine="0"/>
              <w:rPr>
                <w:b/>
                <w:i/>
                <w:sz w:val="24"/>
                <w:szCs w:val="24"/>
              </w:rPr>
            </w:pPr>
          </w:p>
          <w:p w:rsidR="005433F4" w:rsidRPr="00211928" w:rsidRDefault="005433F4" w:rsidP="005433F4">
            <w:pPr>
              <w:tabs>
                <w:tab w:val="right" w:pos="10205"/>
              </w:tabs>
              <w:spacing w:line="240" w:lineRule="auto"/>
              <w:ind w:firstLine="0"/>
              <w:rPr>
                <w:b/>
                <w:i/>
                <w:sz w:val="24"/>
                <w:szCs w:val="24"/>
              </w:rPr>
            </w:pPr>
          </w:p>
          <w:p w:rsidR="00BE68B8" w:rsidRPr="00211928" w:rsidRDefault="00BE68B8" w:rsidP="005433F4">
            <w:pPr>
              <w:tabs>
                <w:tab w:val="right" w:pos="10205"/>
              </w:tabs>
              <w:spacing w:line="240" w:lineRule="auto"/>
              <w:ind w:firstLine="0"/>
              <w:rPr>
                <w:b/>
                <w:i/>
                <w:sz w:val="24"/>
                <w:szCs w:val="24"/>
              </w:rPr>
            </w:pPr>
            <w:r w:rsidRPr="00211928">
              <w:rPr>
                <w:b/>
                <w:i/>
                <w:sz w:val="24"/>
                <w:szCs w:val="24"/>
              </w:rPr>
              <w:t>О.А.</w:t>
            </w:r>
            <w:r w:rsidR="005433F4" w:rsidRPr="00211928">
              <w:rPr>
                <w:b/>
                <w:i/>
                <w:sz w:val="24"/>
                <w:szCs w:val="24"/>
              </w:rPr>
              <w:t xml:space="preserve"> </w:t>
            </w:r>
            <w:r w:rsidRPr="00211928">
              <w:rPr>
                <w:b/>
                <w:i/>
                <w:sz w:val="24"/>
                <w:szCs w:val="24"/>
              </w:rPr>
              <w:t>Моторина</w:t>
            </w:r>
          </w:p>
        </w:tc>
      </w:tr>
    </w:tbl>
    <w:p w:rsidR="00BE68B8" w:rsidRPr="00211928" w:rsidRDefault="00BE68B8" w:rsidP="005433F4">
      <w:pPr>
        <w:spacing w:line="240" w:lineRule="auto"/>
        <w:rPr>
          <w:sz w:val="24"/>
          <w:szCs w:val="24"/>
        </w:rPr>
      </w:pPr>
    </w:p>
    <w:tbl>
      <w:tblPr>
        <w:tblStyle w:val="af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3402"/>
        <w:gridCol w:w="2977"/>
      </w:tblGrid>
      <w:tr w:rsidR="000808E6" w:rsidRPr="00211928" w:rsidTr="000808E6">
        <w:tc>
          <w:tcPr>
            <w:tcW w:w="3510" w:type="dxa"/>
          </w:tcPr>
          <w:p w:rsidR="009F58BC" w:rsidRDefault="009F58BC" w:rsidP="00CA183C">
            <w:pPr>
              <w:tabs>
                <w:tab w:val="right" w:pos="10205"/>
              </w:tabs>
              <w:spacing w:line="240" w:lineRule="auto"/>
              <w:ind w:firstLine="0"/>
              <w:rPr>
                <w:b/>
                <w:i/>
                <w:sz w:val="24"/>
                <w:szCs w:val="24"/>
              </w:rPr>
            </w:pPr>
          </w:p>
          <w:p w:rsidR="000808E6" w:rsidRPr="00211928" w:rsidRDefault="000808E6" w:rsidP="00CA183C">
            <w:pPr>
              <w:tabs>
                <w:tab w:val="right" w:pos="10205"/>
              </w:tabs>
              <w:spacing w:line="240" w:lineRule="auto"/>
              <w:ind w:firstLine="0"/>
              <w:rPr>
                <w:b/>
                <w:i/>
                <w:sz w:val="24"/>
                <w:szCs w:val="24"/>
              </w:rPr>
            </w:pPr>
            <w:r w:rsidRPr="00211928">
              <w:rPr>
                <w:b/>
                <w:i/>
                <w:sz w:val="24"/>
                <w:szCs w:val="24"/>
              </w:rPr>
              <w:t xml:space="preserve">Технический секретарь Закупочной комиссии </w:t>
            </w:r>
          </w:p>
          <w:p w:rsidR="000808E6" w:rsidRPr="00211928" w:rsidRDefault="000808E6" w:rsidP="00CA183C">
            <w:pPr>
              <w:tabs>
                <w:tab w:val="right" w:pos="10205"/>
              </w:tabs>
              <w:spacing w:line="240" w:lineRule="auto"/>
              <w:ind w:firstLine="0"/>
              <w:rPr>
                <w:b/>
                <w:i/>
                <w:sz w:val="24"/>
                <w:szCs w:val="24"/>
              </w:rPr>
            </w:pPr>
          </w:p>
        </w:tc>
        <w:tc>
          <w:tcPr>
            <w:tcW w:w="3402" w:type="dxa"/>
          </w:tcPr>
          <w:p w:rsidR="000808E6" w:rsidRPr="00211928" w:rsidRDefault="000808E6" w:rsidP="00CA183C">
            <w:pPr>
              <w:tabs>
                <w:tab w:val="right" w:pos="10205"/>
              </w:tabs>
              <w:spacing w:line="240" w:lineRule="auto"/>
              <w:ind w:firstLine="0"/>
              <w:rPr>
                <w:b/>
                <w:i/>
                <w:sz w:val="24"/>
                <w:szCs w:val="24"/>
              </w:rPr>
            </w:pPr>
          </w:p>
          <w:p w:rsidR="000808E6" w:rsidRPr="00211928" w:rsidRDefault="000808E6" w:rsidP="00CA183C">
            <w:pPr>
              <w:tabs>
                <w:tab w:val="right" w:pos="10205"/>
              </w:tabs>
              <w:spacing w:line="240" w:lineRule="auto"/>
              <w:ind w:firstLine="0"/>
              <w:rPr>
                <w:b/>
                <w:i/>
                <w:sz w:val="24"/>
                <w:szCs w:val="24"/>
              </w:rPr>
            </w:pPr>
          </w:p>
          <w:p w:rsidR="000808E6" w:rsidRPr="00211928" w:rsidRDefault="000808E6" w:rsidP="00CA183C">
            <w:pPr>
              <w:tabs>
                <w:tab w:val="right" w:pos="10205"/>
              </w:tabs>
              <w:spacing w:line="240" w:lineRule="auto"/>
              <w:ind w:firstLine="0"/>
              <w:rPr>
                <w:b/>
                <w:i/>
                <w:sz w:val="24"/>
                <w:szCs w:val="24"/>
              </w:rPr>
            </w:pPr>
            <w:r w:rsidRPr="00211928">
              <w:rPr>
                <w:b/>
                <w:i/>
                <w:sz w:val="24"/>
                <w:szCs w:val="24"/>
              </w:rPr>
              <w:t>____________________</w:t>
            </w:r>
          </w:p>
        </w:tc>
        <w:tc>
          <w:tcPr>
            <w:tcW w:w="2977" w:type="dxa"/>
          </w:tcPr>
          <w:p w:rsidR="000808E6" w:rsidRPr="00211928" w:rsidRDefault="000808E6" w:rsidP="00CA183C">
            <w:pPr>
              <w:tabs>
                <w:tab w:val="right" w:pos="10205"/>
              </w:tabs>
              <w:spacing w:line="240" w:lineRule="auto"/>
              <w:ind w:firstLine="0"/>
              <w:rPr>
                <w:b/>
                <w:i/>
                <w:sz w:val="24"/>
                <w:szCs w:val="24"/>
              </w:rPr>
            </w:pPr>
          </w:p>
          <w:p w:rsidR="000808E6" w:rsidRPr="00211928" w:rsidRDefault="000808E6" w:rsidP="00CA183C">
            <w:pPr>
              <w:tabs>
                <w:tab w:val="right" w:pos="10205"/>
              </w:tabs>
              <w:spacing w:line="240" w:lineRule="auto"/>
              <w:ind w:firstLine="0"/>
              <w:rPr>
                <w:b/>
                <w:i/>
                <w:sz w:val="24"/>
                <w:szCs w:val="24"/>
              </w:rPr>
            </w:pPr>
          </w:p>
          <w:p w:rsidR="000808E6" w:rsidRPr="00211928" w:rsidRDefault="00390236" w:rsidP="00CA183C">
            <w:pPr>
              <w:tabs>
                <w:tab w:val="right" w:pos="10205"/>
              </w:tabs>
              <w:spacing w:line="240" w:lineRule="auto"/>
              <w:ind w:firstLine="0"/>
              <w:rPr>
                <w:b/>
                <w:i/>
                <w:sz w:val="24"/>
                <w:szCs w:val="24"/>
              </w:rPr>
            </w:pPr>
            <w:r>
              <w:rPr>
                <w:b/>
                <w:i/>
                <w:sz w:val="24"/>
                <w:szCs w:val="24"/>
              </w:rPr>
              <w:t xml:space="preserve">Г.М. </w:t>
            </w:r>
            <w:proofErr w:type="spellStart"/>
            <w:r>
              <w:rPr>
                <w:b/>
                <w:i/>
                <w:sz w:val="24"/>
                <w:szCs w:val="24"/>
              </w:rPr>
              <w:t>Терёшкина</w:t>
            </w:r>
            <w:proofErr w:type="spellEnd"/>
          </w:p>
        </w:tc>
      </w:tr>
    </w:tbl>
    <w:p w:rsidR="006227C6" w:rsidRPr="00C02479" w:rsidRDefault="006227C6" w:rsidP="00C02479">
      <w:pPr>
        <w:spacing w:line="240" w:lineRule="auto"/>
        <w:rPr>
          <w:sz w:val="24"/>
          <w:szCs w:val="24"/>
        </w:rPr>
      </w:pPr>
    </w:p>
    <w:sectPr w:rsidR="006227C6" w:rsidRPr="00C02479" w:rsidSect="00355095">
      <w:headerReference w:type="default" r:id="rId11"/>
      <w:footerReference w:type="default" r:id="rId12"/>
      <w:pgSz w:w="11906" w:h="16838"/>
      <w:pgMar w:top="1134" w:right="850" w:bottom="1134" w:left="1701" w:header="708" w:footer="708"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117" w:rsidRDefault="00236117" w:rsidP="00355095">
      <w:pPr>
        <w:spacing w:line="240" w:lineRule="auto"/>
      </w:pPr>
      <w:r>
        <w:separator/>
      </w:r>
    </w:p>
  </w:endnote>
  <w:endnote w:type="continuationSeparator" w:id="0">
    <w:p w:rsidR="00236117" w:rsidRDefault="00236117"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E75C3D">
              <w:rPr>
                <w:b/>
                <w:bCs/>
                <w:noProof/>
                <w:sz w:val="16"/>
                <w:szCs w:val="16"/>
              </w:rPr>
              <w:t>3</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E75C3D">
              <w:rPr>
                <w:b/>
                <w:bCs/>
                <w:noProof/>
                <w:sz w:val="16"/>
                <w:szCs w:val="16"/>
              </w:rPr>
              <w:t>3</w:t>
            </w:r>
            <w:r w:rsidRPr="00355095">
              <w:rPr>
                <w:b/>
                <w:bCs/>
                <w:sz w:val="16"/>
                <w:szCs w:val="16"/>
              </w:rPr>
              <w:fldChar w:fldCharType="end"/>
            </w:r>
          </w:p>
        </w:sdtContent>
      </w:sdt>
    </w:sdtContent>
  </w:sdt>
  <w:p w:rsidR="00355095" w:rsidRDefault="0035509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117" w:rsidRDefault="00236117" w:rsidP="00355095">
      <w:pPr>
        <w:spacing w:line="240" w:lineRule="auto"/>
      </w:pPr>
      <w:r>
        <w:separator/>
      </w:r>
    </w:p>
  </w:footnote>
  <w:footnote w:type="continuationSeparator" w:id="0">
    <w:p w:rsidR="00236117" w:rsidRDefault="00236117" w:rsidP="003550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5" w:rsidRPr="00355095" w:rsidRDefault="00355095" w:rsidP="00355095">
    <w:pPr>
      <w:pStyle w:val="ad"/>
      <w:jc w:val="right"/>
      <w:rPr>
        <w:i/>
        <w:sz w:val="20"/>
      </w:rPr>
    </w:pPr>
    <w:r w:rsidRPr="00355095">
      <w:rPr>
        <w:i/>
        <w:sz w:val="20"/>
      </w:rPr>
      <w:t xml:space="preserve">Протокол </w:t>
    </w:r>
    <w:r w:rsidR="00021AA3">
      <w:rPr>
        <w:i/>
        <w:sz w:val="20"/>
      </w:rPr>
      <w:t xml:space="preserve">рассмотрения заявок закупка </w:t>
    </w:r>
    <w:r w:rsidR="009F58BC">
      <w:rPr>
        <w:i/>
        <w:sz w:val="20"/>
      </w:rPr>
      <w:t>16</w:t>
    </w:r>
    <w:r w:rsidR="00B75B12">
      <w:rPr>
        <w:i/>
        <w:sz w:val="20"/>
      </w:rPr>
      <w:t>58</w:t>
    </w:r>
    <w:r w:rsidR="009F58BC">
      <w:rPr>
        <w:i/>
        <w:sz w:val="20"/>
      </w:rPr>
      <w:t xml:space="preserve"> раздел 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72227D8"/>
    <w:lvl w:ilvl="0">
      <w:start w:val="1"/>
      <w:numFmt w:val="decimal"/>
      <w:lvlText w:val="%1."/>
      <w:lvlJc w:val="left"/>
      <w:pPr>
        <w:tabs>
          <w:tab w:val="num" w:pos="360"/>
        </w:tabs>
        <w:ind w:left="360" w:hanging="360"/>
      </w:pPr>
      <w:rPr>
        <w:rFonts w:cs="Times New Roman"/>
      </w:rPr>
    </w:lvl>
  </w:abstractNum>
  <w:abstractNum w:abstractNumId="1">
    <w:nsid w:val="037F5C8A"/>
    <w:multiLevelType w:val="hybridMultilevel"/>
    <w:tmpl w:val="B964AEF4"/>
    <w:lvl w:ilvl="0" w:tplc="319A2880">
      <w:start w:val="1"/>
      <w:numFmt w:val="decimal"/>
      <w:lvlText w:val="%1."/>
      <w:lvlJc w:val="left"/>
      <w:pPr>
        <w:tabs>
          <w:tab w:val="num" w:pos="360"/>
        </w:tabs>
        <w:ind w:left="36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69F4259"/>
    <w:multiLevelType w:val="hybridMultilevel"/>
    <w:tmpl w:val="1ECE507C"/>
    <w:lvl w:ilvl="0" w:tplc="50261B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8">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9">
    <w:nsid w:val="379A4F0B"/>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nsid w:val="40D165DD"/>
    <w:multiLevelType w:val="multilevel"/>
    <w:tmpl w:val="50728E0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1260906"/>
    <w:multiLevelType w:val="hybridMultilevel"/>
    <w:tmpl w:val="172C304A"/>
    <w:lvl w:ilvl="0" w:tplc="4D948FF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4">
    <w:nsid w:val="61FF39E5"/>
    <w:multiLevelType w:val="hybridMultilevel"/>
    <w:tmpl w:val="1194B2A0"/>
    <w:lvl w:ilvl="0" w:tplc="EFC298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76D6454C"/>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nsid w:val="77C64871"/>
    <w:multiLevelType w:val="hybridMultilevel"/>
    <w:tmpl w:val="27D8F98E"/>
    <w:lvl w:ilvl="0" w:tplc="0A68B7A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E3042C1"/>
    <w:multiLevelType w:val="hybridMultilevel"/>
    <w:tmpl w:val="52C83750"/>
    <w:lvl w:ilvl="0" w:tplc="9F0E5D78">
      <w:start w:val="1"/>
      <w:numFmt w:val="decimal"/>
      <w:lvlText w:val="%1."/>
      <w:lvlJc w:val="left"/>
      <w:pPr>
        <w:ind w:left="1407" w:hanging="840"/>
      </w:pPr>
      <w:rPr>
        <w:rFonts w:eastAsia="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2"/>
  </w:num>
  <w:num w:numId="2">
    <w:abstractNumId w:val="3"/>
  </w:num>
  <w:num w:numId="3">
    <w:abstractNumId w:val="7"/>
  </w:num>
  <w:num w:numId="4">
    <w:abstractNumId w:val="5"/>
  </w:num>
  <w:num w:numId="5">
    <w:abstractNumId w:val="15"/>
  </w:num>
  <w:num w:numId="6">
    <w:abstractNumId w:val="4"/>
  </w:num>
  <w:num w:numId="7">
    <w:abstractNumId w:val="17"/>
  </w:num>
  <w:num w:numId="8">
    <w:abstractNumId w:val="13"/>
  </w:num>
  <w:num w:numId="9">
    <w:abstractNumId w:val="6"/>
  </w:num>
  <w:num w:numId="10">
    <w:abstractNumId w:val="16"/>
  </w:num>
  <w:num w:numId="11">
    <w:abstractNumId w:val="8"/>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9"/>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68A8"/>
    <w:rsid w:val="00013012"/>
    <w:rsid w:val="000153C0"/>
    <w:rsid w:val="00021AA3"/>
    <w:rsid w:val="00023DF3"/>
    <w:rsid w:val="000302B2"/>
    <w:rsid w:val="00036A5E"/>
    <w:rsid w:val="00040BFE"/>
    <w:rsid w:val="00043130"/>
    <w:rsid w:val="0004784F"/>
    <w:rsid w:val="00050A40"/>
    <w:rsid w:val="00053ACD"/>
    <w:rsid w:val="00057F72"/>
    <w:rsid w:val="0007002F"/>
    <w:rsid w:val="0008004B"/>
    <w:rsid w:val="000808E6"/>
    <w:rsid w:val="000911D3"/>
    <w:rsid w:val="000A0F84"/>
    <w:rsid w:val="000A407E"/>
    <w:rsid w:val="000A643F"/>
    <w:rsid w:val="000C10FB"/>
    <w:rsid w:val="000C1263"/>
    <w:rsid w:val="000C17A4"/>
    <w:rsid w:val="000D12B2"/>
    <w:rsid w:val="000D18F2"/>
    <w:rsid w:val="000F1326"/>
    <w:rsid w:val="000F6E22"/>
    <w:rsid w:val="00102633"/>
    <w:rsid w:val="001114A0"/>
    <w:rsid w:val="00126847"/>
    <w:rsid w:val="00143503"/>
    <w:rsid w:val="001441AC"/>
    <w:rsid w:val="00144C8B"/>
    <w:rsid w:val="001924E0"/>
    <w:rsid w:val="001926AC"/>
    <w:rsid w:val="001A7FDA"/>
    <w:rsid w:val="001B13FD"/>
    <w:rsid w:val="001B37A3"/>
    <w:rsid w:val="001E33F9"/>
    <w:rsid w:val="001F16DB"/>
    <w:rsid w:val="001F76A4"/>
    <w:rsid w:val="00211928"/>
    <w:rsid w:val="002120C8"/>
    <w:rsid w:val="002120F0"/>
    <w:rsid w:val="002275BB"/>
    <w:rsid w:val="00227DAC"/>
    <w:rsid w:val="00236117"/>
    <w:rsid w:val="002472BA"/>
    <w:rsid w:val="00252705"/>
    <w:rsid w:val="00252B9E"/>
    <w:rsid w:val="00257253"/>
    <w:rsid w:val="00267378"/>
    <w:rsid w:val="002735C1"/>
    <w:rsid w:val="00277600"/>
    <w:rsid w:val="00294E78"/>
    <w:rsid w:val="002D71AE"/>
    <w:rsid w:val="002E102F"/>
    <w:rsid w:val="002E1D13"/>
    <w:rsid w:val="002E4AAD"/>
    <w:rsid w:val="0030410E"/>
    <w:rsid w:val="00306C67"/>
    <w:rsid w:val="003223F3"/>
    <w:rsid w:val="0032633F"/>
    <w:rsid w:val="00327259"/>
    <w:rsid w:val="0033009A"/>
    <w:rsid w:val="00340D88"/>
    <w:rsid w:val="0035393A"/>
    <w:rsid w:val="00355095"/>
    <w:rsid w:val="003608E9"/>
    <w:rsid w:val="00366597"/>
    <w:rsid w:val="00367A84"/>
    <w:rsid w:val="0037307E"/>
    <w:rsid w:val="00380B7F"/>
    <w:rsid w:val="00390236"/>
    <w:rsid w:val="003930F2"/>
    <w:rsid w:val="003A54B1"/>
    <w:rsid w:val="003B16A5"/>
    <w:rsid w:val="003C574A"/>
    <w:rsid w:val="003C690B"/>
    <w:rsid w:val="003D207A"/>
    <w:rsid w:val="003D62C8"/>
    <w:rsid w:val="003F2505"/>
    <w:rsid w:val="00413552"/>
    <w:rsid w:val="00416CFB"/>
    <w:rsid w:val="004229C8"/>
    <w:rsid w:val="00423EB5"/>
    <w:rsid w:val="00425DCF"/>
    <w:rsid w:val="00433072"/>
    <w:rsid w:val="00445432"/>
    <w:rsid w:val="0045381B"/>
    <w:rsid w:val="00456E12"/>
    <w:rsid w:val="00476103"/>
    <w:rsid w:val="00480849"/>
    <w:rsid w:val="00484366"/>
    <w:rsid w:val="004932DB"/>
    <w:rsid w:val="0049333C"/>
    <w:rsid w:val="004A4816"/>
    <w:rsid w:val="004A606C"/>
    <w:rsid w:val="004B69F5"/>
    <w:rsid w:val="004C1EA3"/>
    <w:rsid w:val="004D1A37"/>
    <w:rsid w:val="004D6055"/>
    <w:rsid w:val="00500A3F"/>
    <w:rsid w:val="005132A1"/>
    <w:rsid w:val="00515CBE"/>
    <w:rsid w:val="00526FD4"/>
    <w:rsid w:val="00535034"/>
    <w:rsid w:val="005433F4"/>
    <w:rsid w:val="0054590A"/>
    <w:rsid w:val="00547EE6"/>
    <w:rsid w:val="00547F2B"/>
    <w:rsid w:val="00551234"/>
    <w:rsid w:val="005529F7"/>
    <w:rsid w:val="0055309B"/>
    <w:rsid w:val="00563A7E"/>
    <w:rsid w:val="00571278"/>
    <w:rsid w:val="005856B7"/>
    <w:rsid w:val="0058642E"/>
    <w:rsid w:val="005871CC"/>
    <w:rsid w:val="00590768"/>
    <w:rsid w:val="00597E36"/>
    <w:rsid w:val="005A2B88"/>
    <w:rsid w:val="005A4AD8"/>
    <w:rsid w:val="005B1491"/>
    <w:rsid w:val="005B5865"/>
    <w:rsid w:val="005D40F5"/>
    <w:rsid w:val="005D7BA8"/>
    <w:rsid w:val="005E1345"/>
    <w:rsid w:val="005F61A1"/>
    <w:rsid w:val="006227C6"/>
    <w:rsid w:val="00622BD9"/>
    <w:rsid w:val="006629E9"/>
    <w:rsid w:val="0067639E"/>
    <w:rsid w:val="0067734E"/>
    <w:rsid w:val="00680B61"/>
    <w:rsid w:val="006926AB"/>
    <w:rsid w:val="006B3625"/>
    <w:rsid w:val="006E6452"/>
    <w:rsid w:val="006F0E12"/>
    <w:rsid w:val="006F3881"/>
    <w:rsid w:val="006F4400"/>
    <w:rsid w:val="00700899"/>
    <w:rsid w:val="00705A18"/>
    <w:rsid w:val="00711574"/>
    <w:rsid w:val="0071472B"/>
    <w:rsid w:val="00732C5E"/>
    <w:rsid w:val="0074121C"/>
    <w:rsid w:val="007436D6"/>
    <w:rsid w:val="0074433D"/>
    <w:rsid w:val="00745749"/>
    <w:rsid w:val="00757186"/>
    <w:rsid w:val="007611D3"/>
    <w:rsid w:val="00771B04"/>
    <w:rsid w:val="0079457B"/>
    <w:rsid w:val="007A0ACC"/>
    <w:rsid w:val="007B404E"/>
    <w:rsid w:val="007B5098"/>
    <w:rsid w:val="007C05E9"/>
    <w:rsid w:val="007C3379"/>
    <w:rsid w:val="007D64FF"/>
    <w:rsid w:val="00807ED5"/>
    <w:rsid w:val="00817A24"/>
    <w:rsid w:val="008401E4"/>
    <w:rsid w:val="00857D8E"/>
    <w:rsid w:val="00861C62"/>
    <w:rsid w:val="008759B3"/>
    <w:rsid w:val="00886219"/>
    <w:rsid w:val="0088746E"/>
    <w:rsid w:val="008A5961"/>
    <w:rsid w:val="008B063D"/>
    <w:rsid w:val="008B4E73"/>
    <w:rsid w:val="008D0CCD"/>
    <w:rsid w:val="008D70A2"/>
    <w:rsid w:val="008E5F84"/>
    <w:rsid w:val="008E6471"/>
    <w:rsid w:val="008F22E2"/>
    <w:rsid w:val="008F5FC9"/>
    <w:rsid w:val="008F5FF6"/>
    <w:rsid w:val="00904784"/>
    <w:rsid w:val="00905798"/>
    <w:rsid w:val="009071CE"/>
    <w:rsid w:val="009179D2"/>
    <w:rsid w:val="00926498"/>
    <w:rsid w:val="00927F66"/>
    <w:rsid w:val="009377AC"/>
    <w:rsid w:val="009423A1"/>
    <w:rsid w:val="00945E5E"/>
    <w:rsid w:val="00965222"/>
    <w:rsid w:val="00967D5D"/>
    <w:rsid w:val="00983AC0"/>
    <w:rsid w:val="009852C6"/>
    <w:rsid w:val="0099098B"/>
    <w:rsid w:val="009972F3"/>
    <w:rsid w:val="009A652F"/>
    <w:rsid w:val="009A6ACF"/>
    <w:rsid w:val="009D31B9"/>
    <w:rsid w:val="009E4FDD"/>
    <w:rsid w:val="009F0714"/>
    <w:rsid w:val="009F58BC"/>
    <w:rsid w:val="00A05912"/>
    <w:rsid w:val="00A05A52"/>
    <w:rsid w:val="00A13D51"/>
    <w:rsid w:val="00A17F1E"/>
    <w:rsid w:val="00A20713"/>
    <w:rsid w:val="00A20823"/>
    <w:rsid w:val="00A22A97"/>
    <w:rsid w:val="00A56CAE"/>
    <w:rsid w:val="00A57A7B"/>
    <w:rsid w:val="00A66628"/>
    <w:rsid w:val="00A76D45"/>
    <w:rsid w:val="00A87C37"/>
    <w:rsid w:val="00A93AAA"/>
    <w:rsid w:val="00A951F6"/>
    <w:rsid w:val="00A95BFA"/>
    <w:rsid w:val="00AA0FC2"/>
    <w:rsid w:val="00AA6FB9"/>
    <w:rsid w:val="00AC0DE7"/>
    <w:rsid w:val="00AD0933"/>
    <w:rsid w:val="00AD56AC"/>
    <w:rsid w:val="00AD6D2F"/>
    <w:rsid w:val="00AE10F1"/>
    <w:rsid w:val="00AF01AB"/>
    <w:rsid w:val="00AF1A85"/>
    <w:rsid w:val="00B001DD"/>
    <w:rsid w:val="00B0028C"/>
    <w:rsid w:val="00B07AEE"/>
    <w:rsid w:val="00B12993"/>
    <w:rsid w:val="00B20409"/>
    <w:rsid w:val="00B21BBE"/>
    <w:rsid w:val="00B36C9E"/>
    <w:rsid w:val="00B454B7"/>
    <w:rsid w:val="00B46BA5"/>
    <w:rsid w:val="00B54AEB"/>
    <w:rsid w:val="00B55A70"/>
    <w:rsid w:val="00B57DE3"/>
    <w:rsid w:val="00B6781F"/>
    <w:rsid w:val="00B75B12"/>
    <w:rsid w:val="00B828AD"/>
    <w:rsid w:val="00B8408A"/>
    <w:rsid w:val="00B855FE"/>
    <w:rsid w:val="00BC5464"/>
    <w:rsid w:val="00BD1D36"/>
    <w:rsid w:val="00BE26F9"/>
    <w:rsid w:val="00BE4F07"/>
    <w:rsid w:val="00BE68B8"/>
    <w:rsid w:val="00BF278F"/>
    <w:rsid w:val="00BF35EB"/>
    <w:rsid w:val="00BF716F"/>
    <w:rsid w:val="00BF77E9"/>
    <w:rsid w:val="00C02479"/>
    <w:rsid w:val="00C11FE6"/>
    <w:rsid w:val="00C212A7"/>
    <w:rsid w:val="00C21585"/>
    <w:rsid w:val="00C26636"/>
    <w:rsid w:val="00C438F5"/>
    <w:rsid w:val="00C52908"/>
    <w:rsid w:val="00C55AD2"/>
    <w:rsid w:val="00C62488"/>
    <w:rsid w:val="00C75C4C"/>
    <w:rsid w:val="00C77AD0"/>
    <w:rsid w:val="00C9000A"/>
    <w:rsid w:val="00C93DEA"/>
    <w:rsid w:val="00C9404B"/>
    <w:rsid w:val="00CB0FB8"/>
    <w:rsid w:val="00CB5269"/>
    <w:rsid w:val="00CB55FD"/>
    <w:rsid w:val="00CE3F1D"/>
    <w:rsid w:val="00CE5760"/>
    <w:rsid w:val="00D021FB"/>
    <w:rsid w:val="00D05F7D"/>
    <w:rsid w:val="00D26329"/>
    <w:rsid w:val="00D43162"/>
    <w:rsid w:val="00D62D28"/>
    <w:rsid w:val="00D725B9"/>
    <w:rsid w:val="00D82055"/>
    <w:rsid w:val="00D85B2B"/>
    <w:rsid w:val="00D866B8"/>
    <w:rsid w:val="00D91435"/>
    <w:rsid w:val="00DA1FAD"/>
    <w:rsid w:val="00DA4F21"/>
    <w:rsid w:val="00DC3053"/>
    <w:rsid w:val="00DF7309"/>
    <w:rsid w:val="00DF7E5C"/>
    <w:rsid w:val="00E00A4C"/>
    <w:rsid w:val="00E07A98"/>
    <w:rsid w:val="00E13CFF"/>
    <w:rsid w:val="00E219CC"/>
    <w:rsid w:val="00E25DBA"/>
    <w:rsid w:val="00E307C3"/>
    <w:rsid w:val="00E37636"/>
    <w:rsid w:val="00E7299F"/>
    <w:rsid w:val="00E73818"/>
    <w:rsid w:val="00E75C3D"/>
    <w:rsid w:val="00E77556"/>
    <w:rsid w:val="00E8314B"/>
    <w:rsid w:val="00E876FD"/>
    <w:rsid w:val="00E95D85"/>
    <w:rsid w:val="00EA049F"/>
    <w:rsid w:val="00EA23EA"/>
    <w:rsid w:val="00EB0EC9"/>
    <w:rsid w:val="00EC703D"/>
    <w:rsid w:val="00ED0444"/>
    <w:rsid w:val="00ED72FB"/>
    <w:rsid w:val="00EE03E3"/>
    <w:rsid w:val="00EE59FA"/>
    <w:rsid w:val="00EF4C8A"/>
    <w:rsid w:val="00EF7341"/>
    <w:rsid w:val="00F0386F"/>
    <w:rsid w:val="00F17E85"/>
    <w:rsid w:val="00F22C68"/>
    <w:rsid w:val="00F24E57"/>
    <w:rsid w:val="00F264CE"/>
    <w:rsid w:val="00F30356"/>
    <w:rsid w:val="00F601BF"/>
    <w:rsid w:val="00F6533B"/>
    <w:rsid w:val="00F779A3"/>
    <w:rsid w:val="00F96F29"/>
    <w:rsid w:val="00FA65A5"/>
    <w:rsid w:val="00FD23E9"/>
    <w:rsid w:val="00FD60FA"/>
    <w:rsid w:val="00FE735C"/>
    <w:rsid w:val="00FF1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4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
    <w:next w:val="a"/>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uiPriority w:val="99"/>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uiPriority w:val="99"/>
    <w:rsid w:val="003C690B"/>
    <w:rPr>
      <w:rFonts w:ascii="Times New Roman" w:eastAsia="Times New Roman" w:hAnsi="Times New Roman" w:cs="Times New Roman"/>
      <w:sz w:val="28"/>
      <w:szCs w:val="24"/>
      <w:lang w:eastAsia="ru-RU"/>
    </w:rPr>
  </w:style>
  <w:style w:type="paragraph" w:styleId="2">
    <w:name w:val="Body Text Indent 2"/>
    <w:basedOn w:val="a"/>
    <w:link w:val="20"/>
    <w:rsid w:val="003C690B"/>
    <w:pPr>
      <w:spacing w:line="240" w:lineRule="auto"/>
    </w:pPr>
    <w:rPr>
      <w:snapToGrid/>
      <w:szCs w:val="24"/>
    </w:rPr>
  </w:style>
  <w:style w:type="character" w:customStyle="1" w:styleId="20">
    <w:name w:val="Основной текст с отступом 2 Знак"/>
    <w:basedOn w:val="a0"/>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4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
    <w:next w:val="a"/>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uiPriority w:val="99"/>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uiPriority w:val="99"/>
    <w:rsid w:val="003C690B"/>
    <w:rPr>
      <w:rFonts w:ascii="Times New Roman" w:eastAsia="Times New Roman" w:hAnsi="Times New Roman" w:cs="Times New Roman"/>
      <w:sz w:val="28"/>
      <w:szCs w:val="24"/>
      <w:lang w:eastAsia="ru-RU"/>
    </w:rPr>
  </w:style>
  <w:style w:type="paragraph" w:styleId="2">
    <w:name w:val="Body Text Indent 2"/>
    <w:basedOn w:val="a"/>
    <w:link w:val="20"/>
    <w:rsid w:val="003C690B"/>
    <w:pPr>
      <w:spacing w:line="240" w:lineRule="auto"/>
    </w:pPr>
    <w:rPr>
      <w:snapToGrid/>
      <w:szCs w:val="24"/>
    </w:rPr>
  </w:style>
  <w:style w:type="character" w:customStyle="1" w:styleId="20">
    <w:name w:val="Основной текст с отступом 2 Знак"/>
    <w:basedOn w:val="a0"/>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1233">
      <w:bodyDiv w:val="1"/>
      <w:marLeft w:val="0"/>
      <w:marRight w:val="0"/>
      <w:marTop w:val="0"/>
      <w:marBottom w:val="0"/>
      <w:divBdr>
        <w:top w:val="none" w:sz="0" w:space="0" w:color="auto"/>
        <w:left w:val="none" w:sz="0" w:space="0" w:color="auto"/>
        <w:bottom w:val="none" w:sz="0" w:space="0" w:color="auto"/>
        <w:right w:val="none" w:sz="0" w:space="0" w:color="auto"/>
      </w:divBdr>
    </w:div>
    <w:div w:id="87310591">
      <w:bodyDiv w:val="1"/>
      <w:marLeft w:val="0"/>
      <w:marRight w:val="0"/>
      <w:marTop w:val="0"/>
      <w:marBottom w:val="0"/>
      <w:divBdr>
        <w:top w:val="none" w:sz="0" w:space="0" w:color="auto"/>
        <w:left w:val="none" w:sz="0" w:space="0" w:color="auto"/>
        <w:bottom w:val="none" w:sz="0" w:space="0" w:color="auto"/>
        <w:right w:val="none" w:sz="0" w:space="0" w:color="auto"/>
      </w:divBdr>
    </w:div>
    <w:div w:id="181014889">
      <w:bodyDiv w:val="1"/>
      <w:marLeft w:val="0"/>
      <w:marRight w:val="0"/>
      <w:marTop w:val="0"/>
      <w:marBottom w:val="0"/>
      <w:divBdr>
        <w:top w:val="none" w:sz="0" w:space="0" w:color="auto"/>
        <w:left w:val="none" w:sz="0" w:space="0" w:color="auto"/>
        <w:bottom w:val="none" w:sz="0" w:space="0" w:color="auto"/>
        <w:right w:val="none" w:sz="0" w:space="0" w:color="auto"/>
      </w:divBdr>
    </w:div>
    <w:div w:id="216941440">
      <w:bodyDiv w:val="1"/>
      <w:marLeft w:val="0"/>
      <w:marRight w:val="0"/>
      <w:marTop w:val="0"/>
      <w:marBottom w:val="0"/>
      <w:divBdr>
        <w:top w:val="none" w:sz="0" w:space="0" w:color="auto"/>
        <w:left w:val="none" w:sz="0" w:space="0" w:color="auto"/>
        <w:bottom w:val="none" w:sz="0" w:space="0" w:color="auto"/>
        <w:right w:val="none" w:sz="0" w:space="0" w:color="auto"/>
      </w:divBdr>
    </w:div>
    <w:div w:id="301737647">
      <w:bodyDiv w:val="1"/>
      <w:marLeft w:val="0"/>
      <w:marRight w:val="0"/>
      <w:marTop w:val="0"/>
      <w:marBottom w:val="0"/>
      <w:divBdr>
        <w:top w:val="none" w:sz="0" w:space="0" w:color="auto"/>
        <w:left w:val="none" w:sz="0" w:space="0" w:color="auto"/>
        <w:bottom w:val="none" w:sz="0" w:space="0" w:color="auto"/>
        <w:right w:val="none" w:sz="0" w:space="0" w:color="auto"/>
      </w:divBdr>
    </w:div>
    <w:div w:id="311443571">
      <w:bodyDiv w:val="1"/>
      <w:marLeft w:val="0"/>
      <w:marRight w:val="0"/>
      <w:marTop w:val="0"/>
      <w:marBottom w:val="0"/>
      <w:divBdr>
        <w:top w:val="none" w:sz="0" w:space="0" w:color="auto"/>
        <w:left w:val="none" w:sz="0" w:space="0" w:color="auto"/>
        <w:bottom w:val="none" w:sz="0" w:space="0" w:color="auto"/>
        <w:right w:val="none" w:sz="0" w:space="0" w:color="auto"/>
      </w:divBdr>
    </w:div>
    <w:div w:id="441195496">
      <w:bodyDiv w:val="1"/>
      <w:marLeft w:val="0"/>
      <w:marRight w:val="0"/>
      <w:marTop w:val="0"/>
      <w:marBottom w:val="0"/>
      <w:divBdr>
        <w:top w:val="none" w:sz="0" w:space="0" w:color="auto"/>
        <w:left w:val="none" w:sz="0" w:space="0" w:color="auto"/>
        <w:bottom w:val="none" w:sz="0" w:space="0" w:color="auto"/>
        <w:right w:val="none" w:sz="0" w:space="0" w:color="auto"/>
      </w:divBdr>
    </w:div>
    <w:div w:id="484736720">
      <w:bodyDiv w:val="1"/>
      <w:marLeft w:val="0"/>
      <w:marRight w:val="0"/>
      <w:marTop w:val="0"/>
      <w:marBottom w:val="0"/>
      <w:divBdr>
        <w:top w:val="none" w:sz="0" w:space="0" w:color="auto"/>
        <w:left w:val="none" w:sz="0" w:space="0" w:color="auto"/>
        <w:bottom w:val="none" w:sz="0" w:space="0" w:color="auto"/>
        <w:right w:val="none" w:sz="0" w:space="0" w:color="auto"/>
      </w:divBdr>
    </w:div>
    <w:div w:id="514151142">
      <w:bodyDiv w:val="1"/>
      <w:marLeft w:val="0"/>
      <w:marRight w:val="0"/>
      <w:marTop w:val="0"/>
      <w:marBottom w:val="0"/>
      <w:divBdr>
        <w:top w:val="none" w:sz="0" w:space="0" w:color="auto"/>
        <w:left w:val="none" w:sz="0" w:space="0" w:color="auto"/>
        <w:bottom w:val="none" w:sz="0" w:space="0" w:color="auto"/>
        <w:right w:val="none" w:sz="0" w:space="0" w:color="auto"/>
      </w:divBdr>
    </w:div>
    <w:div w:id="749154876">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945192832">
      <w:bodyDiv w:val="1"/>
      <w:marLeft w:val="0"/>
      <w:marRight w:val="0"/>
      <w:marTop w:val="0"/>
      <w:marBottom w:val="0"/>
      <w:divBdr>
        <w:top w:val="none" w:sz="0" w:space="0" w:color="auto"/>
        <w:left w:val="none" w:sz="0" w:space="0" w:color="auto"/>
        <w:bottom w:val="none" w:sz="0" w:space="0" w:color="auto"/>
        <w:right w:val="none" w:sz="0" w:space="0" w:color="auto"/>
      </w:divBdr>
    </w:div>
    <w:div w:id="949894238">
      <w:bodyDiv w:val="1"/>
      <w:marLeft w:val="0"/>
      <w:marRight w:val="0"/>
      <w:marTop w:val="0"/>
      <w:marBottom w:val="0"/>
      <w:divBdr>
        <w:top w:val="none" w:sz="0" w:space="0" w:color="auto"/>
        <w:left w:val="none" w:sz="0" w:space="0" w:color="auto"/>
        <w:bottom w:val="none" w:sz="0" w:space="0" w:color="auto"/>
        <w:right w:val="none" w:sz="0" w:space="0" w:color="auto"/>
      </w:divBdr>
    </w:div>
    <w:div w:id="999623335">
      <w:bodyDiv w:val="1"/>
      <w:marLeft w:val="0"/>
      <w:marRight w:val="0"/>
      <w:marTop w:val="0"/>
      <w:marBottom w:val="0"/>
      <w:divBdr>
        <w:top w:val="none" w:sz="0" w:space="0" w:color="auto"/>
        <w:left w:val="none" w:sz="0" w:space="0" w:color="auto"/>
        <w:bottom w:val="none" w:sz="0" w:space="0" w:color="auto"/>
        <w:right w:val="none" w:sz="0" w:space="0" w:color="auto"/>
      </w:divBdr>
    </w:div>
    <w:div w:id="1209873974">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43168086">
      <w:bodyDiv w:val="1"/>
      <w:marLeft w:val="0"/>
      <w:marRight w:val="0"/>
      <w:marTop w:val="0"/>
      <w:marBottom w:val="0"/>
      <w:divBdr>
        <w:top w:val="none" w:sz="0" w:space="0" w:color="auto"/>
        <w:left w:val="none" w:sz="0" w:space="0" w:color="auto"/>
        <w:bottom w:val="none" w:sz="0" w:space="0" w:color="auto"/>
        <w:right w:val="none" w:sz="0" w:space="0" w:color="auto"/>
      </w:divBdr>
    </w:div>
    <w:div w:id="1495562918">
      <w:bodyDiv w:val="1"/>
      <w:marLeft w:val="0"/>
      <w:marRight w:val="0"/>
      <w:marTop w:val="0"/>
      <w:marBottom w:val="0"/>
      <w:divBdr>
        <w:top w:val="none" w:sz="0" w:space="0" w:color="auto"/>
        <w:left w:val="none" w:sz="0" w:space="0" w:color="auto"/>
        <w:bottom w:val="none" w:sz="0" w:space="0" w:color="auto"/>
        <w:right w:val="none" w:sz="0" w:space="0" w:color="auto"/>
      </w:divBdr>
    </w:div>
    <w:div w:id="1518811890">
      <w:bodyDiv w:val="1"/>
      <w:marLeft w:val="0"/>
      <w:marRight w:val="0"/>
      <w:marTop w:val="0"/>
      <w:marBottom w:val="0"/>
      <w:divBdr>
        <w:top w:val="none" w:sz="0" w:space="0" w:color="auto"/>
        <w:left w:val="none" w:sz="0" w:space="0" w:color="auto"/>
        <w:bottom w:val="none" w:sz="0" w:space="0" w:color="auto"/>
        <w:right w:val="none" w:sz="0" w:space="0" w:color="auto"/>
      </w:divBdr>
    </w:div>
    <w:div w:id="1763912424">
      <w:bodyDiv w:val="1"/>
      <w:marLeft w:val="0"/>
      <w:marRight w:val="0"/>
      <w:marTop w:val="0"/>
      <w:marBottom w:val="0"/>
      <w:divBdr>
        <w:top w:val="none" w:sz="0" w:space="0" w:color="auto"/>
        <w:left w:val="none" w:sz="0" w:space="0" w:color="auto"/>
        <w:bottom w:val="none" w:sz="0" w:space="0" w:color="auto"/>
        <w:right w:val="none" w:sz="0" w:space="0" w:color="auto"/>
      </w:divBdr>
    </w:div>
    <w:div w:id="1925647988">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doc@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7ED20-86F2-4638-942B-6A96B6D04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738</Words>
  <Characters>4210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Терешкина</cp:lastModifiedBy>
  <cp:revision>17</cp:revision>
  <cp:lastPrinted>2013-10-07T04:47:00Z</cp:lastPrinted>
  <dcterms:created xsi:type="dcterms:W3CDTF">2013-09-04T00:11:00Z</dcterms:created>
  <dcterms:modified xsi:type="dcterms:W3CDTF">2013-10-07T05:14:00Z</dcterms:modified>
</cp:coreProperties>
</file>