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99007797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007797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AF4F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69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</w:t>
            </w:r>
            <w:r w:rsidR="00AF4F0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49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BE741B" w:rsidRPr="00FD7B87" w:rsidRDefault="002956EB" w:rsidP="00BE74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41B"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«Трансформаторы тока 10кВ» для филиала ОАО «ДРСК» «ПЭС».</w:t>
      </w:r>
      <w:r w:rsidR="00BE741B" w:rsidRPr="00FD7B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2956EB" w:rsidRPr="00040126" w:rsidRDefault="004A1692" w:rsidP="00BE741B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BE74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792</w:t>
      </w:r>
      <w:r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25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.03.2013г. № </w:t>
      </w:r>
      <w:r w:rsid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109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BE74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2 577 000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956EB" w:rsidRPr="00040126" w:rsidRDefault="002956EB" w:rsidP="004F7897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040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2956EB" w:rsidRPr="00040126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2956EB" w:rsidRDefault="002956EB" w:rsidP="00AF4F0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BE741B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"Группа "СВЭЛ" (620010, Свердловская область, г. Екатеринбург, ул. Черняховского, 61)</w:t>
      </w:r>
      <w:proofErr w:type="gramEnd"/>
    </w:p>
    <w:p w:rsidR="00BE741B" w:rsidRPr="00BE741B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Предлагаемая стоимость: 2 012 844 руб. с учетом НДС (</w:t>
      </w: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1 705 800 </w:t>
      </w:r>
      <w:r w:rsidRPr="00BE741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BE741B">
        <w:rPr>
          <w:rFonts w:ascii="Times New Roman" w:hAnsi="Times New Roman" w:cs="Times New Roman"/>
          <w:b/>
          <w:sz w:val="24"/>
          <w:szCs w:val="24"/>
        </w:rPr>
        <w:t>Существенные условия:</w:t>
      </w:r>
      <w:r w:rsidRPr="00BE741B">
        <w:rPr>
          <w:rFonts w:ascii="Times New Roman" w:hAnsi="Times New Roman" w:cs="Times New Roman"/>
          <w:sz w:val="24"/>
          <w:szCs w:val="24"/>
        </w:rPr>
        <w:t xml:space="preserve"> 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со дня ввода в эксплуатацию, но не более 42 месяцев со дня отгрузки с предприятия-изготовителя. Предложение действительно: до 14.06.2013г.</w:t>
      </w:r>
    </w:p>
    <w:p w:rsidR="00BE741B" w:rsidRPr="00AF4F04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"ВТФ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Электрофарфор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(109017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Толмачевский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д.3, стр.1-8)</w:t>
      </w:r>
    </w:p>
    <w:p w:rsidR="00BE741B" w:rsidRPr="00BE741B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B548EE" w:rsidRPr="00AF4F04">
        <w:rPr>
          <w:rFonts w:ascii="Times New Roman" w:hAnsi="Times New Roman" w:cs="Times New Roman"/>
          <w:sz w:val="24"/>
          <w:szCs w:val="24"/>
        </w:rPr>
        <w:t>2 189 140,72</w:t>
      </w:r>
      <w:r w:rsidRPr="00BE741B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Pr="00AF4F04">
        <w:rPr>
          <w:rFonts w:ascii="Times New Roman" w:hAnsi="Times New Roman" w:cs="Times New Roman"/>
          <w:sz w:val="24"/>
          <w:szCs w:val="24"/>
        </w:rPr>
        <w:t xml:space="preserve">1 855 204 </w:t>
      </w:r>
      <w:r w:rsidRPr="00BE741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AF4F04">
        <w:rPr>
          <w:rFonts w:ascii="Times New Roman" w:hAnsi="Times New Roman" w:cs="Times New Roman"/>
          <w:b/>
          <w:sz w:val="24"/>
          <w:szCs w:val="24"/>
        </w:rPr>
        <w:t>Существенные условия:</w:t>
      </w:r>
      <w:r w:rsidRPr="00AF4F04">
        <w:rPr>
          <w:rFonts w:ascii="Times New Roman" w:hAnsi="Times New Roman" w:cs="Times New Roman"/>
          <w:sz w:val="24"/>
          <w:szCs w:val="24"/>
        </w:rPr>
        <w:t xml:space="preserve"> Срок поставки: 45 дней </w:t>
      </w:r>
      <w:proofErr w:type="gramStart"/>
      <w:r w:rsidRPr="00AF4F0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F4F04">
        <w:rPr>
          <w:rFonts w:ascii="Times New Roman" w:hAnsi="Times New Roman" w:cs="Times New Roman"/>
          <w:sz w:val="24"/>
          <w:szCs w:val="24"/>
        </w:rPr>
        <w:t xml:space="preserve"> договора. Условия оплаты: в течение 30 календарных дней с момента получения продукции на склад грузополучателя. Гарантийный срок: 36 месяцев</w:t>
      </w:r>
    </w:p>
    <w:p w:rsidR="00AF4F04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"ГК "Электрощит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ТМ Самара" (Россия, 443048, Самара, п. Красная Глинка, корпус заводоуправления ОАО "Электрощит")</w:t>
      </w:r>
      <w:r w:rsid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741B" w:rsidRPr="00AF4F04" w:rsidRDefault="00BE741B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hAnsi="Times New Roman" w:cs="Times New Roman"/>
          <w:sz w:val="24"/>
          <w:szCs w:val="24"/>
        </w:rPr>
        <w:lastRenderedPageBreak/>
        <w:t xml:space="preserve">Предлагаемая стоимость: </w:t>
      </w:r>
      <w:r w:rsidR="00B548EE" w:rsidRPr="00AF4F04">
        <w:rPr>
          <w:rFonts w:ascii="Times New Roman" w:hAnsi="Times New Roman" w:cs="Times New Roman"/>
          <w:sz w:val="24"/>
          <w:szCs w:val="24"/>
        </w:rPr>
        <w:t>2 459 597,66</w:t>
      </w:r>
      <w:r w:rsidRPr="00BE741B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B548EE" w:rsidRPr="00AF4F04">
        <w:rPr>
          <w:rFonts w:ascii="Times New Roman" w:hAnsi="Times New Roman" w:cs="Times New Roman"/>
          <w:b/>
          <w:sz w:val="24"/>
          <w:szCs w:val="24"/>
        </w:rPr>
        <w:t>2 084 404,80</w:t>
      </w:r>
      <w:r w:rsidRPr="00AF4F04">
        <w:rPr>
          <w:rFonts w:ascii="Times New Roman" w:hAnsi="Times New Roman" w:cs="Times New Roman"/>
          <w:sz w:val="24"/>
          <w:szCs w:val="24"/>
        </w:rPr>
        <w:t xml:space="preserve"> </w:t>
      </w:r>
      <w:r w:rsidRPr="00BE741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  <w:r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поставки: в течение 75 календарных дней с момента подписания договора. Условия оплаты: в течение 20 банковских дней с момента поставки. Гарантийный срок: 3 года с момента ввода в эксплуатацию. Предложение действительно: до 08.07.2013г.</w:t>
      </w:r>
    </w:p>
    <w:p w:rsidR="00AF4F04" w:rsidRDefault="00BE741B" w:rsidP="00AF4F04">
      <w:pPr>
        <w:snapToGrid w:val="0"/>
        <w:spacing w:before="120" w:after="0" w:line="240" w:lineRule="auto"/>
        <w:ind w:firstLine="567"/>
        <w:contextualSpacing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"ДЭТК" (Россия,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абаровск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ул.Ангарская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, 7, оф. 29)</w:t>
      </w:r>
      <w:r w:rsid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4F04" w:rsidRPr="00AF4F04" w:rsidRDefault="00373670" w:rsidP="00AF4F04">
      <w:pPr>
        <w:snapToGrid w:val="0"/>
        <w:spacing w:before="120" w:after="0" w:line="240" w:lineRule="auto"/>
        <w:ind w:firstLine="567"/>
        <w:contextualSpacing/>
        <w:jc w:val="both"/>
        <w:outlineLvl w:val="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4F04">
        <w:rPr>
          <w:rFonts w:ascii="Times New Roman" w:hAnsi="Times New Roman" w:cs="Times New Roman"/>
          <w:sz w:val="24"/>
          <w:szCs w:val="24"/>
        </w:rPr>
        <w:t xml:space="preserve"> </w:t>
      </w:r>
      <w:r w:rsidRPr="00BE741B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 w:rsidR="00B548EE" w:rsidRPr="00AF4F04">
        <w:rPr>
          <w:rFonts w:ascii="Times New Roman" w:hAnsi="Times New Roman" w:cs="Times New Roman"/>
          <w:sz w:val="24"/>
          <w:szCs w:val="24"/>
        </w:rPr>
        <w:t>2 537 000</w:t>
      </w:r>
      <w:r w:rsidRPr="00BE741B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B548EE" w:rsidRPr="00AF4F04">
        <w:rPr>
          <w:rFonts w:ascii="Times New Roman" w:hAnsi="Times New Roman" w:cs="Times New Roman"/>
          <w:sz w:val="24"/>
          <w:szCs w:val="24"/>
        </w:rPr>
        <w:t xml:space="preserve">2 150 000 </w:t>
      </w:r>
      <w:r w:rsidRPr="00BE741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цену включены все налоги и обязательные платежи, все скидки.</w:t>
      </w:r>
      <w:r w:rsidR="00AF4F04" w:rsidRPr="00AF4F04">
        <w:rPr>
          <w:rFonts w:ascii="Times New Roman" w:hAnsi="Times New Roman" w:cs="Times New Roman"/>
          <w:sz w:val="24"/>
          <w:szCs w:val="24"/>
        </w:rPr>
        <w:t xml:space="preserve"> 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со дня ввода в эксплуатацию, при условии хранения оборудования не более 6 месяцев. Предложение действительно: до 10.06.2013г.</w:t>
      </w:r>
    </w:p>
    <w:p w:rsidR="00B548EE" w:rsidRPr="00AF4F04" w:rsidRDefault="00BE741B" w:rsidP="00AF4F04">
      <w:pPr>
        <w:spacing w:before="120"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СервисЦентр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 (115516 г. Москва, ,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д.1/62 стр. 13)</w:t>
      </w:r>
      <w:r w:rsidR="00B548EE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Цена: 2 302 847,00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НДС</w:t>
      </w:r>
      <w:r w:rsidR="00B548EE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741B" w:rsidRPr="00BE741B" w:rsidRDefault="00BE741B" w:rsidP="00AF4F04">
      <w:pPr>
        <w:snapToGri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ТК "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Энергооборудование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 (620016, Россия, Свердловская область, г. Екатеринбург, ул. Амундсена, д. 107, блок 2, оф. 412/3)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Цена:</w:t>
      </w:r>
      <w:r w:rsidR="00AF4F04" w:rsidRPr="00AF4F04">
        <w:rPr>
          <w:rFonts w:ascii="Times New Roman" w:hAnsi="Times New Roman" w:cs="Times New Roman"/>
          <w:sz w:val="24"/>
          <w:szCs w:val="24"/>
        </w:rPr>
        <w:t xml:space="preserve"> 2 352 862,64 руб. без НДС</w:t>
      </w:r>
    </w:p>
    <w:p w:rsidR="00BE741B" w:rsidRPr="00BE741B" w:rsidRDefault="00BE741B" w:rsidP="00AF4F04">
      <w:pPr>
        <w:spacing w:before="120"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РосЭнергоСнаб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 (193091, г. Санкт-Петербург, Октябрьская наб., д. 6, лит.</w:t>
      </w:r>
      <w:proofErr w:type="gram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Цена: </w:t>
      </w:r>
      <w:r w:rsidR="00AF4F04" w:rsidRPr="00AF4F04">
        <w:rPr>
          <w:rFonts w:ascii="Times New Roman" w:hAnsi="Times New Roman" w:cs="Times New Roman"/>
          <w:sz w:val="24"/>
          <w:szCs w:val="24"/>
        </w:rPr>
        <w:t xml:space="preserve">2 361 779,55  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НДС </w:t>
      </w:r>
    </w:p>
    <w:p w:rsidR="00BE741B" w:rsidRPr="00BE741B" w:rsidRDefault="00BE741B" w:rsidP="00AF4F04">
      <w:pPr>
        <w:spacing w:before="120"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"Транс 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 (141400, Россия, Московская область, г. Химки, ул. Лавочкина, стр. 2 "А")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Цена: </w:t>
      </w:r>
      <w:r w:rsidR="00AF4F04" w:rsidRPr="00AF4F04">
        <w:rPr>
          <w:rFonts w:ascii="Times New Roman" w:hAnsi="Times New Roman" w:cs="Times New Roman"/>
          <w:sz w:val="24"/>
          <w:szCs w:val="24"/>
        </w:rPr>
        <w:t xml:space="preserve">2 476 861,30  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НДС </w:t>
      </w:r>
      <w:proofErr w:type="gramEnd"/>
    </w:p>
    <w:p w:rsidR="00AF4F04" w:rsidRPr="00AF4F04" w:rsidRDefault="00BE741B" w:rsidP="00AF4F04">
      <w:pPr>
        <w:spacing w:before="120"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место:</w:t>
      </w:r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"</w:t>
      </w:r>
      <w:proofErr w:type="spellStart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Дальтехэнерго</w:t>
      </w:r>
      <w:proofErr w:type="spellEnd"/>
      <w:r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" (690091, Россия, Приморский край, г. Владивосток, ул. Уборевича, 10, стр.9)</w:t>
      </w:r>
      <w:r w:rsidR="00AF4F04" w:rsidRPr="00AF4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Цена: 2 523 220,34 руб. без НДС </w:t>
      </w:r>
    </w:p>
    <w:p w:rsidR="00040126" w:rsidRPr="00040126" w:rsidRDefault="00040126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956EB" w:rsidRPr="00040126" w:rsidRDefault="002956EB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место.</w:t>
      </w:r>
    </w:p>
    <w:p w:rsidR="00040126" w:rsidRDefault="00040126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956EB" w:rsidRPr="00040126" w:rsidRDefault="002956EB" w:rsidP="002956EB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040126" w:rsidRDefault="002956EB" w:rsidP="00EA2D34">
      <w:pPr>
        <w:numPr>
          <w:ilvl w:val="0"/>
          <w:numId w:val="2"/>
        </w:numPr>
        <w:tabs>
          <w:tab w:val="num" w:pos="851"/>
        </w:tabs>
        <w:spacing w:after="0" w:line="240" w:lineRule="auto"/>
        <w:ind w:firstLine="20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</w:t>
      </w:r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нжировку</w:t>
      </w:r>
      <w:proofErr w:type="spellEnd"/>
      <w:r w:rsidR="001E7310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Участников: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FD7B8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"Группа "СВЭЛ" (620010, Свердловская область, г. Екатеринбург, ул. Черняховского, 61)</w:t>
      </w:r>
      <w:proofErr w:type="gramEnd"/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"ВТФ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Электрофарфор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(109017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Толмачевский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пер., д.3, стр.1-8)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"ГК "Электрощит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"-</w:t>
      </w:r>
      <w:proofErr w:type="gram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ТМ Самара" (Россия, 443048, Самара, п. Красная Глинка, корпус заводоуправления ОАО "Электрощит")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 "ДЭТК" (Россия,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абаровск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ул.Ангарская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, 7, оф. 29)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"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СервисЦентр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 (115516 г. Москва, ,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арный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 д.1/62 стр. 13)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ТК "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Энергооборудование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 (620016, Россия, Свердловская область, г. Екатеринбург, ул. Амундсена, д. 107, блок 2, оф. 412/3)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"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РосЭнергоСнаб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 (193091, г. Санкт-Петербург, Октябрьская наб., д. 6, лит.</w:t>
      </w:r>
      <w:proofErr w:type="gram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</w:t>
      </w:r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"Транс 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 (141400, Россия, Московская область, г. Химки, ул. Лавочкина, стр. 2 "А")</w:t>
      </w:r>
      <w:proofErr w:type="gramEnd"/>
    </w:p>
    <w:p w:rsidR="00AF4F04" w:rsidRPr="00FD7B87" w:rsidRDefault="00AF4F04" w:rsidP="00AF4F04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 место:</w:t>
      </w:r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"</w:t>
      </w:r>
      <w:proofErr w:type="spellStart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Дальтехэнерго</w:t>
      </w:r>
      <w:proofErr w:type="spellEnd"/>
      <w:r w:rsidRPr="00FD7B87">
        <w:rPr>
          <w:rFonts w:ascii="Times New Roman" w:eastAsia="Times New Roman" w:hAnsi="Times New Roman" w:cs="Times New Roman"/>
          <w:sz w:val="24"/>
          <w:szCs w:val="24"/>
          <w:lang w:eastAsia="ru-RU"/>
        </w:rPr>
        <w:t>" (690091, Россия, Приморский край, г. Владивосток, ул. Уборевича, 10, стр.9)</w:t>
      </w:r>
    </w:p>
    <w:p w:rsidR="00E7260E" w:rsidRDefault="00EA2D34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2956EB" w:rsidRPr="00AF4F0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="002956EB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 </w:t>
      </w:r>
    </w:p>
    <w:p w:rsidR="00AF4F04" w:rsidRDefault="004A1692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bookmarkStart w:id="0" w:name="_GoBack"/>
      <w:r w:rsidR="00AF4F04" w:rsidRPr="00BE74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"Группа "СВЭЛ" (620010, Свердловская область, г. Екатеринбург, ул. Черняховского, 61)</w:t>
      </w:r>
      <w:proofErr w:type="gramEnd"/>
    </w:p>
    <w:p w:rsidR="00AF4F04" w:rsidRPr="00BE741B" w:rsidRDefault="00AF4F04" w:rsidP="00AF4F04">
      <w:pPr>
        <w:snapToGri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E741B">
        <w:rPr>
          <w:rFonts w:ascii="Times New Roman" w:hAnsi="Times New Roman" w:cs="Times New Roman"/>
          <w:sz w:val="24"/>
          <w:szCs w:val="24"/>
        </w:rPr>
        <w:t>Предлагаемая стоимость: 2 012 844 руб. с учетом НДС (</w:t>
      </w:r>
      <w:r w:rsidRPr="00BE74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1 705 800 </w:t>
      </w:r>
      <w:r w:rsidRPr="00BE741B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BE741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BE741B">
        <w:rPr>
          <w:rFonts w:ascii="Times New Roman" w:hAnsi="Times New Roman" w:cs="Times New Roman"/>
          <w:b/>
          <w:sz w:val="24"/>
          <w:szCs w:val="24"/>
        </w:rPr>
        <w:t>Существенные условия:</w:t>
      </w:r>
      <w:r w:rsidRPr="00BE741B">
        <w:rPr>
          <w:rFonts w:ascii="Times New Roman" w:hAnsi="Times New Roman" w:cs="Times New Roman"/>
          <w:sz w:val="24"/>
          <w:szCs w:val="24"/>
        </w:rPr>
        <w:t xml:space="preserve"> </w:t>
      </w:r>
      <w:r w:rsidRPr="00BE741B">
        <w:rPr>
          <w:rFonts w:ascii="Times New Roman" w:hAnsi="Times New Roman" w:cs="Times New Roman"/>
          <w:sz w:val="24"/>
          <w:szCs w:val="24"/>
        </w:rPr>
        <w:lastRenderedPageBreak/>
        <w:t>Срок поставки: до 30.06.2013г. Условия оплаты: в течение 30 календарных дней с момента получения продукции на склад грузополучателя. Гарантийный срок: 36 месяцев со дня ввода в эксплуатацию, но не более 42 месяцев со дня отгрузки с предприятия-изготовителя. Предложение действительно: до 14.06.2013г.</w:t>
      </w:r>
    </w:p>
    <w:bookmarkEnd w:id="0"/>
    <w:p w:rsidR="002956EB" w:rsidRDefault="002956EB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F4F04" w:rsidRPr="00040126" w:rsidRDefault="00AF4F04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spellStart"/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О.А.Моторина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F81" w:rsidRDefault="00CD5F81">
      <w:pPr>
        <w:spacing w:after="0" w:line="240" w:lineRule="auto"/>
      </w:pPr>
      <w:r>
        <w:separator/>
      </w:r>
    </w:p>
  </w:endnote>
  <w:endnote w:type="continuationSeparator" w:id="0">
    <w:p w:rsidR="00CD5F81" w:rsidRDefault="00CD5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0E">
          <w:rPr>
            <w:noProof/>
          </w:rPr>
          <w:t>3</w:t>
        </w:r>
        <w:r>
          <w:fldChar w:fldCharType="end"/>
        </w:r>
      </w:p>
    </w:sdtContent>
  </w:sdt>
  <w:p w:rsidR="00E2330B" w:rsidRDefault="00CD5F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F81" w:rsidRDefault="00CD5F81">
      <w:pPr>
        <w:spacing w:after="0" w:line="240" w:lineRule="auto"/>
      </w:pPr>
      <w:r>
        <w:separator/>
      </w:r>
    </w:p>
  </w:footnote>
  <w:footnote w:type="continuationSeparator" w:id="0">
    <w:p w:rsidR="00CD5F81" w:rsidRDefault="00CD5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25EF5"/>
    <w:rsid w:val="001809A9"/>
    <w:rsid w:val="00194693"/>
    <w:rsid w:val="001E7310"/>
    <w:rsid w:val="002956EB"/>
    <w:rsid w:val="002D2D88"/>
    <w:rsid w:val="003339CB"/>
    <w:rsid w:val="00373670"/>
    <w:rsid w:val="004A1692"/>
    <w:rsid w:val="004C0BAF"/>
    <w:rsid w:val="004F7897"/>
    <w:rsid w:val="00554415"/>
    <w:rsid w:val="005C37F3"/>
    <w:rsid w:val="005F5EB4"/>
    <w:rsid w:val="007658A3"/>
    <w:rsid w:val="00AF4F04"/>
    <w:rsid w:val="00B548EE"/>
    <w:rsid w:val="00BE741B"/>
    <w:rsid w:val="00CD5F81"/>
    <w:rsid w:val="00E52309"/>
    <w:rsid w:val="00E7260E"/>
    <w:rsid w:val="00EA2D34"/>
    <w:rsid w:val="00EB1E28"/>
    <w:rsid w:val="00EB20F0"/>
    <w:rsid w:val="00EC10F3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EF727-4AA7-4EAD-8D67-36069197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13</cp:revision>
  <cp:lastPrinted>2013-04-24T07:17:00Z</cp:lastPrinted>
  <dcterms:created xsi:type="dcterms:W3CDTF">2013-04-04T04:20:00Z</dcterms:created>
  <dcterms:modified xsi:type="dcterms:W3CDTF">2013-04-24T07:31:00Z</dcterms:modified>
</cp:coreProperties>
</file>