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</w:t>
      </w:r>
      <w:r w:rsidR="009721B2">
        <w:rPr>
          <w:rFonts w:ascii="Times New Roman" w:hAnsi="Times New Roman"/>
          <w:i w:val="0"/>
          <w:spacing w:val="40"/>
          <w:sz w:val="36"/>
          <w:szCs w:val="36"/>
        </w:rPr>
        <w:t>ВЫБОРА ПОБЕДИТЕЛЯ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3E5331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2130A6">
              <w:rPr>
                <w:b/>
                <w:szCs w:val="28"/>
              </w:rPr>
              <w:t xml:space="preserve"> 272</w:t>
            </w:r>
            <w:r w:rsidR="009C6AA6">
              <w:rPr>
                <w:b/>
                <w:szCs w:val="28"/>
              </w:rPr>
              <w:t xml:space="preserve"> /</w:t>
            </w:r>
            <w:proofErr w:type="spellStart"/>
            <w:r w:rsidR="009C6AA6">
              <w:rPr>
                <w:b/>
                <w:szCs w:val="28"/>
              </w:rPr>
              <w:t>ТПиР</w:t>
            </w:r>
            <w:proofErr w:type="spellEnd"/>
            <w:r w:rsidR="00C21450">
              <w:rPr>
                <w:b/>
                <w:szCs w:val="28"/>
              </w:rPr>
              <w:t>-ВП</w:t>
            </w:r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3E5331" w:rsidRDefault="002130A6" w:rsidP="00C21450">
            <w:pPr>
              <w:spacing w:line="240" w:lineRule="auto"/>
              <w:ind w:hanging="3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</w:t>
            </w:r>
            <w:r w:rsidR="00C21450">
              <w:rPr>
                <w:b/>
                <w:sz w:val="24"/>
                <w:szCs w:val="24"/>
              </w:rPr>
              <w:t xml:space="preserve"> апреля </w:t>
            </w:r>
            <w:r w:rsidR="003E5331" w:rsidRPr="003E5331">
              <w:rPr>
                <w:b/>
                <w:sz w:val="24"/>
                <w:szCs w:val="24"/>
              </w:rPr>
              <w:t>2013 г.</w:t>
            </w:r>
          </w:p>
        </w:tc>
      </w:tr>
    </w:tbl>
    <w:p w:rsidR="00C47F4F" w:rsidRDefault="00C47F4F" w:rsidP="00840F06">
      <w:pPr>
        <w:tabs>
          <w:tab w:val="left" w:pos="142"/>
          <w:tab w:val="left" w:pos="851"/>
        </w:tabs>
        <w:spacing w:line="240" w:lineRule="auto"/>
        <w:ind w:firstLine="0"/>
        <w:rPr>
          <w:b/>
          <w:sz w:val="24"/>
          <w:szCs w:val="24"/>
        </w:rPr>
      </w:pPr>
    </w:p>
    <w:p w:rsidR="00C47F4F" w:rsidRPr="009209AC" w:rsidRDefault="00C47F4F" w:rsidP="00AE1224">
      <w:pPr>
        <w:tabs>
          <w:tab w:val="left" w:pos="142"/>
          <w:tab w:val="left" w:pos="851"/>
        </w:tabs>
        <w:spacing w:line="240" w:lineRule="auto"/>
        <w:rPr>
          <w:b/>
          <w:sz w:val="24"/>
          <w:szCs w:val="24"/>
        </w:rPr>
      </w:pPr>
    </w:p>
    <w:p w:rsidR="009C6AA6" w:rsidRPr="009C6AA6" w:rsidRDefault="009F683E" w:rsidP="00354DCD">
      <w:pPr>
        <w:suppressAutoHyphens/>
        <w:spacing w:line="240" w:lineRule="auto"/>
        <w:rPr>
          <w:bCs/>
          <w:sz w:val="24"/>
          <w:szCs w:val="24"/>
        </w:rPr>
      </w:pPr>
      <w:r w:rsidRPr="00840F06">
        <w:rPr>
          <w:b/>
          <w:sz w:val="24"/>
          <w:szCs w:val="24"/>
        </w:rPr>
        <w:t>ПРЕДМЕТ ЗАКУПКИ:</w:t>
      </w:r>
      <w:r w:rsidR="00791CB7" w:rsidRPr="00840F06">
        <w:rPr>
          <w:sz w:val="24"/>
          <w:szCs w:val="24"/>
        </w:rPr>
        <w:t xml:space="preserve"> </w:t>
      </w:r>
      <w:r w:rsidR="00840F06" w:rsidRPr="00840F06">
        <w:rPr>
          <w:bCs/>
          <w:sz w:val="24"/>
          <w:szCs w:val="24"/>
        </w:rPr>
        <w:t>на право заключения договора на выполнение работ:</w:t>
      </w:r>
      <w:r w:rsidR="009C6AA6">
        <w:rPr>
          <w:bCs/>
          <w:sz w:val="24"/>
          <w:szCs w:val="24"/>
        </w:rPr>
        <w:t xml:space="preserve"> </w:t>
      </w:r>
      <w:bookmarkStart w:id="0" w:name="_GoBack"/>
      <w:r w:rsidR="009C6AA6" w:rsidRPr="007E426D">
        <w:rPr>
          <w:b/>
          <w:bCs/>
          <w:i/>
          <w:color w:val="000000"/>
          <w:spacing w:val="-1"/>
          <w:sz w:val="24"/>
          <w:szCs w:val="24"/>
        </w:rPr>
        <w:t xml:space="preserve">«Установка ячеек в РУ-10 10кВ ПС 110/35/10 Силикатная, ПС 110/10 Новая, ПС 110/10 </w:t>
      </w:r>
      <w:proofErr w:type="spellStart"/>
      <w:r w:rsidR="009C6AA6" w:rsidRPr="007E426D">
        <w:rPr>
          <w:b/>
          <w:bCs/>
          <w:i/>
          <w:color w:val="000000"/>
          <w:spacing w:val="-1"/>
          <w:sz w:val="24"/>
          <w:szCs w:val="24"/>
        </w:rPr>
        <w:t>Игнатьево</w:t>
      </w:r>
      <w:proofErr w:type="spellEnd"/>
      <w:r w:rsidR="009C6AA6" w:rsidRPr="007E426D">
        <w:rPr>
          <w:b/>
          <w:bCs/>
          <w:i/>
          <w:color w:val="000000"/>
          <w:spacing w:val="-1"/>
          <w:sz w:val="24"/>
          <w:szCs w:val="24"/>
        </w:rPr>
        <w:t>»</w:t>
      </w:r>
      <w:r w:rsidR="009C6AA6" w:rsidRPr="007E426D">
        <w:rPr>
          <w:b/>
          <w:bCs/>
          <w:color w:val="000000"/>
          <w:spacing w:val="-1"/>
          <w:sz w:val="24"/>
          <w:szCs w:val="24"/>
        </w:rPr>
        <w:t xml:space="preserve"> </w:t>
      </w:r>
      <w:bookmarkEnd w:id="0"/>
      <w:r w:rsidR="009C6AA6" w:rsidRPr="007E426D">
        <w:rPr>
          <w:bCs/>
          <w:color w:val="000000"/>
          <w:spacing w:val="-1"/>
          <w:sz w:val="24"/>
          <w:szCs w:val="24"/>
        </w:rPr>
        <w:t xml:space="preserve">для нужд </w:t>
      </w:r>
      <w:r w:rsidR="009C6AA6">
        <w:rPr>
          <w:bCs/>
          <w:sz w:val="24"/>
          <w:szCs w:val="24"/>
        </w:rPr>
        <w:t>филиала ОАО «ДРСК» «Амурские электрические сети</w:t>
      </w:r>
      <w:r w:rsidR="009C6AA6" w:rsidRPr="007E426D">
        <w:rPr>
          <w:bCs/>
          <w:sz w:val="24"/>
          <w:szCs w:val="24"/>
        </w:rPr>
        <w:t>»</w:t>
      </w:r>
      <w:r w:rsidR="009C6AA6">
        <w:rPr>
          <w:bCs/>
          <w:sz w:val="24"/>
          <w:szCs w:val="24"/>
        </w:rPr>
        <w:t xml:space="preserve"> (закупка 504 раздела 2.2.1 ГКПЗ 2013 г.)</w:t>
      </w:r>
      <w:r w:rsidR="009C6AA6" w:rsidRPr="007E426D">
        <w:rPr>
          <w:i/>
          <w:sz w:val="24"/>
          <w:szCs w:val="24"/>
        </w:rPr>
        <w:t>.</w:t>
      </w:r>
    </w:p>
    <w:p w:rsidR="009C6AA6" w:rsidRPr="007E426D" w:rsidRDefault="009C6AA6" w:rsidP="009C6AA6">
      <w:pPr>
        <w:tabs>
          <w:tab w:val="left" w:pos="142"/>
          <w:tab w:val="left" w:pos="851"/>
        </w:tabs>
        <w:spacing w:line="240" w:lineRule="auto"/>
        <w:rPr>
          <w:i/>
          <w:sz w:val="24"/>
          <w:szCs w:val="24"/>
        </w:rPr>
      </w:pPr>
    </w:p>
    <w:p w:rsidR="009C6AA6" w:rsidRPr="007E426D" w:rsidRDefault="009C6AA6" w:rsidP="009C6AA6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7E426D">
        <w:rPr>
          <w:b/>
          <w:i/>
          <w:sz w:val="24"/>
          <w:szCs w:val="24"/>
        </w:rPr>
        <w:t xml:space="preserve">Плановая стоимость: </w:t>
      </w:r>
      <w:r w:rsidRPr="007E426D">
        <w:rPr>
          <w:sz w:val="24"/>
          <w:szCs w:val="24"/>
        </w:rPr>
        <w:t>1 475 000,0 руб. без НДС</w:t>
      </w:r>
    </w:p>
    <w:p w:rsidR="00840F06" w:rsidRDefault="00840F06" w:rsidP="00840F06">
      <w:pPr>
        <w:tabs>
          <w:tab w:val="left" w:pos="993"/>
        </w:tabs>
        <w:spacing w:line="240" w:lineRule="auto"/>
        <w:rPr>
          <w:b/>
          <w:sz w:val="24"/>
          <w:szCs w:val="24"/>
        </w:rPr>
      </w:pPr>
    </w:p>
    <w:p w:rsidR="00A9496B" w:rsidRPr="00840F06" w:rsidRDefault="009F683E" w:rsidP="00840F06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840F06">
        <w:rPr>
          <w:b/>
          <w:sz w:val="24"/>
          <w:szCs w:val="24"/>
        </w:rPr>
        <w:t>ПРИСУТСТВОВАЛИ:</w:t>
      </w:r>
      <w:r w:rsidR="00791CB7" w:rsidRPr="00840F06">
        <w:rPr>
          <w:b/>
          <w:sz w:val="24"/>
          <w:szCs w:val="24"/>
        </w:rPr>
        <w:t xml:space="preserve"> </w:t>
      </w:r>
      <w:r w:rsidR="00C47F4F" w:rsidRPr="00840F06">
        <w:rPr>
          <w:sz w:val="24"/>
          <w:szCs w:val="24"/>
        </w:rPr>
        <w:t>постоянно действующая Закупочная комиссия</w:t>
      </w:r>
      <w:r w:rsidR="00791CB7" w:rsidRPr="00840F06">
        <w:rPr>
          <w:sz w:val="24"/>
          <w:szCs w:val="24"/>
        </w:rPr>
        <w:t xml:space="preserve"> 2-го уровня</w:t>
      </w:r>
      <w:r w:rsidR="00D20DDC" w:rsidRPr="00840F06">
        <w:rPr>
          <w:sz w:val="24"/>
          <w:szCs w:val="24"/>
        </w:rPr>
        <w:t>.</w:t>
      </w:r>
    </w:p>
    <w:p w:rsidR="00C47F4F" w:rsidRPr="00840F06" w:rsidRDefault="00C47F4F" w:rsidP="00354DCD">
      <w:pPr>
        <w:spacing w:line="240" w:lineRule="auto"/>
        <w:ind w:firstLine="0"/>
        <w:rPr>
          <w:b/>
          <w:sz w:val="24"/>
          <w:szCs w:val="24"/>
        </w:rPr>
      </w:pPr>
    </w:p>
    <w:p w:rsidR="009F683E" w:rsidRPr="00840F06" w:rsidRDefault="009F683E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 xml:space="preserve">ВОПРОСЫ ЗАСЕДАНИЯ </w:t>
      </w:r>
      <w:r w:rsidR="003E5331" w:rsidRPr="00840F06">
        <w:rPr>
          <w:b/>
          <w:sz w:val="24"/>
          <w:szCs w:val="24"/>
        </w:rPr>
        <w:t>ЗАКУПОЧНОЙ</w:t>
      </w:r>
      <w:r w:rsidRPr="00840F06">
        <w:rPr>
          <w:b/>
          <w:sz w:val="24"/>
          <w:szCs w:val="24"/>
        </w:rPr>
        <w:t xml:space="preserve"> КОМИССИИ:</w:t>
      </w:r>
    </w:p>
    <w:p w:rsidR="00171066" w:rsidRPr="00840F06" w:rsidRDefault="00171066" w:rsidP="00840F06">
      <w:pPr>
        <w:spacing w:line="240" w:lineRule="auto"/>
        <w:rPr>
          <w:b/>
          <w:sz w:val="24"/>
          <w:szCs w:val="24"/>
        </w:rPr>
      </w:pPr>
    </w:p>
    <w:p w:rsidR="009721B2" w:rsidRPr="00840F06" w:rsidRDefault="009721B2" w:rsidP="00840F06">
      <w:pPr>
        <w:pStyle w:val="21"/>
        <w:numPr>
          <w:ilvl w:val="0"/>
          <w:numId w:val="7"/>
        </w:numPr>
        <w:tabs>
          <w:tab w:val="left" w:pos="851"/>
        </w:tabs>
        <w:ind w:left="0" w:firstLine="567"/>
        <w:rPr>
          <w:sz w:val="24"/>
        </w:rPr>
      </w:pPr>
      <w:r w:rsidRPr="00840F06">
        <w:rPr>
          <w:sz w:val="24"/>
        </w:rPr>
        <w:t xml:space="preserve">О </w:t>
      </w:r>
      <w:proofErr w:type="spellStart"/>
      <w:r w:rsidRPr="00840F06">
        <w:rPr>
          <w:sz w:val="24"/>
        </w:rPr>
        <w:t>ранжировке</w:t>
      </w:r>
      <w:proofErr w:type="spellEnd"/>
      <w:r w:rsidRPr="00840F06">
        <w:rPr>
          <w:sz w:val="24"/>
        </w:rPr>
        <w:t xml:space="preserve"> предложений</w:t>
      </w:r>
      <w:r w:rsidR="00171066" w:rsidRPr="00840F06">
        <w:rPr>
          <w:sz w:val="24"/>
        </w:rPr>
        <w:t xml:space="preserve"> после проведения переторжки</w:t>
      </w:r>
      <w:r w:rsidRPr="00840F06">
        <w:rPr>
          <w:sz w:val="24"/>
        </w:rPr>
        <w:t>. Выбор победителя закупки.</w:t>
      </w:r>
    </w:p>
    <w:p w:rsidR="00171066" w:rsidRPr="00840F06" w:rsidRDefault="00171066" w:rsidP="00840F06">
      <w:pPr>
        <w:spacing w:line="240" w:lineRule="auto"/>
        <w:ind w:firstLine="0"/>
        <w:rPr>
          <w:b/>
          <w:sz w:val="24"/>
          <w:szCs w:val="24"/>
        </w:rPr>
      </w:pPr>
    </w:p>
    <w:p w:rsidR="006D2D2E" w:rsidRPr="00840F06" w:rsidRDefault="006D2D2E" w:rsidP="00840F06">
      <w:pPr>
        <w:spacing w:line="240" w:lineRule="auto"/>
        <w:rPr>
          <w:sz w:val="24"/>
          <w:szCs w:val="24"/>
        </w:rPr>
      </w:pPr>
      <w:r w:rsidRPr="00840F06">
        <w:rPr>
          <w:sz w:val="24"/>
          <w:szCs w:val="24"/>
        </w:rPr>
        <w:t>ОТМЕТИЛИ:</w:t>
      </w:r>
    </w:p>
    <w:p w:rsidR="00840F06" w:rsidRPr="00840F06" w:rsidRDefault="00840F06" w:rsidP="00840F06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</w:p>
    <w:p w:rsidR="00840F06" w:rsidRPr="00354DCD" w:rsidRDefault="006D2D2E" w:rsidP="00354DCD">
      <w:pPr>
        <w:pStyle w:val="a5"/>
        <w:tabs>
          <w:tab w:val="left" w:pos="851"/>
        </w:tabs>
        <w:spacing w:line="240" w:lineRule="auto"/>
        <w:ind w:left="0"/>
        <w:rPr>
          <w:sz w:val="24"/>
          <w:szCs w:val="24"/>
        </w:rPr>
      </w:pPr>
      <w:r w:rsidRPr="00840F06">
        <w:rPr>
          <w:sz w:val="24"/>
          <w:szCs w:val="24"/>
        </w:rPr>
        <w:t>В соответствии с критериями и процедурами оценки, изложенными в документации о закупке, после проведения переторжки</w:t>
      </w:r>
      <w:r w:rsidR="00840F06" w:rsidRPr="00840F06">
        <w:rPr>
          <w:sz w:val="24"/>
          <w:szCs w:val="24"/>
        </w:rPr>
        <w:t xml:space="preserve"> </w:t>
      </w:r>
      <w:r w:rsidRPr="00840F06">
        <w:rPr>
          <w:sz w:val="24"/>
          <w:szCs w:val="24"/>
        </w:rPr>
        <w:t>предлагается ранжировать предложения следующим образом:</w:t>
      </w:r>
    </w:p>
    <w:p w:rsidR="009C6AA6" w:rsidRDefault="00840F06" w:rsidP="00840F06">
      <w:pPr>
        <w:tabs>
          <w:tab w:val="left" w:pos="0"/>
        </w:tabs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1 место: </w:t>
      </w:r>
      <w:r w:rsidRPr="00840F06">
        <w:rPr>
          <w:b/>
          <w:sz w:val="24"/>
          <w:szCs w:val="24"/>
        </w:rPr>
        <w:t xml:space="preserve">ООО </w:t>
      </w:r>
      <w:r w:rsidR="009C6AA6">
        <w:rPr>
          <w:b/>
          <w:sz w:val="24"/>
          <w:szCs w:val="24"/>
        </w:rPr>
        <w:t>«</w:t>
      </w:r>
      <w:proofErr w:type="spellStart"/>
      <w:r w:rsidR="009C6AA6">
        <w:rPr>
          <w:b/>
          <w:sz w:val="24"/>
          <w:szCs w:val="24"/>
        </w:rPr>
        <w:t>Элмонт</w:t>
      </w:r>
      <w:proofErr w:type="spellEnd"/>
      <w:r w:rsidRPr="00840F06">
        <w:rPr>
          <w:b/>
          <w:sz w:val="24"/>
          <w:szCs w:val="24"/>
        </w:rPr>
        <w:t xml:space="preserve">» </w:t>
      </w:r>
      <w:r w:rsidRPr="00840F06">
        <w:rPr>
          <w:sz w:val="24"/>
          <w:szCs w:val="24"/>
        </w:rPr>
        <w:t xml:space="preserve">с ценой </w:t>
      </w:r>
      <w:r w:rsidR="009C6AA6">
        <w:rPr>
          <w:b/>
          <w:sz w:val="24"/>
          <w:szCs w:val="24"/>
        </w:rPr>
        <w:t>1 156 705,0</w:t>
      </w:r>
      <w:r w:rsidRPr="00840F06">
        <w:rPr>
          <w:sz w:val="24"/>
          <w:szCs w:val="24"/>
        </w:rPr>
        <w:t xml:space="preserve"> </w:t>
      </w:r>
      <w:r w:rsidR="009C6AA6">
        <w:rPr>
          <w:b/>
          <w:sz w:val="24"/>
          <w:szCs w:val="24"/>
        </w:rPr>
        <w:t>руб. без НДС (1 364 911,9 руб. с НДС)</w:t>
      </w:r>
      <w:r w:rsidRPr="00840F06">
        <w:rPr>
          <w:sz w:val="24"/>
          <w:szCs w:val="24"/>
        </w:rPr>
        <w:t xml:space="preserve">. В цену включены все налоги и обязательные платежи, все скидки. Срок выполнения: с момента заключения договора по </w:t>
      </w:r>
      <w:r w:rsidR="009C6AA6">
        <w:rPr>
          <w:sz w:val="24"/>
          <w:szCs w:val="24"/>
        </w:rPr>
        <w:t>30 июня</w:t>
      </w:r>
      <w:r w:rsidRPr="00840F06">
        <w:rPr>
          <w:sz w:val="24"/>
          <w:szCs w:val="24"/>
        </w:rPr>
        <w:t xml:space="preserve"> 2013 г.  Условия оплаты: без аванса, </w:t>
      </w:r>
      <w:r w:rsidR="009C6AA6">
        <w:rPr>
          <w:sz w:val="24"/>
          <w:szCs w:val="24"/>
        </w:rPr>
        <w:t>Оплата после подписания акта выполненных работ обеими сторонами (в соответствии с графиком выполненных работ). Окончательная оплата производится в течение 30 календарных дней</w:t>
      </w:r>
      <w:r w:rsidRPr="00840F06">
        <w:rPr>
          <w:sz w:val="24"/>
          <w:szCs w:val="24"/>
        </w:rPr>
        <w:t xml:space="preserve"> </w:t>
      </w:r>
      <w:r w:rsidR="009C6AA6">
        <w:rPr>
          <w:sz w:val="24"/>
          <w:szCs w:val="24"/>
        </w:rPr>
        <w:t xml:space="preserve">со дня подписания акта ввода в эксплуатацию. </w:t>
      </w:r>
      <w:r w:rsidRPr="00840F06">
        <w:rPr>
          <w:sz w:val="24"/>
          <w:szCs w:val="24"/>
        </w:rPr>
        <w:t>Га</w:t>
      </w:r>
      <w:r w:rsidR="009C6AA6">
        <w:rPr>
          <w:sz w:val="24"/>
          <w:szCs w:val="24"/>
        </w:rPr>
        <w:t>рантия на выполненные работы  36 месяцев со дня подписания акта сдачи-приемки, гарантия на материалы и оборудование 36 месяцев</w:t>
      </w:r>
      <w:r w:rsidRPr="00840F06">
        <w:rPr>
          <w:sz w:val="24"/>
          <w:szCs w:val="24"/>
        </w:rPr>
        <w:t xml:space="preserve">. </w:t>
      </w:r>
      <w:r w:rsidR="009C6AA6" w:rsidRPr="00840F06">
        <w:rPr>
          <w:sz w:val="24"/>
          <w:szCs w:val="24"/>
        </w:rPr>
        <w:t>Предложение имеет статус оферты и действует в течение 90 дней от</w:t>
      </w:r>
      <w:r w:rsidR="009C6AA6">
        <w:rPr>
          <w:sz w:val="24"/>
          <w:szCs w:val="24"/>
        </w:rPr>
        <w:t xml:space="preserve"> даты вскрытия конвертов с 02.04</w:t>
      </w:r>
      <w:r w:rsidR="009C6AA6" w:rsidRPr="00840F06">
        <w:rPr>
          <w:sz w:val="24"/>
          <w:szCs w:val="24"/>
        </w:rPr>
        <w:t>.20123 г.</w:t>
      </w:r>
    </w:p>
    <w:p w:rsidR="00840F06" w:rsidRPr="009C6AA6" w:rsidRDefault="00840F06" w:rsidP="009C6AA6">
      <w:pPr>
        <w:tabs>
          <w:tab w:val="left" w:pos="0"/>
        </w:tabs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2 место: </w:t>
      </w:r>
      <w:r w:rsidRPr="00840F06">
        <w:rPr>
          <w:b/>
          <w:sz w:val="24"/>
          <w:szCs w:val="24"/>
        </w:rPr>
        <w:t>ООО «</w:t>
      </w:r>
      <w:proofErr w:type="spellStart"/>
      <w:r w:rsidR="009C6AA6">
        <w:rPr>
          <w:b/>
          <w:sz w:val="24"/>
          <w:szCs w:val="24"/>
        </w:rPr>
        <w:t>Энергострой</w:t>
      </w:r>
      <w:proofErr w:type="spellEnd"/>
      <w:r w:rsidRPr="00840F06">
        <w:rPr>
          <w:b/>
          <w:sz w:val="24"/>
          <w:szCs w:val="24"/>
        </w:rPr>
        <w:t xml:space="preserve">» </w:t>
      </w:r>
      <w:r w:rsidRPr="00840F06">
        <w:rPr>
          <w:sz w:val="24"/>
          <w:szCs w:val="24"/>
        </w:rPr>
        <w:t xml:space="preserve">с ценой </w:t>
      </w:r>
      <w:r w:rsidR="009C6AA6">
        <w:rPr>
          <w:b/>
          <w:sz w:val="24"/>
          <w:szCs w:val="24"/>
        </w:rPr>
        <w:t>1 172 978,4</w:t>
      </w:r>
      <w:r w:rsidRPr="00840F06">
        <w:rPr>
          <w:sz w:val="24"/>
          <w:szCs w:val="24"/>
        </w:rPr>
        <w:t xml:space="preserve"> </w:t>
      </w:r>
      <w:r w:rsidRPr="00840F06">
        <w:rPr>
          <w:b/>
          <w:sz w:val="24"/>
          <w:szCs w:val="24"/>
        </w:rPr>
        <w:t xml:space="preserve">руб. без НДС.  </w:t>
      </w:r>
      <w:r w:rsidRPr="00840F06">
        <w:rPr>
          <w:sz w:val="24"/>
          <w:szCs w:val="24"/>
        </w:rPr>
        <w:t xml:space="preserve">НДС не предусмотрен. </w:t>
      </w:r>
      <w:r w:rsidR="009C6AA6"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9C6AA6">
        <w:rPr>
          <w:sz w:val="24"/>
          <w:szCs w:val="24"/>
        </w:rPr>
        <w:t>30 июня</w:t>
      </w:r>
      <w:r w:rsidR="009C6AA6" w:rsidRPr="00840F06">
        <w:rPr>
          <w:sz w:val="24"/>
          <w:szCs w:val="24"/>
        </w:rPr>
        <w:t xml:space="preserve"> 2013 г.  Условия оплаты: без аванса, </w:t>
      </w:r>
      <w:r w:rsidR="009C6AA6">
        <w:rPr>
          <w:sz w:val="24"/>
          <w:szCs w:val="24"/>
        </w:rPr>
        <w:t>Оплата после подписания акта выполненных работ обеими сторонами (в соответствии с графиком выполненных работ). Окончательная оплата производится в течение 30 календарных дней</w:t>
      </w:r>
      <w:r w:rsidR="009C6AA6" w:rsidRPr="00840F06">
        <w:rPr>
          <w:sz w:val="24"/>
          <w:szCs w:val="24"/>
        </w:rPr>
        <w:t xml:space="preserve"> </w:t>
      </w:r>
      <w:r w:rsidR="009C6AA6">
        <w:rPr>
          <w:sz w:val="24"/>
          <w:szCs w:val="24"/>
        </w:rPr>
        <w:t xml:space="preserve">со дня подписания акта ввода в эксплуатацию. </w:t>
      </w:r>
      <w:r w:rsidR="009C6AA6" w:rsidRPr="00840F06">
        <w:rPr>
          <w:sz w:val="24"/>
          <w:szCs w:val="24"/>
        </w:rPr>
        <w:t>Га</w:t>
      </w:r>
      <w:r w:rsidR="009C6AA6">
        <w:rPr>
          <w:sz w:val="24"/>
          <w:szCs w:val="24"/>
        </w:rPr>
        <w:t>рантия на выполненные работы  36 месяцев со дня подписания акта сдачи-приемки, гарантия на материалы и оборудование 36 месяцев</w:t>
      </w:r>
      <w:r w:rsidR="009C6AA6" w:rsidRPr="00840F06">
        <w:rPr>
          <w:sz w:val="24"/>
          <w:szCs w:val="24"/>
        </w:rPr>
        <w:t xml:space="preserve">. </w:t>
      </w:r>
      <w:r w:rsidRPr="00840F06">
        <w:rPr>
          <w:sz w:val="24"/>
          <w:szCs w:val="24"/>
        </w:rPr>
        <w:t>Предложение имеет ста</w:t>
      </w:r>
      <w:r w:rsidR="009C6AA6">
        <w:rPr>
          <w:sz w:val="24"/>
          <w:szCs w:val="24"/>
        </w:rPr>
        <w:t>тус оферты и действует до  30.09</w:t>
      </w:r>
      <w:r w:rsidRPr="00840F06">
        <w:rPr>
          <w:sz w:val="24"/>
          <w:szCs w:val="24"/>
        </w:rPr>
        <w:t>.2013 г.</w:t>
      </w:r>
    </w:p>
    <w:p w:rsidR="00840F06" w:rsidRPr="00354DCD" w:rsidRDefault="00840F06" w:rsidP="00354DCD">
      <w:pPr>
        <w:tabs>
          <w:tab w:val="left" w:pos="0"/>
        </w:tabs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lastRenderedPageBreak/>
        <w:t xml:space="preserve">3 место: </w:t>
      </w:r>
      <w:r w:rsidRPr="00840F06">
        <w:rPr>
          <w:b/>
          <w:sz w:val="24"/>
          <w:szCs w:val="24"/>
        </w:rPr>
        <w:t>ООО «</w:t>
      </w:r>
      <w:proofErr w:type="spellStart"/>
      <w:r w:rsidR="00354DCD">
        <w:rPr>
          <w:b/>
          <w:sz w:val="24"/>
          <w:szCs w:val="24"/>
        </w:rPr>
        <w:t>Энерготранс</w:t>
      </w:r>
      <w:proofErr w:type="spellEnd"/>
      <w:r w:rsidRPr="00840F06">
        <w:rPr>
          <w:b/>
          <w:sz w:val="24"/>
          <w:szCs w:val="24"/>
        </w:rPr>
        <w:t xml:space="preserve">» </w:t>
      </w:r>
      <w:r w:rsidRPr="00840F06">
        <w:rPr>
          <w:sz w:val="24"/>
          <w:szCs w:val="24"/>
        </w:rPr>
        <w:t xml:space="preserve">с ценой </w:t>
      </w:r>
      <w:r w:rsidR="00354DCD">
        <w:rPr>
          <w:b/>
          <w:sz w:val="24"/>
          <w:szCs w:val="24"/>
        </w:rPr>
        <w:t xml:space="preserve">1 255 228,12 </w:t>
      </w:r>
      <w:r w:rsidRPr="00840F06">
        <w:rPr>
          <w:b/>
          <w:sz w:val="24"/>
          <w:szCs w:val="24"/>
        </w:rPr>
        <w:t xml:space="preserve">руб. без НДС </w:t>
      </w:r>
      <w:r w:rsidR="00354DCD">
        <w:rPr>
          <w:b/>
          <w:sz w:val="24"/>
          <w:szCs w:val="24"/>
        </w:rPr>
        <w:t>(1 481 169,18 руб. с НДС)</w:t>
      </w:r>
      <w:r w:rsidR="00354DCD" w:rsidRPr="00840F06">
        <w:rPr>
          <w:sz w:val="24"/>
          <w:szCs w:val="24"/>
        </w:rPr>
        <w:t>.</w:t>
      </w:r>
      <w:r w:rsidRPr="00840F06">
        <w:rPr>
          <w:b/>
          <w:sz w:val="24"/>
          <w:szCs w:val="24"/>
        </w:rPr>
        <w:t xml:space="preserve"> </w:t>
      </w:r>
      <w:r w:rsidR="00354DCD"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354DCD">
        <w:rPr>
          <w:sz w:val="24"/>
          <w:szCs w:val="24"/>
        </w:rPr>
        <w:t>30 июня</w:t>
      </w:r>
      <w:r w:rsidR="00354DCD" w:rsidRPr="00840F06">
        <w:rPr>
          <w:sz w:val="24"/>
          <w:szCs w:val="24"/>
        </w:rPr>
        <w:t xml:space="preserve"> 2013 г.  Условия оплаты: без аванса, </w:t>
      </w:r>
      <w:r w:rsidR="00354DCD">
        <w:rPr>
          <w:sz w:val="24"/>
          <w:szCs w:val="24"/>
        </w:rPr>
        <w:t>Оплата после подписания акта выполненных работ обеими сторонами (в соответствии с графиком выполненных работ). Окончательная оплата производится в течение 30 календарных дней</w:t>
      </w:r>
      <w:r w:rsidR="00354DCD" w:rsidRPr="00840F06">
        <w:rPr>
          <w:sz w:val="24"/>
          <w:szCs w:val="24"/>
        </w:rPr>
        <w:t xml:space="preserve"> </w:t>
      </w:r>
      <w:r w:rsidR="00354DCD">
        <w:rPr>
          <w:sz w:val="24"/>
          <w:szCs w:val="24"/>
        </w:rPr>
        <w:t xml:space="preserve">со дня подписания акта ввода в эксплуатацию. </w:t>
      </w:r>
      <w:r w:rsidR="00354DCD" w:rsidRPr="00840F06">
        <w:rPr>
          <w:sz w:val="24"/>
          <w:szCs w:val="24"/>
        </w:rPr>
        <w:t>Га</w:t>
      </w:r>
      <w:r w:rsidR="00354DCD">
        <w:rPr>
          <w:sz w:val="24"/>
          <w:szCs w:val="24"/>
        </w:rPr>
        <w:t>рантия на выполненные работы  36 месяцев со дня подписания акта сдачи-приемки, гарантия на материалы и оборудование 36 месяцев</w:t>
      </w:r>
      <w:r w:rsidR="00354DCD" w:rsidRPr="00840F06">
        <w:rPr>
          <w:sz w:val="24"/>
          <w:szCs w:val="24"/>
        </w:rPr>
        <w:t>. Предложение имеет ста</w:t>
      </w:r>
      <w:r w:rsidR="00354DCD">
        <w:rPr>
          <w:sz w:val="24"/>
          <w:szCs w:val="24"/>
        </w:rPr>
        <w:t>тус оферты и действует до  15.06</w:t>
      </w:r>
      <w:r w:rsidR="00354DCD" w:rsidRPr="00840F06">
        <w:rPr>
          <w:sz w:val="24"/>
          <w:szCs w:val="24"/>
        </w:rPr>
        <w:t>.2013 г.</w:t>
      </w:r>
    </w:p>
    <w:p w:rsidR="00354DCD" w:rsidRDefault="00840F06" w:rsidP="00354DCD">
      <w:pPr>
        <w:tabs>
          <w:tab w:val="left" w:pos="0"/>
        </w:tabs>
        <w:spacing w:line="240" w:lineRule="auto"/>
        <w:rPr>
          <w:sz w:val="24"/>
          <w:szCs w:val="24"/>
        </w:rPr>
      </w:pPr>
      <w:r w:rsidRPr="00840F06">
        <w:rPr>
          <w:b/>
          <w:bCs/>
          <w:i/>
          <w:sz w:val="24"/>
          <w:szCs w:val="24"/>
        </w:rPr>
        <w:t xml:space="preserve">4 место: </w:t>
      </w:r>
      <w:r w:rsidRPr="00840F06">
        <w:rPr>
          <w:b/>
          <w:sz w:val="24"/>
          <w:szCs w:val="24"/>
        </w:rPr>
        <w:t xml:space="preserve">ООО </w:t>
      </w:r>
      <w:r w:rsidR="00354DCD">
        <w:rPr>
          <w:b/>
          <w:sz w:val="24"/>
          <w:szCs w:val="24"/>
        </w:rPr>
        <w:t>ФСК «</w:t>
      </w:r>
      <w:proofErr w:type="spellStart"/>
      <w:r w:rsidR="00354DCD">
        <w:rPr>
          <w:b/>
          <w:sz w:val="24"/>
          <w:szCs w:val="24"/>
        </w:rPr>
        <w:t>Энергосоюз</w:t>
      </w:r>
      <w:proofErr w:type="spellEnd"/>
      <w:r w:rsidR="00354DCD">
        <w:rPr>
          <w:b/>
          <w:sz w:val="24"/>
          <w:szCs w:val="24"/>
        </w:rPr>
        <w:t>»</w:t>
      </w:r>
      <w:r w:rsidRPr="00840F06">
        <w:rPr>
          <w:b/>
          <w:sz w:val="24"/>
          <w:szCs w:val="24"/>
        </w:rPr>
        <w:t xml:space="preserve"> </w:t>
      </w:r>
      <w:r w:rsidRPr="00840F06">
        <w:rPr>
          <w:sz w:val="24"/>
          <w:szCs w:val="24"/>
        </w:rPr>
        <w:t xml:space="preserve">с ценой </w:t>
      </w:r>
      <w:r w:rsidR="00354DCD">
        <w:rPr>
          <w:b/>
          <w:sz w:val="24"/>
          <w:szCs w:val="24"/>
        </w:rPr>
        <w:t>1 423 996,0</w:t>
      </w:r>
      <w:r w:rsidRPr="00840F06">
        <w:rPr>
          <w:sz w:val="24"/>
          <w:szCs w:val="24"/>
        </w:rPr>
        <w:t xml:space="preserve"> </w:t>
      </w:r>
      <w:r w:rsidRPr="00840F06">
        <w:rPr>
          <w:b/>
          <w:sz w:val="24"/>
          <w:szCs w:val="24"/>
        </w:rPr>
        <w:t>руб. без НДС (</w:t>
      </w:r>
      <w:r w:rsidR="00354DCD">
        <w:rPr>
          <w:b/>
          <w:sz w:val="24"/>
          <w:szCs w:val="24"/>
        </w:rPr>
        <w:t>1 680 315,28</w:t>
      </w:r>
      <w:r w:rsidRPr="00840F06">
        <w:rPr>
          <w:b/>
          <w:sz w:val="24"/>
          <w:szCs w:val="24"/>
        </w:rPr>
        <w:t xml:space="preserve"> руб. с НДС)</w:t>
      </w:r>
      <w:r w:rsidRPr="00840F06">
        <w:rPr>
          <w:sz w:val="24"/>
          <w:szCs w:val="24"/>
        </w:rPr>
        <w:t xml:space="preserve">. </w:t>
      </w:r>
      <w:r w:rsidR="00354DCD" w:rsidRPr="00840F06">
        <w:rPr>
          <w:sz w:val="24"/>
          <w:szCs w:val="24"/>
        </w:rPr>
        <w:t xml:space="preserve">В цену включены все налоги и обязательные платежи, все скидки. Срок выполнения: с момента заключения договора по </w:t>
      </w:r>
      <w:r w:rsidR="00354DCD">
        <w:rPr>
          <w:sz w:val="24"/>
          <w:szCs w:val="24"/>
        </w:rPr>
        <w:t>30 июня</w:t>
      </w:r>
      <w:r w:rsidR="00354DCD" w:rsidRPr="00840F06">
        <w:rPr>
          <w:sz w:val="24"/>
          <w:szCs w:val="24"/>
        </w:rPr>
        <w:t xml:space="preserve"> 2013 г.  Условия оплаты: без аванса, </w:t>
      </w:r>
      <w:r w:rsidR="00354DCD">
        <w:rPr>
          <w:sz w:val="24"/>
          <w:szCs w:val="24"/>
        </w:rPr>
        <w:t>Оплата после подписания акта выполненных работ обеими сторонами (в соответствии с графиком выполненных работ). Окончательная оплата производится в течение 30 календарных дней</w:t>
      </w:r>
      <w:r w:rsidR="00354DCD" w:rsidRPr="00840F06">
        <w:rPr>
          <w:sz w:val="24"/>
          <w:szCs w:val="24"/>
        </w:rPr>
        <w:t xml:space="preserve"> </w:t>
      </w:r>
      <w:r w:rsidR="00354DCD">
        <w:rPr>
          <w:sz w:val="24"/>
          <w:szCs w:val="24"/>
        </w:rPr>
        <w:t xml:space="preserve">со дня подписания акта ввода в эксплуатацию. </w:t>
      </w:r>
      <w:r w:rsidR="00354DCD" w:rsidRPr="00840F06">
        <w:rPr>
          <w:sz w:val="24"/>
          <w:szCs w:val="24"/>
        </w:rPr>
        <w:t>Га</w:t>
      </w:r>
      <w:r w:rsidR="00354DCD">
        <w:rPr>
          <w:sz w:val="24"/>
          <w:szCs w:val="24"/>
        </w:rPr>
        <w:t>рантия на выполненные работы  36 месяцев со дня подписания акта сдачи-приемки, гарантия на материалы и оборудование 36 месяцев</w:t>
      </w:r>
      <w:r w:rsidR="00354DCD" w:rsidRPr="00840F06">
        <w:rPr>
          <w:sz w:val="24"/>
          <w:szCs w:val="24"/>
        </w:rPr>
        <w:t>. Предложение имеет статус</w:t>
      </w:r>
      <w:r w:rsidR="00354DCD">
        <w:rPr>
          <w:sz w:val="24"/>
          <w:szCs w:val="24"/>
        </w:rPr>
        <w:t xml:space="preserve"> оферты и действует в течение 65</w:t>
      </w:r>
      <w:r w:rsidR="00354DCD" w:rsidRPr="00840F06">
        <w:rPr>
          <w:sz w:val="24"/>
          <w:szCs w:val="24"/>
        </w:rPr>
        <w:t xml:space="preserve"> дней от</w:t>
      </w:r>
      <w:r w:rsidR="00354DCD">
        <w:rPr>
          <w:sz w:val="24"/>
          <w:szCs w:val="24"/>
        </w:rPr>
        <w:t xml:space="preserve"> даты вскрытия конвертов с 02.04</w:t>
      </w:r>
      <w:r w:rsidR="00354DCD" w:rsidRPr="00840F06">
        <w:rPr>
          <w:sz w:val="24"/>
          <w:szCs w:val="24"/>
        </w:rPr>
        <w:t>.20123 г.</w:t>
      </w:r>
    </w:p>
    <w:p w:rsidR="00354DCD" w:rsidRDefault="00354DCD" w:rsidP="00840F06">
      <w:pPr>
        <w:spacing w:line="240" w:lineRule="auto"/>
        <w:outlineLvl w:val="1"/>
        <w:rPr>
          <w:sz w:val="24"/>
          <w:szCs w:val="24"/>
        </w:rPr>
      </w:pPr>
    </w:p>
    <w:p w:rsidR="00840F06" w:rsidRPr="00840F06" w:rsidRDefault="00840F06" w:rsidP="00840F06">
      <w:pPr>
        <w:spacing w:line="240" w:lineRule="auto"/>
        <w:outlineLvl w:val="1"/>
        <w:rPr>
          <w:sz w:val="24"/>
          <w:szCs w:val="24"/>
        </w:rPr>
      </w:pPr>
      <w:r w:rsidRPr="00840F06">
        <w:rPr>
          <w:sz w:val="24"/>
          <w:szCs w:val="24"/>
        </w:rPr>
        <w:t xml:space="preserve">На основании вышеприведенной </w:t>
      </w:r>
      <w:proofErr w:type="spellStart"/>
      <w:r w:rsidRPr="00840F06">
        <w:rPr>
          <w:sz w:val="24"/>
          <w:szCs w:val="24"/>
        </w:rPr>
        <w:t>ранжировки</w:t>
      </w:r>
      <w:proofErr w:type="spellEnd"/>
      <w:r w:rsidRPr="00840F06">
        <w:rPr>
          <w:sz w:val="24"/>
          <w:szCs w:val="24"/>
        </w:rPr>
        <w:t xml:space="preserve"> предложений Участников закупки по</w:t>
      </w:r>
      <w:r w:rsidR="00354DCD">
        <w:rPr>
          <w:sz w:val="24"/>
          <w:szCs w:val="24"/>
        </w:rPr>
        <w:t>сле проведения переторжки</w:t>
      </w:r>
      <w:r w:rsidRPr="00840F06">
        <w:rPr>
          <w:sz w:val="24"/>
          <w:szCs w:val="24"/>
        </w:rPr>
        <w:t xml:space="preserve"> пр</w:t>
      </w:r>
      <w:r w:rsidR="00354DCD">
        <w:rPr>
          <w:sz w:val="24"/>
          <w:szCs w:val="24"/>
        </w:rPr>
        <w:t>едлагается признать Победителем Участника занявшего первое место</w:t>
      </w:r>
      <w:r w:rsidRPr="00840F06">
        <w:rPr>
          <w:sz w:val="24"/>
          <w:szCs w:val="24"/>
        </w:rPr>
        <w:t>.</w:t>
      </w: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</w:p>
    <w:p w:rsidR="00840F06" w:rsidRPr="00840F06" w:rsidRDefault="00840F06" w:rsidP="00840F06">
      <w:pPr>
        <w:spacing w:line="240" w:lineRule="auto"/>
        <w:rPr>
          <w:b/>
          <w:sz w:val="24"/>
          <w:szCs w:val="24"/>
        </w:rPr>
      </w:pPr>
      <w:r w:rsidRPr="00840F06">
        <w:rPr>
          <w:b/>
          <w:sz w:val="24"/>
          <w:szCs w:val="24"/>
        </w:rPr>
        <w:t>РЕШИЛИ:</w:t>
      </w:r>
    </w:p>
    <w:p w:rsidR="00840F06" w:rsidRPr="00354DCD" w:rsidRDefault="00840F06" w:rsidP="00354DCD">
      <w:pPr>
        <w:pStyle w:val="a5"/>
        <w:numPr>
          <w:ilvl w:val="0"/>
          <w:numId w:val="13"/>
        </w:numPr>
        <w:tabs>
          <w:tab w:val="clear" w:pos="928"/>
          <w:tab w:val="num" w:pos="851"/>
          <w:tab w:val="num" w:pos="1070"/>
        </w:tabs>
        <w:spacing w:line="240" w:lineRule="auto"/>
        <w:ind w:left="0" w:firstLine="709"/>
        <w:rPr>
          <w:sz w:val="24"/>
          <w:szCs w:val="24"/>
        </w:rPr>
      </w:pPr>
      <w:r w:rsidRPr="00354DCD">
        <w:rPr>
          <w:sz w:val="24"/>
          <w:szCs w:val="24"/>
        </w:rPr>
        <w:t xml:space="preserve">Утвердить </w:t>
      </w:r>
      <w:proofErr w:type="spellStart"/>
      <w:r w:rsidRPr="00354DCD">
        <w:rPr>
          <w:sz w:val="24"/>
          <w:szCs w:val="24"/>
        </w:rPr>
        <w:t>ранжировку</w:t>
      </w:r>
      <w:proofErr w:type="spellEnd"/>
      <w:r w:rsidRPr="00354DCD">
        <w:rPr>
          <w:sz w:val="24"/>
          <w:szCs w:val="24"/>
        </w:rPr>
        <w:t xml:space="preserve"> предложений участников </w:t>
      </w:r>
      <w:r w:rsidR="00354DCD" w:rsidRPr="00354DCD">
        <w:rPr>
          <w:sz w:val="24"/>
          <w:szCs w:val="24"/>
        </w:rPr>
        <w:t>после про</w:t>
      </w:r>
      <w:r w:rsidRPr="00354DCD">
        <w:rPr>
          <w:sz w:val="24"/>
          <w:szCs w:val="24"/>
        </w:rPr>
        <w:t xml:space="preserve">ведения переторжки </w:t>
      </w:r>
    </w:p>
    <w:p w:rsidR="00840F06" w:rsidRPr="00840F06" w:rsidRDefault="00840F06" w:rsidP="00354DCD">
      <w:pPr>
        <w:tabs>
          <w:tab w:val="num" w:pos="142"/>
        </w:tabs>
        <w:spacing w:line="240" w:lineRule="auto"/>
        <w:ind w:firstLine="0"/>
        <w:jc w:val="left"/>
        <w:rPr>
          <w:b/>
          <w:sz w:val="24"/>
          <w:szCs w:val="24"/>
        </w:rPr>
      </w:pPr>
      <w:r w:rsidRPr="00840F06">
        <w:rPr>
          <w:b/>
          <w:i/>
          <w:sz w:val="24"/>
          <w:szCs w:val="24"/>
        </w:rPr>
        <w:t>1 мест</w:t>
      </w:r>
      <w:proofErr w:type="gramStart"/>
      <w:r w:rsidRPr="00840F06">
        <w:rPr>
          <w:b/>
          <w:i/>
          <w:sz w:val="24"/>
          <w:szCs w:val="24"/>
        </w:rPr>
        <w:t>о</w:t>
      </w:r>
      <w:r w:rsidRPr="00840F06">
        <w:rPr>
          <w:b/>
          <w:sz w:val="24"/>
          <w:szCs w:val="24"/>
        </w:rPr>
        <w:t xml:space="preserve"> ООО</w:t>
      </w:r>
      <w:proofErr w:type="gramEnd"/>
      <w:r w:rsidRPr="00840F06">
        <w:rPr>
          <w:b/>
          <w:sz w:val="24"/>
          <w:szCs w:val="24"/>
        </w:rPr>
        <w:t xml:space="preserve"> </w:t>
      </w:r>
      <w:r w:rsidR="00354DCD">
        <w:rPr>
          <w:b/>
          <w:sz w:val="24"/>
          <w:szCs w:val="24"/>
        </w:rPr>
        <w:t>«</w:t>
      </w:r>
      <w:proofErr w:type="spellStart"/>
      <w:r w:rsidR="00354DCD">
        <w:rPr>
          <w:b/>
          <w:sz w:val="24"/>
          <w:szCs w:val="24"/>
        </w:rPr>
        <w:t>Элмонт</w:t>
      </w:r>
      <w:proofErr w:type="spellEnd"/>
      <w:r w:rsidRPr="00840F06">
        <w:rPr>
          <w:b/>
          <w:sz w:val="24"/>
          <w:szCs w:val="24"/>
        </w:rPr>
        <w:t xml:space="preserve">» </w:t>
      </w:r>
    </w:p>
    <w:p w:rsidR="00840F06" w:rsidRPr="00840F06" w:rsidRDefault="00840F06" w:rsidP="00354DC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840F06">
        <w:rPr>
          <w:i/>
          <w:sz w:val="24"/>
          <w:szCs w:val="24"/>
        </w:rPr>
        <w:t>2 мест</w:t>
      </w:r>
      <w:proofErr w:type="gramStart"/>
      <w:r w:rsidRPr="00840F06">
        <w:rPr>
          <w:i/>
          <w:sz w:val="24"/>
          <w:szCs w:val="24"/>
        </w:rPr>
        <w:t>о</w:t>
      </w:r>
      <w:r w:rsidRPr="00840F06">
        <w:rPr>
          <w:sz w:val="24"/>
          <w:szCs w:val="24"/>
        </w:rPr>
        <w:t xml:space="preserve"> ООО</w:t>
      </w:r>
      <w:proofErr w:type="gramEnd"/>
      <w:r w:rsidRPr="00840F06">
        <w:rPr>
          <w:sz w:val="24"/>
          <w:szCs w:val="24"/>
        </w:rPr>
        <w:t xml:space="preserve"> «</w:t>
      </w:r>
      <w:proofErr w:type="spellStart"/>
      <w:r w:rsidR="00354DCD">
        <w:rPr>
          <w:sz w:val="24"/>
          <w:szCs w:val="24"/>
        </w:rPr>
        <w:t>Энергострой</w:t>
      </w:r>
      <w:proofErr w:type="spellEnd"/>
      <w:r w:rsidRPr="00840F06">
        <w:rPr>
          <w:sz w:val="24"/>
          <w:szCs w:val="24"/>
        </w:rPr>
        <w:t>»</w:t>
      </w:r>
    </w:p>
    <w:p w:rsidR="00840F06" w:rsidRPr="00840F06" w:rsidRDefault="00840F06" w:rsidP="00354DCD">
      <w:pPr>
        <w:tabs>
          <w:tab w:val="num" w:pos="142"/>
        </w:tabs>
        <w:spacing w:line="240" w:lineRule="auto"/>
        <w:ind w:firstLine="0"/>
        <w:rPr>
          <w:sz w:val="24"/>
          <w:szCs w:val="24"/>
        </w:rPr>
      </w:pPr>
      <w:r w:rsidRPr="00840F06">
        <w:rPr>
          <w:i/>
          <w:sz w:val="24"/>
          <w:szCs w:val="24"/>
        </w:rPr>
        <w:t>3 мест</w:t>
      </w:r>
      <w:proofErr w:type="gramStart"/>
      <w:r w:rsidRPr="00840F06">
        <w:rPr>
          <w:i/>
          <w:sz w:val="24"/>
          <w:szCs w:val="24"/>
        </w:rPr>
        <w:t>о</w:t>
      </w:r>
      <w:r w:rsidRPr="00840F06">
        <w:rPr>
          <w:sz w:val="24"/>
          <w:szCs w:val="24"/>
        </w:rPr>
        <w:t xml:space="preserve"> ООО</w:t>
      </w:r>
      <w:proofErr w:type="gramEnd"/>
      <w:r w:rsidRPr="00840F06">
        <w:rPr>
          <w:sz w:val="24"/>
          <w:szCs w:val="24"/>
        </w:rPr>
        <w:t xml:space="preserve"> «</w:t>
      </w:r>
      <w:proofErr w:type="spellStart"/>
      <w:r w:rsidR="00354DCD">
        <w:rPr>
          <w:sz w:val="24"/>
          <w:szCs w:val="24"/>
        </w:rPr>
        <w:t>Энерготранс</w:t>
      </w:r>
      <w:proofErr w:type="spellEnd"/>
      <w:r w:rsidRPr="00840F06">
        <w:rPr>
          <w:sz w:val="24"/>
          <w:szCs w:val="24"/>
        </w:rPr>
        <w:t xml:space="preserve">» </w:t>
      </w:r>
    </w:p>
    <w:p w:rsidR="00840F06" w:rsidRPr="00840F06" w:rsidRDefault="00840F06" w:rsidP="00354DCD">
      <w:pPr>
        <w:tabs>
          <w:tab w:val="num" w:pos="142"/>
        </w:tabs>
        <w:spacing w:line="240" w:lineRule="auto"/>
        <w:ind w:firstLine="0"/>
        <w:jc w:val="left"/>
        <w:rPr>
          <w:sz w:val="24"/>
          <w:szCs w:val="24"/>
        </w:rPr>
      </w:pPr>
      <w:r w:rsidRPr="00840F06">
        <w:rPr>
          <w:i/>
          <w:sz w:val="24"/>
          <w:szCs w:val="24"/>
        </w:rPr>
        <w:t>4 мест</w:t>
      </w:r>
      <w:proofErr w:type="gramStart"/>
      <w:r w:rsidRPr="00840F06">
        <w:rPr>
          <w:i/>
          <w:sz w:val="24"/>
          <w:szCs w:val="24"/>
        </w:rPr>
        <w:t>о</w:t>
      </w:r>
      <w:r w:rsidR="00354DCD">
        <w:rPr>
          <w:sz w:val="24"/>
          <w:szCs w:val="24"/>
        </w:rPr>
        <w:t xml:space="preserve"> ООО</w:t>
      </w:r>
      <w:proofErr w:type="gramEnd"/>
      <w:r w:rsidR="00354DCD">
        <w:rPr>
          <w:sz w:val="24"/>
          <w:szCs w:val="24"/>
        </w:rPr>
        <w:t xml:space="preserve"> ФСК «</w:t>
      </w:r>
      <w:proofErr w:type="spellStart"/>
      <w:r w:rsidR="00354DCD">
        <w:rPr>
          <w:sz w:val="24"/>
          <w:szCs w:val="24"/>
        </w:rPr>
        <w:t>Энергосоюз</w:t>
      </w:r>
      <w:proofErr w:type="spellEnd"/>
      <w:r w:rsidRPr="00840F06">
        <w:rPr>
          <w:sz w:val="24"/>
          <w:szCs w:val="24"/>
        </w:rPr>
        <w:t xml:space="preserve">» </w:t>
      </w:r>
    </w:p>
    <w:p w:rsidR="00354DCD" w:rsidRPr="00354DCD" w:rsidRDefault="00840F06" w:rsidP="00354DCD">
      <w:pPr>
        <w:pStyle w:val="a5"/>
        <w:numPr>
          <w:ilvl w:val="0"/>
          <w:numId w:val="13"/>
        </w:numPr>
        <w:tabs>
          <w:tab w:val="clear" w:pos="928"/>
          <w:tab w:val="left" w:pos="0"/>
          <w:tab w:val="num" w:pos="142"/>
          <w:tab w:val="left" w:pos="851"/>
        </w:tabs>
        <w:spacing w:line="240" w:lineRule="auto"/>
        <w:ind w:left="0" w:firstLine="567"/>
        <w:rPr>
          <w:sz w:val="24"/>
          <w:szCs w:val="24"/>
        </w:rPr>
      </w:pPr>
      <w:r w:rsidRPr="00354DCD">
        <w:rPr>
          <w:sz w:val="24"/>
          <w:szCs w:val="24"/>
        </w:rPr>
        <w:t xml:space="preserve">Признать Победителем закупки - </w:t>
      </w:r>
      <w:r w:rsidR="00354DCD" w:rsidRPr="00354DCD">
        <w:rPr>
          <w:b/>
          <w:sz w:val="24"/>
          <w:szCs w:val="24"/>
        </w:rPr>
        <w:t>ООО «</w:t>
      </w:r>
      <w:proofErr w:type="spellStart"/>
      <w:r w:rsidR="00354DCD" w:rsidRPr="00354DCD">
        <w:rPr>
          <w:b/>
          <w:sz w:val="24"/>
          <w:szCs w:val="24"/>
        </w:rPr>
        <w:t>Элмонт</w:t>
      </w:r>
      <w:proofErr w:type="spellEnd"/>
      <w:r w:rsidR="00354DCD" w:rsidRPr="00354DCD">
        <w:rPr>
          <w:b/>
          <w:sz w:val="24"/>
          <w:szCs w:val="24"/>
        </w:rPr>
        <w:t xml:space="preserve">» </w:t>
      </w:r>
      <w:r w:rsidR="00354DCD" w:rsidRPr="00354DCD">
        <w:rPr>
          <w:sz w:val="24"/>
          <w:szCs w:val="24"/>
        </w:rPr>
        <w:t xml:space="preserve">с ценой </w:t>
      </w:r>
      <w:r w:rsidR="00354DCD" w:rsidRPr="00354DCD">
        <w:rPr>
          <w:b/>
          <w:sz w:val="24"/>
          <w:szCs w:val="24"/>
        </w:rPr>
        <w:t>1 156 705,0</w:t>
      </w:r>
      <w:r w:rsidR="00354DCD" w:rsidRPr="00354DCD">
        <w:rPr>
          <w:sz w:val="24"/>
          <w:szCs w:val="24"/>
        </w:rPr>
        <w:t xml:space="preserve"> </w:t>
      </w:r>
      <w:r w:rsidR="00354DCD" w:rsidRPr="00354DCD">
        <w:rPr>
          <w:b/>
          <w:sz w:val="24"/>
          <w:szCs w:val="24"/>
        </w:rPr>
        <w:t>руб. без НДС (1 364 911,9 руб. с НДС)</w:t>
      </w:r>
      <w:r w:rsidR="00354DCD" w:rsidRPr="00354DCD">
        <w:rPr>
          <w:sz w:val="24"/>
          <w:szCs w:val="24"/>
        </w:rPr>
        <w:t>. В цену включены все налоги и обязательные платежи, все скидки. Срок выполнения: с момента заключения договора по 30 июня 2013 г.  Условия оплаты: без аванса, Оплата после подписания акта выполненных работ обеими сторонами (в соответствии с графиком выполненных работ). Окончательная оплата производится в течение 30 календарных дней со дня подписания акта ввода в эксплуатацию. Гарантия на выполненные работы  36 месяцев со дня подписания акта сдачи-приемки, гарантия на материалы и оборудование 36 месяцев. Предложение имеет статус оферты и действует в течение 90 дней от даты вскрытия конвертов с 02.04.20123 г.</w:t>
      </w:r>
    </w:p>
    <w:p w:rsidR="00E81AB4" w:rsidRDefault="00E81AB4" w:rsidP="00354DCD">
      <w:pPr>
        <w:pStyle w:val="a5"/>
        <w:tabs>
          <w:tab w:val="left" w:pos="0"/>
        </w:tabs>
        <w:spacing w:line="240" w:lineRule="auto"/>
        <w:ind w:left="567" w:firstLine="0"/>
        <w:rPr>
          <w:b/>
          <w:sz w:val="24"/>
          <w:szCs w:val="24"/>
        </w:rPr>
      </w:pPr>
    </w:p>
    <w:p w:rsidR="00354DCD" w:rsidRPr="00840F06" w:rsidRDefault="00354DCD" w:rsidP="00354DCD">
      <w:pPr>
        <w:pStyle w:val="a5"/>
        <w:tabs>
          <w:tab w:val="left" w:pos="0"/>
        </w:tabs>
        <w:spacing w:line="240" w:lineRule="auto"/>
        <w:ind w:left="567" w:firstLine="0"/>
        <w:rPr>
          <w:b/>
          <w:sz w:val="24"/>
          <w:szCs w:val="24"/>
        </w:rPr>
      </w:pPr>
    </w:p>
    <w:p w:rsidR="00E81AB4" w:rsidRPr="00840F06" w:rsidRDefault="00E81AB4" w:rsidP="00840F06">
      <w:pPr>
        <w:spacing w:line="240" w:lineRule="auto"/>
        <w:ind w:firstLine="0"/>
        <w:outlineLvl w:val="1"/>
        <w:rPr>
          <w:b/>
          <w:sz w:val="24"/>
          <w:szCs w:val="24"/>
        </w:rPr>
      </w:pPr>
    </w:p>
    <w:p w:rsidR="00354DCD" w:rsidRPr="00540054" w:rsidRDefault="00354DCD" w:rsidP="00354DCD">
      <w:pPr>
        <w:pStyle w:val="ae"/>
        <w:ind w:firstLine="0"/>
        <w:rPr>
          <w:b/>
          <w:bCs/>
          <w:color w:val="333333"/>
          <w:sz w:val="16"/>
          <w:szCs w:val="16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</w:r>
      <w:r>
        <w:rPr>
          <w:sz w:val="24"/>
        </w:rPr>
        <w:t xml:space="preserve">                       О.А. </w:t>
      </w:r>
      <w:proofErr w:type="spellStart"/>
      <w:r w:rsidRPr="007B10EC">
        <w:rPr>
          <w:sz w:val="24"/>
        </w:rPr>
        <w:t>Моторина</w:t>
      </w:r>
      <w:proofErr w:type="spellEnd"/>
      <w:r w:rsidRPr="007B10EC">
        <w:rPr>
          <w:sz w:val="24"/>
        </w:rPr>
        <w:t xml:space="preserve"> </w:t>
      </w:r>
    </w:p>
    <w:p w:rsidR="00354DCD" w:rsidRPr="00540054" w:rsidRDefault="00354DCD" w:rsidP="00354DCD">
      <w:pPr>
        <w:ind w:firstLine="0"/>
        <w:outlineLvl w:val="1"/>
        <w:rPr>
          <w:b/>
          <w:bCs/>
          <w:color w:val="333333"/>
          <w:sz w:val="16"/>
          <w:szCs w:val="16"/>
        </w:rPr>
      </w:pPr>
    </w:p>
    <w:p w:rsidR="00354DCD" w:rsidRDefault="00354DCD" w:rsidP="00354DCD">
      <w:pPr>
        <w:pStyle w:val="ae"/>
        <w:ind w:firstLine="0"/>
        <w:rPr>
          <w:sz w:val="24"/>
        </w:rPr>
      </w:pPr>
    </w:p>
    <w:p w:rsidR="00354DCD" w:rsidRPr="00F66BD1" w:rsidRDefault="00354DCD" w:rsidP="00354DCD">
      <w:pPr>
        <w:pStyle w:val="ae"/>
        <w:ind w:firstLine="0"/>
        <w:rPr>
          <w:sz w:val="24"/>
          <w:szCs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 xml:space="preserve">                                    </w:t>
      </w:r>
      <w:proofErr w:type="spellStart"/>
      <w:r>
        <w:rPr>
          <w:sz w:val="24"/>
        </w:rPr>
        <w:t>О.В.Чувашова</w:t>
      </w:r>
      <w:proofErr w:type="spellEnd"/>
    </w:p>
    <w:p w:rsidR="00E2330B" w:rsidRPr="00840F06" w:rsidRDefault="00E2330B" w:rsidP="00840F06">
      <w:pPr>
        <w:tabs>
          <w:tab w:val="right" w:pos="10205"/>
        </w:tabs>
        <w:spacing w:line="240" w:lineRule="auto"/>
        <w:ind w:firstLine="0"/>
        <w:rPr>
          <w:sz w:val="24"/>
          <w:szCs w:val="24"/>
        </w:rPr>
      </w:pPr>
    </w:p>
    <w:p w:rsidR="00F40162" w:rsidRPr="00840F06" w:rsidRDefault="00F40162" w:rsidP="00840F06">
      <w:pPr>
        <w:spacing w:line="240" w:lineRule="auto"/>
        <w:ind w:firstLine="0"/>
        <w:rPr>
          <w:sz w:val="24"/>
          <w:szCs w:val="24"/>
        </w:rPr>
      </w:pPr>
    </w:p>
    <w:sectPr w:rsidR="00F40162" w:rsidRPr="00840F06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0327" w:rsidRDefault="002E0327" w:rsidP="00E2330B">
      <w:pPr>
        <w:spacing w:line="240" w:lineRule="auto"/>
      </w:pPr>
      <w:r>
        <w:separator/>
      </w:r>
    </w:p>
  </w:endnote>
  <w:endnote w:type="continuationSeparator" w:id="0">
    <w:p w:rsidR="002E0327" w:rsidRDefault="002E0327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F6F2C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0327" w:rsidRDefault="002E0327" w:rsidP="00E2330B">
      <w:pPr>
        <w:spacing w:line="240" w:lineRule="auto"/>
      </w:pPr>
      <w:r>
        <w:separator/>
      </w:r>
    </w:p>
  </w:footnote>
  <w:footnote w:type="continuationSeparator" w:id="0">
    <w:p w:rsidR="002E0327" w:rsidRDefault="002E0327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7F5C8A"/>
    <w:multiLevelType w:val="hybridMultilevel"/>
    <w:tmpl w:val="B964AEF4"/>
    <w:lvl w:ilvl="0" w:tplc="319A28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824B9A"/>
    <w:multiLevelType w:val="hybridMultilevel"/>
    <w:tmpl w:val="F4EA7636"/>
    <w:lvl w:ilvl="0" w:tplc="088C21AC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081" w:hanging="360"/>
      </w:pPr>
    </w:lvl>
    <w:lvl w:ilvl="2" w:tplc="0419001B" w:tentative="1">
      <w:start w:val="1"/>
      <w:numFmt w:val="lowerRoman"/>
      <w:lvlText w:val="%3."/>
      <w:lvlJc w:val="right"/>
      <w:pPr>
        <w:ind w:left="1801" w:hanging="180"/>
      </w:pPr>
    </w:lvl>
    <w:lvl w:ilvl="3" w:tplc="0419000F" w:tentative="1">
      <w:start w:val="1"/>
      <w:numFmt w:val="decimal"/>
      <w:lvlText w:val="%4."/>
      <w:lvlJc w:val="left"/>
      <w:pPr>
        <w:ind w:left="2521" w:hanging="360"/>
      </w:pPr>
    </w:lvl>
    <w:lvl w:ilvl="4" w:tplc="04190019" w:tentative="1">
      <w:start w:val="1"/>
      <w:numFmt w:val="lowerLetter"/>
      <w:lvlText w:val="%5."/>
      <w:lvlJc w:val="left"/>
      <w:pPr>
        <w:ind w:left="3241" w:hanging="360"/>
      </w:pPr>
    </w:lvl>
    <w:lvl w:ilvl="5" w:tplc="0419001B" w:tentative="1">
      <w:start w:val="1"/>
      <w:numFmt w:val="lowerRoman"/>
      <w:lvlText w:val="%6."/>
      <w:lvlJc w:val="right"/>
      <w:pPr>
        <w:ind w:left="3961" w:hanging="180"/>
      </w:pPr>
    </w:lvl>
    <w:lvl w:ilvl="6" w:tplc="0419000F" w:tentative="1">
      <w:start w:val="1"/>
      <w:numFmt w:val="decimal"/>
      <w:lvlText w:val="%7."/>
      <w:lvlJc w:val="left"/>
      <w:pPr>
        <w:ind w:left="4681" w:hanging="360"/>
      </w:pPr>
    </w:lvl>
    <w:lvl w:ilvl="7" w:tplc="04190019" w:tentative="1">
      <w:start w:val="1"/>
      <w:numFmt w:val="lowerLetter"/>
      <w:lvlText w:val="%8."/>
      <w:lvlJc w:val="left"/>
      <w:pPr>
        <w:ind w:left="5401" w:hanging="360"/>
      </w:pPr>
    </w:lvl>
    <w:lvl w:ilvl="8" w:tplc="0419001B" w:tentative="1">
      <w:start w:val="1"/>
      <w:numFmt w:val="lowerRoman"/>
      <w:lvlText w:val="%9."/>
      <w:lvlJc w:val="right"/>
      <w:pPr>
        <w:ind w:left="6121" w:hanging="180"/>
      </w:pPr>
    </w:lvl>
  </w:abstractNum>
  <w:abstractNum w:abstractNumId="3">
    <w:nsid w:val="0A353C3E"/>
    <w:multiLevelType w:val="hybridMultilevel"/>
    <w:tmpl w:val="CEA2A6D8"/>
    <w:lvl w:ilvl="0" w:tplc="8428579A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7593E86"/>
    <w:multiLevelType w:val="hybridMultilevel"/>
    <w:tmpl w:val="C174138C"/>
    <w:lvl w:ilvl="0" w:tplc="922C106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79A4F0B"/>
    <w:multiLevelType w:val="hybridMultilevel"/>
    <w:tmpl w:val="1A70985A"/>
    <w:lvl w:ilvl="0" w:tplc="A7808A26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>
    <w:nsid w:val="58F9129A"/>
    <w:multiLevelType w:val="hybridMultilevel"/>
    <w:tmpl w:val="809A11C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1">
    <w:nsid w:val="6FCD5A87"/>
    <w:multiLevelType w:val="multilevel"/>
    <w:tmpl w:val="4C06F238"/>
    <w:lvl w:ilvl="0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  <w:b w:val="0"/>
        <w:i w:val="0"/>
        <w:sz w:val="24"/>
      </w:rPr>
    </w:lvl>
    <w:lvl w:ilvl="1">
      <w:start w:val="1"/>
      <w:numFmt w:val="decimal"/>
      <w:isLgl/>
      <w:lvlText w:val="%1.%2"/>
      <w:lvlJc w:val="left"/>
      <w:pPr>
        <w:ind w:left="128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hint="default"/>
      </w:rPr>
    </w:lvl>
  </w:abstractNum>
  <w:abstractNum w:abstractNumId="12">
    <w:nsid w:val="72FD1DCD"/>
    <w:multiLevelType w:val="hybridMultilevel"/>
    <w:tmpl w:val="74CC3B5A"/>
    <w:lvl w:ilvl="0" w:tplc="0CC403EA">
      <w:start w:val="1"/>
      <w:numFmt w:val="decimal"/>
      <w:lvlText w:val="%1."/>
      <w:lvlJc w:val="left"/>
      <w:pPr>
        <w:ind w:left="1393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4"/>
  </w:num>
  <w:num w:numId="6">
    <w:abstractNumId w:val="12"/>
  </w:num>
  <w:num w:numId="7">
    <w:abstractNumId w:val="9"/>
  </w:num>
  <w:num w:numId="8">
    <w:abstractNumId w:val="7"/>
  </w:num>
  <w:num w:numId="9">
    <w:abstractNumId w:val="11"/>
  </w:num>
  <w:num w:numId="10">
    <w:abstractNumId w:val="2"/>
  </w:num>
  <w:num w:numId="11">
    <w:abstractNumId w:val="5"/>
  </w:num>
  <w:num w:numId="12">
    <w:abstractNumId w:val="1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3448"/>
    <w:rsid w:val="000D4330"/>
    <w:rsid w:val="000E5539"/>
    <w:rsid w:val="000E64D8"/>
    <w:rsid w:val="00102A1F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1066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130A6"/>
    <w:rsid w:val="0022056E"/>
    <w:rsid w:val="00242018"/>
    <w:rsid w:val="00247039"/>
    <w:rsid w:val="00247750"/>
    <w:rsid w:val="00251F2C"/>
    <w:rsid w:val="00256593"/>
    <w:rsid w:val="002611A3"/>
    <w:rsid w:val="002621A3"/>
    <w:rsid w:val="0027215E"/>
    <w:rsid w:val="00281D72"/>
    <w:rsid w:val="00292C03"/>
    <w:rsid w:val="00295C19"/>
    <w:rsid w:val="00295DAE"/>
    <w:rsid w:val="002D7F7E"/>
    <w:rsid w:val="002E003C"/>
    <w:rsid w:val="002E0327"/>
    <w:rsid w:val="002E3536"/>
    <w:rsid w:val="002E3D9E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54DCD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87A6D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3A9D"/>
    <w:rsid w:val="005078D1"/>
    <w:rsid w:val="005079BD"/>
    <w:rsid w:val="00527ACD"/>
    <w:rsid w:val="0053574A"/>
    <w:rsid w:val="005374D9"/>
    <w:rsid w:val="005425B5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5E70"/>
    <w:rsid w:val="00656096"/>
    <w:rsid w:val="00670E07"/>
    <w:rsid w:val="00684533"/>
    <w:rsid w:val="00685A3A"/>
    <w:rsid w:val="00691586"/>
    <w:rsid w:val="0069405B"/>
    <w:rsid w:val="006A4349"/>
    <w:rsid w:val="006A4F03"/>
    <w:rsid w:val="006C2885"/>
    <w:rsid w:val="006C2FC7"/>
    <w:rsid w:val="006D1E59"/>
    <w:rsid w:val="006D2D2E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9CB"/>
    <w:rsid w:val="00756C8E"/>
    <w:rsid w:val="007613D8"/>
    <w:rsid w:val="00764A40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40F06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09AC"/>
    <w:rsid w:val="00921A5C"/>
    <w:rsid w:val="00924D2C"/>
    <w:rsid w:val="00926682"/>
    <w:rsid w:val="00934239"/>
    <w:rsid w:val="009425E1"/>
    <w:rsid w:val="00942922"/>
    <w:rsid w:val="00954E23"/>
    <w:rsid w:val="00960FAB"/>
    <w:rsid w:val="00961837"/>
    <w:rsid w:val="00964978"/>
    <w:rsid w:val="00964A45"/>
    <w:rsid w:val="00965218"/>
    <w:rsid w:val="0096718E"/>
    <w:rsid w:val="009721B2"/>
    <w:rsid w:val="009721CC"/>
    <w:rsid w:val="0097229B"/>
    <w:rsid w:val="00973CAF"/>
    <w:rsid w:val="00980C38"/>
    <w:rsid w:val="00983D21"/>
    <w:rsid w:val="009B2B1F"/>
    <w:rsid w:val="009B5A84"/>
    <w:rsid w:val="009C5463"/>
    <w:rsid w:val="009C6AA6"/>
    <w:rsid w:val="009D05AE"/>
    <w:rsid w:val="009D20DD"/>
    <w:rsid w:val="009D2F16"/>
    <w:rsid w:val="009D7A0B"/>
    <w:rsid w:val="009E4F79"/>
    <w:rsid w:val="009F683E"/>
    <w:rsid w:val="009F7ADB"/>
    <w:rsid w:val="00A06FBF"/>
    <w:rsid w:val="00A1000B"/>
    <w:rsid w:val="00A2154D"/>
    <w:rsid w:val="00A21A71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D5251"/>
    <w:rsid w:val="00AE0A79"/>
    <w:rsid w:val="00AE1224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450"/>
    <w:rsid w:val="00C21B79"/>
    <w:rsid w:val="00C21CD3"/>
    <w:rsid w:val="00C25826"/>
    <w:rsid w:val="00C34922"/>
    <w:rsid w:val="00C34DDE"/>
    <w:rsid w:val="00C421F4"/>
    <w:rsid w:val="00C44C01"/>
    <w:rsid w:val="00C4798D"/>
    <w:rsid w:val="00C47EAD"/>
    <w:rsid w:val="00C47F4F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20DDC"/>
    <w:rsid w:val="00D42184"/>
    <w:rsid w:val="00D5252F"/>
    <w:rsid w:val="00D55DC2"/>
    <w:rsid w:val="00D561CE"/>
    <w:rsid w:val="00D8420E"/>
    <w:rsid w:val="00D842ED"/>
    <w:rsid w:val="00D9629B"/>
    <w:rsid w:val="00DA5762"/>
    <w:rsid w:val="00DB004A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1AB4"/>
    <w:rsid w:val="00E860C8"/>
    <w:rsid w:val="00E979A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76333"/>
    <w:rsid w:val="00F80E60"/>
    <w:rsid w:val="00F81948"/>
    <w:rsid w:val="00F819BF"/>
    <w:rsid w:val="00F8695E"/>
    <w:rsid w:val="00F90488"/>
    <w:rsid w:val="00F920A0"/>
    <w:rsid w:val="00F97014"/>
    <w:rsid w:val="00FA1C35"/>
    <w:rsid w:val="00FA32EE"/>
    <w:rsid w:val="00FA7BEA"/>
    <w:rsid w:val="00FC6C2B"/>
    <w:rsid w:val="00FF08DE"/>
    <w:rsid w:val="00FF1ABE"/>
    <w:rsid w:val="00FF6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354D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54DC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  <w:style w:type="paragraph" w:styleId="21">
    <w:name w:val="Body Text Indent 2"/>
    <w:basedOn w:val="a"/>
    <w:link w:val="22"/>
    <w:rsid w:val="009721B2"/>
    <w:pPr>
      <w:spacing w:line="240" w:lineRule="auto"/>
    </w:pPr>
    <w:rPr>
      <w:snapToGrid/>
      <w:szCs w:val="24"/>
    </w:rPr>
  </w:style>
  <w:style w:type="character" w:customStyle="1" w:styleId="22">
    <w:name w:val="Основной текст с отступом 2 Знак"/>
    <w:basedOn w:val="a0"/>
    <w:link w:val="21"/>
    <w:rsid w:val="009721B2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ad">
    <w:name w:val="Пункт б/н"/>
    <w:basedOn w:val="a"/>
    <w:rsid w:val="009721B2"/>
    <w:pPr>
      <w:tabs>
        <w:tab w:val="left" w:pos="1134"/>
      </w:tabs>
    </w:pPr>
    <w:rPr>
      <w:snapToGrid/>
      <w:szCs w:val="28"/>
    </w:rPr>
  </w:style>
  <w:style w:type="paragraph" w:styleId="ae">
    <w:name w:val="Body Text"/>
    <w:basedOn w:val="a"/>
    <w:link w:val="af"/>
    <w:uiPriority w:val="99"/>
    <w:semiHidden/>
    <w:unhideWhenUsed/>
    <w:rsid w:val="00354DCD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354DCD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FC4AED-C065-4543-83EB-637D27FF0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720</Words>
  <Characters>4109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4820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okzt1</dc:creator>
  <cp:lastModifiedBy>Чувашова Ольга Викторовна</cp:lastModifiedBy>
  <cp:revision>3</cp:revision>
  <cp:lastPrinted>2013-04-04T22:44:00Z</cp:lastPrinted>
  <dcterms:created xsi:type="dcterms:W3CDTF">2013-04-13T08:07:00Z</dcterms:created>
  <dcterms:modified xsi:type="dcterms:W3CDTF">2013-04-23T07:11:00Z</dcterms:modified>
</cp:coreProperties>
</file>