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04966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04966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13734E">
              <w:rPr>
                <w:sz w:val="24"/>
                <w:szCs w:val="24"/>
              </w:rPr>
              <w:t>137/Пру-ВП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13734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3734E">
              <w:rPr>
                <w:sz w:val="24"/>
                <w:szCs w:val="24"/>
              </w:rPr>
              <w:t>14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D5819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8D5819" w:rsidRDefault="003C690B" w:rsidP="00432EA5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8D5819" w:rsidRDefault="003C690B" w:rsidP="008D5819">
      <w:pPr>
        <w:spacing w:line="240" w:lineRule="auto"/>
        <w:rPr>
          <w:sz w:val="24"/>
          <w:szCs w:val="24"/>
        </w:rPr>
      </w:pPr>
      <w:r w:rsidRPr="008D5819">
        <w:rPr>
          <w:sz w:val="24"/>
          <w:szCs w:val="24"/>
        </w:rPr>
        <w:t>ПРЕДМЕТ ЗАКУПКИ:</w:t>
      </w:r>
    </w:p>
    <w:p w:rsidR="00DC6476" w:rsidRPr="00DC6476" w:rsidRDefault="003C690B" w:rsidP="00DC6476">
      <w:pPr>
        <w:spacing w:line="240" w:lineRule="auto"/>
        <w:rPr>
          <w:b/>
          <w:i/>
          <w:sz w:val="24"/>
          <w:szCs w:val="24"/>
        </w:rPr>
      </w:pPr>
      <w:r w:rsidRPr="008D5819">
        <w:rPr>
          <w:sz w:val="24"/>
          <w:szCs w:val="24"/>
        </w:rPr>
        <w:t xml:space="preserve">Открытый запрос предложений </w:t>
      </w:r>
      <w:r w:rsidR="00DC6476" w:rsidRPr="00DC6476">
        <w:rPr>
          <w:b/>
          <w:i/>
          <w:sz w:val="24"/>
          <w:szCs w:val="24"/>
        </w:rPr>
        <w:t xml:space="preserve">Разработка проектов нормативов образования отходов и лимитов для нужд филиала ОАО «ДРСК» "Амурские электрические сети" </w:t>
      </w:r>
      <w:r w:rsidR="00DC6476" w:rsidRPr="00DC6476">
        <w:rPr>
          <w:sz w:val="24"/>
          <w:szCs w:val="24"/>
        </w:rPr>
        <w:t>(закупка № 892 раздела 10).</w:t>
      </w:r>
    </w:p>
    <w:p w:rsidR="008D5819" w:rsidRPr="008D5819" w:rsidRDefault="00DC6476" w:rsidP="00DC6476">
      <w:pPr>
        <w:spacing w:line="240" w:lineRule="auto"/>
        <w:rPr>
          <w:bCs/>
          <w:caps/>
          <w:sz w:val="10"/>
          <w:szCs w:val="10"/>
        </w:rPr>
      </w:pPr>
      <w:r w:rsidRPr="00DC6476">
        <w:rPr>
          <w:sz w:val="24"/>
          <w:szCs w:val="24"/>
        </w:rPr>
        <w:t>Планируемая стоимость закупки в соответствии с ГКПЗ</w:t>
      </w:r>
      <w:r>
        <w:rPr>
          <w:sz w:val="24"/>
          <w:szCs w:val="24"/>
        </w:rPr>
        <w:t>:</w:t>
      </w:r>
      <w:r w:rsidRPr="00DC6476">
        <w:rPr>
          <w:sz w:val="24"/>
          <w:szCs w:val="24"/>
        </w:rPr>
        <w:t xml:space="preserve"> </w:t>
      </w:r>
      <w:r w:rsidRPr="00DC6476">
        <w:rPr>
          <w:b/>
          <w:i/>
          <w:sz w:val="24"/>
          <w:szCs w:val="24"/>
        </w:rPr>
        <w:t>1 620 000,00 руб.</w:t>
      </w:r>
    </w:p>
    <w:p w:rsidR="003C690B" w:rsidRPr="008D5819" w:rsidRDefault="003C690B" w:rsidP="008D5819">
      <w:pPr>
        <w:spacing w:line="240" w:lineRule="auto"/>
        <w:rPr>
          <w:bCs/>
          <w:caps/>
          <w:sz w:val="24"/>
          <w:szCs w:val="24"/>
        </w:rPr>
      </w:pPr>
      <w:r w:rsidRPr="008D5819">
        <w:rPr>
          <w:bCs/>
          <w:caps/>
          <w:sz w:val="24"/>
          <w:szCs w:val="24"/>
        </w:rPr>
        <w:t>ПРИСУТСТВОВАЛИ:</w:t>
      </w:r>
    </w:p>
    <w:p w:rsidR="003C690B" w:rsidRPr="008D5819" w:rsidRDefault="003C690B" w:rsidP="008D581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8D5819">
        <w:rPr>
          <w:sz w:val="24"/>
        </w:rPr>
        <w:t xml:space="preserve">На заседании </w:t>
      </w:r>
      <w:r w:rsidR="00252B9E" w:rsidRPr="008D5819">
        <w:rPr>
          <w:sz w:val="24"/>
        </w:rPr>
        <w:t>присутствовали</w:t>
      </w:r>
      <w:r w:rsidR="008D5819">
        <w:rPr>
          <w:sz w:val="24"/>
        </w:rPr>
        <w:t xml:space="preserve"> 8</w:t>
      </w:r>
      <w:r w:rsidR="00375FDC" w:rsidRPr="008D5819">
        <w:rPr>
          <w:sz w:val="24"/>
        </w:rPr>
        <w:t xml:space="preserve"> </w:t>
      </w:r>
      <w:r w:rsidR="00252B9E" w:rsidRPr="008D5819">
        <w:rPr>
          <w:sz w:val="24"/>
        </w:rPr>
        <w:t xml:space="preserve">членов </w:t>
      </w:r>
      <w:r w:rsidRPr="008D5819">
        <w:rPr>
          <w:sz w:val="24"/>
        </w:rPr>
        <w:t>Закупочной комиссии 2 уровня</w:t>
      </w:r>
      <w:r w:rsidR="00252B9E" w:rsidRPr="008D5819">
        <w:rPr>
          <w:sz w:val="24"/>
        </w:rPr>
        <w:t>.</w:t>
      </w:r>
      <w:r w:rsidRPr="008D5819">
        <w:rPr>
          <w:b/>
          <w:bCs/>
          <w:color w:val="000000"/>
          <w:sz w:val="24"/>
        </w:rPr>
        <w:t xml:space="preserve"> </w:t>
      </w:r>
    </w:p>
    <w:p w:rsidR="003C690B" w:rsidRPr="008D5819" w:rsidRDefault="003C690B" w:rsidP="008D5819">
      <w:pPr>
        <w:spacing w:line="240" w:lineRule="auto"/>
        <w:ind w:firstLine="0"/>
        <w:rPr>
          <w:sz w:val="24"/>
          <w:szCs w:val="24"/>
        </w:rPr>
      </w:pPr>
    </w:p>
    <w:p w:rsidR="00432EA5" w:rsidRPr="008D5819" w:rsidRDefault="00432EA5" w:rsidP="008D5819">
      <w:pPr>
        <w:keepNext/>
        <w:spacing w:line="240" w:lineRule="auto"/>
        <w:ind w:firstLine="0"/>
        <w:jc w:val="left"/>
        <w:outlineLvl w:val="1"/>
        <w:rPr>
          <w:b/>
          <w:snapToGrid/>
          <w:sz w:val="24"/>
          <w:szCs w:val="24"/>
        </w:rPr>
      </w:pPr>
      <w:r w:rsidRPr="008D5819">
        <w:rPr>
          <w:b/>
          <w:snapToGrid/>
          <w:sz w:val="24"/>
          <w:szCs w:val="24"/>
        </w:rPr>
        <w:t>ВОПРОСЫ ЗАСЕДАНИЯ ЗАКУПОЧНОЙ КОМИССИИ:</w:t>
      </w:r>
    </w:p>
    <w:p w:rsidR="000E593A" w:rsidRPr="000E593A" w:rsidRDefault="000E593A" w:rsidP="000E593A">
      <w:pPr>
        <w:pStyle w:val="a9"/>
        <w:numPr>
          <w:ilvl w:val="0"/>
          <w:numId w:val="19"/>
        </w:numPr>
        <w:spacing w:after="120" w:line="240" w:lineRule="auto"/>
        <w:jc w:val="left"/>
        <w:rPr>
          <w:bCs/>
          <w:i/>
          <w:iCs/>
          <w:snapToGrid/>
          <w:sz w:val="24"/>
          <w:szCs w:val="24"/>
        </w:rPr>
      </w:pPr>
      <w:r w:rsidRPr="000E593A">
        <w:rPr>
          <w:bCs/>
          <w:i/>
          <w:iCs/>
          <w:sz w:val="24"/>
        </w:rPr>
        <w:t xml:space="preserve"> «Об отклонении предложения</w:t>
      </w:r>
    </w:p>
    <w:p w:rsidR="000E593A" w:rsidRPr="000E593A" w:rsidRDefault="000E593A" w:rsidP="000E593A">
      <w:pPr>
        <w:pStyle w:val="a9"/>
        <w:numPr>
          <w:ilvl w:val="0"/>
          <w:numId w:val="19"/>
        </w:numPr>
        <w:spacing w:after="120" w:line="240" w:lineRule="auto"/>
        <w:jc w:val="left"/>
        <w:rPr>
          <w:bCs/>
          <w:i/>
          <w:iCs/>
          <w:snapToGrid/>
          <w:sz w:val="24"/>
          <w:szCs w:val="24"/>
        </w:rPr>
      </w:pPr>
      <w:r w:rsidRPr="000E593A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Pr="000E593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E593A">
        <w:rPr>
          <w:bCs/>
          <w:i/>
          <w:iCs/>
          <w:snapToGrid/>
          <w:sz w:val="24"/>
          <w:szCs w:val="24"/>
        </w:rPr>
        <w:t xml:space="preserve"> </w:t>
      </w:r>
      <w:r w:rsidRPr="000E593A">
        <w:rPr>
          <w:bCs/>
          <w:i/>
          <w:iCs/>
          <w:sz w:val="24"/>
          <w:szCs w:val="24"/>
        </w:rPr>
        <w:t>предложений Участников закупки</w:t>
      </w:r>
      <w:r w:rsidRPr="000E593A">
        <w:rPr>
          <w:bCs/>
          <w:i/>
          <w:iCs/>
          <w:snapToGrid/>
          <w:sz w:val="24"/>
          <w:szCs w:val="24"/>
        </w:rPr>
        <w:t>. Выбор победителя»</w:t>
      </w:r>
    </w:p>
    <w:p w:rsidR="000E593A" w:rsidRDefault="000E593A" w:rsidP="008D5819">
      <w:pPr>
        <w:spacing w:after="120" w:line="240" w:lineRule="auto"/>
        <w:ind w:firstLine="0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</w:t>
      </w:r>
      <w:r w:rsidRPr="000E593A">
        <w:rPr>
          <w:bCs/>
          <w:i/>
          <w:iCs/>
          <w:sz w:val="24"/>
        </w:rPr>
        <w:t xml:space="preserve"> «Об отклонении предложения</w:t>
      </w:r>
      <w:r w:rsidR="002D137E">
        <w:rPr>
          <w:bCs/>
          <w:i/>
          <w:iCs/>
          <w:sz w:val="24"/>
        </w:rPr>
        <w:t xml:space="preserve"> </w:t>
      </w:r>
      <w:r w:rsidR="002D137E" w:rsidRPr="002D137E">
        <w:rPr>
          <w:bCs/>
          <w:i/>
          <w:iCs/>
          <w:sz w:val="24"/>
        </w:rPr>
        <w:t>ООО «ЭКОСТАНДАРТ «Технические решения» (101990, Москва, ул. Покровка, 22/1 стр. 1)</w:t>
      </w:r>
    </w:p>
    <w:p w:rsidR="000E593A" w:rsidRPr="008D5819" w:rsidRDefault="000E593A" w:rsidP="000E593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8D5819">
        <w:rPr>
          <w:snapToGrid/>
          <w:sz w:val="24"/>
          <w:szCs w:val="24"/>
        </w:rPr>
        <w:t>ОТМЕТИЛИ:</w:t>
      </w:r>
    </w:p>
    <w:p w:rsidR="000E593A" w:rsidRPr="002D137E" w:rsidRDefault="000E593A" w:rsidP="000E593A">
      <w:pPr>
        <w:spacing w:after="120" w:line="240" w:lineRule="auto"/>
        <w:ind w:firstLine="708"/>
        <w:rPr>
          <w:rFonts w:eastAsiaTheme="minorHAnsi"/>
          <w:sz w:val="24"/>
          <w:szCs w:val="24"/>
          <w:lang w:eastAsia="en-US"/>
        </w:rPr>
      </w:pPr>
      <w:proofErr w:type="gramStart"/>
      <w:r w:rsidRPr="002D137E">
        <w:rPr>
          <w:bCs/>
          <w:iCs/>
          <w:snapToGrid/>
          <w:sz w:val="24"/>
          <w:szCs w:val="24"/>
        </w:rPr>
        <w:t xml:space="preserve">06.05.2013 г. в 10:00 состоялась процедура переторжки в ходе, которой были получены предложения от </w:t>
      </w:r>
      <w:r w:rsidRPr="002D137E">
        <w:rPr>
          <w:rFonts w:eastAsia="Calibri"/>
          <w:b/>
          <w:i/>
          <w:sz w:val="24"/>
          <w:szCs w:val="24"/>
          <w:lang w:eastAsia="en-US"/>
        </w:rPr>
        <w:t xml:space="preserve">ООО «ЭКОСТАНДАРТ «Технические решения» </w:t>
      </w:r>
      <w:r w:rsidRPr="002D137E">
        <w:rPr>
          <w:rFonts w:eastAsia="Calibri"/>
          <w:sz w:val="24"/>
          <w:szCs w:val="24"/>
          <w:lang w:eastAsia="en-US"/>
        </w:rPr>
        <w:t xml:space="preserve">(101990, Москва, ул. Покровка, 22/1 стр. 1); </w:t>
      </w:r>
      <w:r w:rsidRPr="002D137E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2D137E">
        <w:rPr>
          <w:rFonts w:eastAsia="Calibri"/>
          <w:b/>
          <w:i/>
          <w:sz w:val="24"/>
          <w:szCs w:val="24"/>
          <w:lang w:eastAsia="en-US"/>
        </w:rPr>
        <w:t>КапиталЪ</w:t>
      </w:r>
      <w:proofErr w:type="spellEnd"/>
      <w:r w:rsidRPr="002D137E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2D137E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Северная, 165/1); ООО «Научно производственное объединение Коралл-К» (664005, Иркутская обл. г. Иркутск, ул. 2-я Железнодорожная, 8-а-11);</w:t>
      </w:r>
      <w:proofErr w:type="gramEnd"/>
      <w:r w:rsidRPr="002D137E">
        <w:rPr>
          <w:rFonts w:eastAsia="Calibri"/>
          <w:sz w:val="24"/>
          <w:szCs w:val="24"/>
          <w:lang w:eastAsia="en-US"/>
        </w:rPr>
        <w:t xml:space="preserve"> </w:t>
      </w:r>
      <w:r w:rsidRPr="002D137E">
        <w:rPr>
          <w:rFonts w:eastAsiaTheme="minorHAnsi"/>
          <w:b/>
          <w:i/>
          <w:sz w:val="24"/>
          <w:szCs w:val="24"/>
          <w:lang w:eastAsia="en-US"/>
        </w:rPr>
        <w:t xml:space="preserve">ФБУ «ЦЛАТИ по ДФО» - ЦЛАТИ по Амурской области </w:t>
      </w:r>
      <w:r w:rsidRPr="002D137E">
        <w:rPr>
          <w:rFonts w:eastAsiaTheme="minorHAnsi"/>
          <w:sz w:val="24"/>
          <w:szCs w:val="24"/>
          <w:lang w:eastAsia="en-US"/>
        </w:rPr>
        <w:t xml:space="preserve"> (675000, Амурская область г. Благовещенск, ул. Ленина 165Д). </w:t>
      </w:r>
      <w:proofErr w:type="gramStart"/>
      <w:r w:rsidR="002D137E" w:rsidRPr="002D137E">
        <w:rPr>
          <w:rFonts w:eastAsiaTheme="minorHAnsi"/>
          <w:sz w:val="24"/>
          <w:szCs w:val="24"/>
          <w:lang w:eastAsia="en-US"/>
        </w:rPr>
        <w:t>Н</w:t>
      </w:r>
      <w:r w:rsidRPr="002D137E">
        <w:rPr>
          <w:rFonts w:eastAsiaTheme="minorHAnsi"/>
          <w:sz w:val="24"/>
          <w:szCs w:val="24"/>
          <w:lang w:eastAsia="en-US"/>
        </w:rPr>
        <w:t xml:space="preserve">а этапе </w:t>
      </w:r>
      <w:r w:rsidR="002D137E" w:rsidRPr="002D137E">
        <w:rPr>
          <w:rFonts w:eastAsiaTheme="minorHAnsi"/>
          <w:sz w:val="24"/>
          <w:szCs w:val="24"/>
          <w:lang w:eastAsia="en-US"/>
        </w:rPr>
        <w:t>рассмотрения</w:t>
      </w:r>
      <w:r w:rsidRPr="002D137E">
        <w:rPr>
          <w:rFonts w:eastAsiaTheme="minorHAnsi"/>
          <w:sz w:val="24"/>
          <w:szCs w:val="24"/>
          <w:lang w:eastAsia="en-US"/>
        </w:rPr>
        <w:t xml:space="preserve"> предложений </w:t>
      </w:r>
      <w:r w:rsidR="00C033B8">
        <w:rPr>
          <w:rFonts w:eastAsiaTheme="minorHAnsi"/>
          <w:sz w:val="24"/>
          <w:szCs w:val="24"/>
          <w:lang w:eastAsia="en-US"/>
        </w:rPr>
        <w:t>участников после переторжки</w:t>
      </w:r>
      <w:r w:rsidRPr="002D137E">
        <w:rPr>
          <w:rFonts w:eastAsiaTheme="minorHAnsi"/>
          <w:sz w:val="24"/>
          <w:szCs w:val="24"/>
          <w:lang w:eastAsia="en-US"/>
        </w:rPr>
        <w:t xml:space="preserve"> выяснилось, что </w:t>
      </w:r>
      <w:r w:rsidRPr="002D137E">
        <w:rPr>
          <w:rFonts w:eastAsia="Calibri"/>
          <w:b/>
          <w:i/>
          <w:sz w:val="24"/>
          <w:szCs w:val="24"/>
          <w:lang w:eastAsia="en-US"/>
        </w:rPr>
        <w:t xml:space="preserve">ООО «ЭКОСТАНДАРТ «Технические решения» </w:t>
      </w:r>
      <w:r w:rsidRPr="002D137E">
        <w:rPr>
          <w:rFonts w:eastAsia="Calibri"/>
          <w:sz w:val="24"/>
          <w:szCs w:val="24"/>
          <w:lang w:eastAsia="en-US"/>
        </w:rPr>
        <w:t>(101990, Москва, ул. Покровка, 22/1 стр. 1) внесен в реестр недобросовестных поставщиков</w:t>
      </w:r>
      <w:r w:rsidR="00C033B8">
        <w:rPr>
          <w:rFonts w:eastAsia="Calibri"/>
          <w:sz w:val="24"/>
          <w:szCs w:val="24"/>
          <w:lang w:eastAsia="en-US"/>
        </w:rPr>
        <w:t xml:space="preserve"> </w:t>
      </w:r>
      <w:r w:rsidR="00C033B8" w:rsidRPr="00554C5F">
        <w:rPr>
          <w:sz w:val="22"/>
          <w:szCs w:val="22"/>
        </w:rPr>
        <w:t>предусмотренном Федеральным законом от 21 июля 2005 года №</w:t>
      </w:r>
      <w:r w:rsidR="00C033B8">
        <w:rPr>
          <w:sz w:val="22"/>
          <w:szCs w:val="22"/>
        </w:rPr>
        <w:t xml:space="preserve"> </w:t>
      </w:r>
      <w:r w:rsidR="00C033B8" w:rsidRPr="00554C5F">
        <w:rPr>
          <w:sz w:val="22"/>
          <w:szCs w:val="22"/>
        </w:rPr>
        <w:t>94-ФЗ «О размещении заказов на поставки товаров, выполнение работ, оказание услуг для госуда</w:t>
      </w:r>
      <w:r w:rsidR="00C033B8">
        <w:rPr>
          <w:sz w:val="22"/>
          <w:szCs w:val="22"/>
        </w:rPr>
        <w:t>рственных и муниципальных нужд»</w:t>
      </w:r>
      <w:r w:rsidRPr="002D137E">
        <w:rPr>
          <w:rFonts w:eastAsia="Calibri"/>
          <w:sz w:val="24"/>
          <w:szCs w:val="24"/>
          <w:lang w:eastAsia="en-US"/>
        </w:rPr>
        <w:t xml:space="preserve"> – номер реестровой записи РНП 12504-13 от 28.03.2013 г. Руководителем экспертной</w:t>
      </w:r>
      <w:proofErr w:type="gramEnd"/>
      <w:r w:rsidRPr="002D137E">
        <w:rPr>
          <w:rFonts w:eastAsia="Calibri"/>
          <w:sz w:val="24"/>
          <w:szCs w:val="24"/>
          <w:lang w:eastAsia="en-US"/>
        </w:rPr>
        <w:t xml:space="preserve"> группы на основании данного факта </w:t>
      </w:r>
      <w:r w:rsidR="002D137E">
        <w:rPr>
          <w:rFonts w:eastAsia="Calibri"/>
          <w:sz w:val="24"/>
          <w:szCs w:val="24"/>
          <w:lang w:eastAsia="en-US"/>
        </w:rPr>
        <w:t xml:space="preserve">и требований Закупочной документации (пункт 4.1.15. </w:t>
      </w:r>
      <w:proofErr w:type="spellStart"/>
      <w:r w:rsidR="002D137E">
        <w:rPr>
          <w:rFonts w:eastAsia="Calibri"/>
          <w:sz w:val="24"/>
          <w:szCs w:val="24"/>
          <w:lang w:eastAsia="en-US"/>
        </w:rPr>
        <w:t>пп</w:t>
      </w:r>
      <w:proofErr w:type="spellEnd"/>
      <w:r w:rsidR="002D137E">
        <w:rPr>
          <w:rFonts w:eastAsia="Calibri"/>
          <w:sz w:val="24"/>
          <w:szCs w:val="24"/>
          <w:lang w:eastAsia="en-US"/>
        </w:rPr>
        <w:t xml:space="preserve">. 5) </w:t>
      </w:r>
      <w:r w:rsidRPr="002D137E">
        <w:rPr>
          <w:rFonts w:eastAsia="Calibri"/>
          <w:sz w:val="24"/>
          <w:szCs w:val="24"/>
          <w:lang w:eastAsia="en-US"/>
        </w:rPr>
        <w:t xml:space="preserve">представлено 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экспертное </w:t>
      </w:r>
      <w:r w:rsidRPr="002D137E">
        <w:rPr>
          <w:rFonts w:eastAsia="Calibri"/>
          <w:sz w:val="24"/>
          <w:szCs w:val="24"/>
          <w:lang w:eastAsia="en-US"/>
        </w:rPr>
        <w:t xml:space="preserve">заключение 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относительно отказа в дальнейшем допуске к участию в закупочной процедуре </w:t>
      </w:r>
      <w:r w:rsidR="002D137E" w:rsidRPr="002D137E">
        <w:rPr>
          <w:rFonts w:eastAsia="Calibri"/>
          <w:b/>
          <w:i/>
          <w:sz w:val="24"/>
          <w:szCs w:val="24"/>
          <w:lang w:eastAsia="en-US"/>
        </w:rPr>
        <w:t xml:space="preserve">ООО «ЭКОСТАНДАРТ «Технические решения» </w:t>
      </w:r>
      <w:r w:rsidR="002D137E" w:rsidRPr="002D137E">
        <w:rPr>
          <w:rFonts w:eastAsia="Calibri"/>
          <w:sz w:val="24"/>
          <w:szCs w:val="24"/>
          <w:lang w:eastAsia="en-US"/>
        </w:rPr>
        <w:t>(101990, Москва, ул. Покровка, 22/1 стр. 1).</w:t>
      </w:r>
      <w:r w:rsidRPr="002D137E">
        <w:rPr>
          <w:rFonts w:eastAsia="Calibri"/>
          <w:sz w:val="24"/>
          <w:szCs w:val="24"/>
          <w:lang w:eastAsia="en-US"/>
        </w:rPr>
        <w:t xml:space="preserve">  </w:t>
      </w:r>
    </w:p>
    <w:p w:rsidR="002D137E" w:rsidRPr="002D137E" w:rsidRDefault="002D137E" w:rsidP="002D137E">
      <w:pPr>
        <w:spacing w:line="240" w:lineRule="auto"/>
        <w:ind w:firstLine="0"/>
        <w:rPr>
          <w:snapToGrid/>
          <w:sz w:val="24"/>
          <w:szCs w:val="24"/>
        </w:rPr>
      </w:pPr>
      <w:r w:rsidRPr="002D137E">
        <w:rPr>
          <w:snapToGrid/>
          <w:sz w:val="24"/>
          <w:szCs w:val="24"/>
        </w:rPr>
        <w:t>РЕШИЛИ:</w:t>
      </w:r>
    </w:p>
    <w:p w:rsidR="002D137E" w:rsidRPr="00C721C0" w:rsidRDefault="002D137E" w:rsidP="002D137E">
      <w:pPr>
        <w:spacing w:line="240" w:lineRule="auto"/>
        <w:rPr>
          <w:sz w:val="24"/>
          <w:szCs w:val="24"/>
        </w:rPr>
      </w:pPr>
      <w:r w:rsidRPr="00C721C0">
        <w:rPr>
          <w:sz w:val="24"/>
          <w:szCs w:val="24"/>
        </w:rPr>
        <w:t xml:space="preserve">Предложение </w:t>
      </w:r>
      <w:r w:rsidRPr="002D137E">
        <w:rPr>
          <w:b/>
          <w:i/>
          <w:sz w:val="24"/>
          <w:szCs w:val="24"/>
        </w:rPr>
        <w:t>ООО «ЭКОСТАНДАРТ «Технические решения» (101990, Москва, ул. Покровка, 22/1 стр. 1)</w:t>
      </w:r>
      <w:r w:rsidRPr="00C721C0">
        <w:rPr>
          <w:rFonts w:eastAsiaTheme="minorHAnsi"/>
          <w:sz w:val="24"/>
          <w:szCs w:val="24"/>
          <w:lang w:eastAsia="en-US"/>
        </w:rPr>
        <w:t xml:space="preserve"> отклонить как не отвечающ</w:t>
      </w:r>
      <w:r>
        <w:rPr>
          <w:rFonts w:eastAsiaTheme="minorHAnsi"/>
          <w:sz w:val="24"/>
          <w:szCs w:val="24"/>
          <w:lang w:eastAsia="en-US"/>
        </w:rPr>
        <w:t>ее</w:t>
      </w:r>
      <w:r w:rsidRPr="00C721C0">
        <w:rPr>
          <w:rFonts w:eastAsiaTheme="minorHAnsi"/>
          <w:sz w:val="24"/>
          <w:szCs w:val="24"/>
          <w:lang w:eastAsia="en-US"/>
        </w:rPr>
        <w:t xml:space="preserve"> условиям открытого запроса предложений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(пункт 4.1.15. </w:t>
      </w:r>
      <w:proofErr w:type="spellStart"/>
      <w:r>
        <w:rPr>
          <w:rFonts w:eastAsiaTheme="minorHAnsi"/>
          <w:sz w:val="22"/>
          <w:szCs w:val="22"/>
          <w:lang w:eastAsia="en-US"/>
        </w:rPr>
        <w:t>пп</w:t>
      </w:r>
      <w:proofErr w:type="spellEnd"/>
      <w:r>
        <w:rPr>
          <w:rFonts w:eastAsiaTheme="minorHAnsi"/>
          <w:sz w:val="22"/>
          <w:szCs w:val="22"/>
          <w:lang w:eastAsia="en-US"/>
        </w:rPr>
        <w:t>. 5 Закупочной документации).</w:t>
      </w:r>
    </w:p>
    <w:p w:rsidR="000E593A" w:rsidRPr="000E593A" w:rsidRDefault="000E593A" w:rsidP="002D137E">
      <w:pPr>
        <w:spacing w:after="120" w:line="240" w:lineRule="auto"/>
        <w:rPr>
          <w:bCs/>
          <w:iCs/>
          <w:snapToGrid/>
          <w:sz w:val="24"/>
          <w:szCs w:val="24"/>
        </w:rPr>
      </w:pPr>
    </w:p>
    <w:p w:rsidR="008D5819" w:rsidRPr="008D5819" w:rsidRDefault="008D5819" w:rsidP="008D5819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D5819">
        <w:rPr>
          <w:bCs/>
          <w:i/>
          <w:iCs/>
          <w:snapToGrid/>
          <w:sz w:val="24"/>
          <w:szCs w:val="24"/>
        </w:rPr>
        <w:t xml:space="preserve">ВОПРОС </w:t>
      </w:r>
      <w:r w:rsidR="000E593A">
        <w:rPr>
          <w:bCs/>
          <w:i/>
          <w:iCs/>
          <w:snapToGrid/>
          <w:sz w:val="24"/>
          <w:szCs w:val="24"/>
        </w:rPr>
        <w:t>2</w:t>
      </w:r>
      <w:r w:rsidRPr="008D5819">
        <w:rPr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8D581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D5819">
        <w:rPr>
          <w:bCs/>
          <w:i/>
          <w:iCs/>
          <w:snapToGrid/>
          <w:sz w:val="24"/>
          <w:szCs w:val="24"/>
        </w:rPr>
        <w:t xml:space="preserve"> </w:t>
      </w:r>
      <w:r w:rsidRPr="008D5819">
        <w:rPr>
          <w:bCs/>
          <w:i/>
          <w:iCs/>
          <w:sz w:val="24"/>
          <w:szCs w:val="24"/>
        </w:rPr>
        <w:t>предложений Участников закупки</w:t>
      </w:r>
      <w:r w:rsidRPr="008D5819">
        <w:rPr>
          <w:bCs/>
          <w:i/>
          <w:iCs/>
          <w:snapToGrid/>
          <w:sz w:val="24"/>
          <w:szCs w:val="24"/>
        </w:rPr>
        <w:t>. Выбор победителя»</w:t>
      </w:r>
    </w:p>
    <w:p w:rsidR="008D5819" w:rsidRPr="008D5819" w:rsidRDefault="008D5819" w:rsidP="008D581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8D5819">
        <w:rPr>
          <w:snapToGrid/>
          <w:sz w:val="24"/>
          <w:szCs w:val="24"/>
        </w:rPr>
        <w:t>ОТМЕТИЛИ:</w:t>
      </w:r>
    </w:p>
    <w:p w:rsidR="00DC6476" w:rsidRPr="00DC6476" w:rsidRDefault="00DC6476" w:rsidP="00DC6476">
      <w:pPr>
        <w:spacing w:line="240" w:lineRule="auto"/>
        <w:rPr>
          <w:snapToGrid/>
          <w:sz w:val="24"/>
          <w:szCs w:val="24"/>
        </w:rPr>
      </w:pPr>
      <w:r w:rsidRPr="00DC6476">
        <w:rPr>
          <w:snapToGrid/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DC6476" w:rsidRPr="00DC6476" w:rsidRDefault="00DC6476" w:rsidP="00DC6476">
      <w:pPr>
        <w:spacing w:line="240" w:lineRule="auto"/>
        <w:rPr>
          <w:snapToGrid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419"/>
        <w:gridCol w:w="3119"/>
      </w:tblGrid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DC6476">
              <w:rPr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DC6476">
              <w:rPr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DC6476">
              <w:rPr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DC6476">
              <w:rPr>
                <w:i/>
                <w:snapToGrid/>
                <w:sz w:val="18"/>
                <w:szCs w:val="18"/>
                <w:lang w:eastAsia="en-US"/>
              </w:rPr>
              <w:t xml:space="preserve">Цена заявки до переторжки, руб. без учета </w:t>
            </w:r>
            <w:r w:rsidRPr="00DC6476">
              <w:rPr>
                <w:i/>
                <w:snapToGrid/>
                <w:sz w:val="18"/>
                <w:szCs w:val="18"/>
                <w:lang w:eastAsia="en-US"/>
              </w:rPr>
              <w:lastRenderedPageBreak/>
              <w:t>НДС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DC6476">
              <w:rPr>
                <w:i/>
                <w:snapToGrid/>
                <w:sz w:val="18"/>
                <w:szCs w:val="18"/>
                <w:lang w:eastAsia="en-US"/>
              </w:rPr>
              <w:lastRenderedPageBreak/>
              <w:t>Цена заявки после переторжки</w:t>
            </w:r>
            <w:r w:rsidRPr="00DC6476">
              <w:rPr>
                <w:i/>
                <w:snapToGrid/>
                <w:sz w:val="18"/>
                <w:szCs w:val="18"/>
                <w:lang w:eastAsia="en-US"/>
              </w:rPr>
              <w:lastRenderedPageBreak/>
              <w:t>, руб. без учета НДС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DC6476">
              <w:rPr>
                <w:i/>
                <w:snapToGrid/>
                <w:sz w:val="18"/>
                <w:szCs w:val="18"/>
                <w:lang w:eastAsia="en-US"/>
              </w:rPr>
              <w:lastRenderedPageBreak/>
              <w:t>Иные существенные условия</w:t>
            </w:r>
          </w:p>
        </w:tc>
      </w:tr>
      <w:tr w:rsidR="00DC6476" w:rsidRPr="00DC6476" w:rsidTr="002D137E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lastRenderedPageBreak/>
              <w:t>1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КапиталЪ</w:t>
            </w:r>
            <w:proofErr w:type="spellEnd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870 000,00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800 000,00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Сроки выполнения работ: начало -  </w:t>
            </w:r>
            <w:r w:rsidR="00C93FF0">
              <w:rPr>
                <w:rFonts w:eastAsia="Calibri"/>
                <w:sz w:val="22"/>
                <w:szCs w:val="22"/>
                <w:lang w:eastAsia="en-US"/>
              </w:rPr>
              <w:t xml:space="preserve">с момента заключения договора;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до 30.11.2013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2D13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2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«Научно производственное объединение Коралл-К»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(664005, 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Иркутская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обл. г. Иркутск, ул. 2-я Железнодорожная, 8-а-11)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990 000,00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20.03.2013 г. окончание – 30.09.2013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оплаты: без аванса. 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20.06.2013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3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ИП Шевчук Алена Владимировна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Амурская область г. Свободный, ул. Чайковского, 11)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1 034 880,00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1 034 880,00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Сроки выполнения работ: начало -  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договора окончание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и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30 дней после подписания акта оказанных услуг.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02.08.2013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4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Варенко</w:t>
            </w:r>
            <w:proofErr w:type="spellEnd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 И.В.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(682030, Хабаровский край, </w:t>
            </w:r>
            <w:proofErr w:type="spell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Верхнебуреинский</w:t>
            </w:r>
            <w:proofErr w:type="spell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район, п. Чегдомын, ул. Лазо, 23)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1 081 427,70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1 081 427,70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15.04.2013 г., окончание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и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30 дней после подписания акта оказанных услуг. 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5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«СОВЭКС»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(199406, Санкт-Петербург, ул. Наличная, 35, литер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, пом. 11-Н)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март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окончание - 31.10.2013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и</w:t>
            </w:r>
            <w:proofErr w:type="gramEnd"/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30 дней после подписания акта оказанных услуг.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01.08.2013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6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ФБУ «ЦЛАТИ по ДФО» - ЦЛАТИ по Амурской области </w:t>
            </w:r>
            <w:r w:rsidRPr="00DC6476"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ул. Ленина 165Д)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1 546 210,25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1 208 203,75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с момента подписания договора окончание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до 29.11.2013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01.06.2013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7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«Дальневосточный научный инновационный центр </w:t>
            </w: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lastRenderedPageBreak/>
              <w:t xml:space="preserve">«Новые технологии»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lastRenderedPageBreak/>
              <w:t>1 337 000,00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1 337 000,00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01.05.2013 г. окончание 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оплаты: 31.10.2013 г. 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Срок действия предложения до 31.10.2013 г.</w:t>
            </w:r>
          </w:p>
        </w:tc>
      </w:tr>
      <w:tr w:rsidR="00DC6476" w:rsidRPr="00DC6476" w:rsidTr="002D13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2D137E" w:rsidP="00DC64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lastRenderedPageBreak/>
              <w:t>8</w:t>
            </w:r>
            <w:r w:rsidR="00DC6476" w:rsidRPr="00DC6476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ЭкоПроект</w:t>
            </w:r>
            <w:proofErr w:type="spellEnd"/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Амурская область г. Благовещенск, ул. Мухина, 120, оф. 307)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1 606 500,00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1 606 500,00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Сроки выполнения работ: начало -  13.05.2013 г. окончание – 31.10.2013 г.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оплаты: без аванса. </w:t>
            </w:r>
          </w:p>
          <w:p w:rsidR="00DC6476" w:rsidRPr="00DC6476" w:rsidRDefault="00DC6476" w:rsidP="00DC647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C6476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 до 15.04.2013 г.</w:t>
            </w:r>
          </w:p>
        </w:tc>
      </w:tr>
    </w:tbl>
    <w:p w:rsidR="002D137E" w:rsidRPr="002D137E" w:rsidRDefault="00DC6476" w:rsidP="002D137E">
      <w:pPr>
        <w:spacing w:line="240" w:lineRule="auto"/>
        <w:ind w:firstLine="708"/>
        <w:rPr>
          <w:rFonts w:eastAsia="Calibri"/>
          <w:snapToGrid/>
          <w:sz w:val="24"/>
          <w:szCs w:val="24"/>
          <w:lang w:eastAsia="en-US"/>
        </w:rPr>
      </w:pPr>
      <w:r w:rsidRPr="002D137E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2D137E">
        <w:rPr>
          <w:snapToGrid/>
          <w:sz w:val="24"/>
          <w:szCs w:val="24"/>
        </w:rPr>
        <w:t>ранжировки</w:t>
      </w:r>
      <w:proofErr w:type="spellEnd"/>
      <w:r w:rsidRPr="002D137E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КапиталЪ</w:t>
      </w:r>
      <w:proofErr w:type="spellEnd"/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 xml:space="preserve">»  </w:t>
      </w:r>
      <w:r w:rsidR="002D137E" w:rsidRPr="002D137E">
        <w:rPr>
          <w:rFonts w:eastAsia="Calibri"/>
          <w:snapToGrid/>
          <w:sz w:val="24"/>
          <w:szCs w:val="24"/>
          <w:lang w:eastAsia="en-US"/>
        </w:rPr>
        <w:t>(675000, Амурская область г. Благовещенск, ул. Северная, 165/1)</w:t>
      </w:r>
      <w:r w:rsidRPr="002D137E">
        <w:rPr>
          <w:snapToGrid/>
          <w:sz w:val="24"/>
          <w:szCs w:val="24"/>
        </w:rPr>
        <w:t xml:space="preserve">- Стоимость предложения </w:t>
      </w:r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800 000,00 руб.</w:t>
      </w:r>
      <w:r w:rsidRPr="002D137E">
        <w:rPr>
          <w:rFonts w:eastAsia="Calibri"/>
          <w:b/>
          <w:i/>
          <w:sz w:val="24"/>
          <w:szCs w:val="24"/>
          <w:lang w:eastAsia="en-US"/>
        </w:rPr>
        <w:t xml:space="preserve"> без учета НДС </w:t>
      </w:r>
      <w:r w:rsidRPr="002D137E">
        <w:rPr>
          <w:rFonts w:eastAsia="Calibri"/>
          <w:sz w:val="24"/>
          <w:szCs w:val="24"/>
          <w:lang w:eastAsia="en-US"/>
        </w:rPr>
        <w:t>(</w:t>
      </w:r>
      <w:r w:rsidR="002D137E">
        <w:rPr>
          <w:rFonts w:eastAsia="Calibri"/>
          <w:sz w:val="24"/>
          <w:szCs w:val="24"/>
          <w:lang w:eastAsia="en-US"/>
        </w:rPr>
        <w:t>944</w:t>
      </w:r>
      <w:r w:rsidRPr="002D137E">
        <w:rPr>
          <w:rFonts w:eastAsia="Calibri"/>
          <w:sz w:val="24"/>
          <w:szCs w:val="24"/>
          <w:lang w:eastAsia="en-US"/>
        </w:rPr>
        <w:t xml:space="preserve"> 000,00 руб. с учетом НДС). 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Сроки выполнения работ: начало -  </w:t>
      </w:r>
      <w:r w:rsidR="00DD3C29">
        <w:rPr>
          <w:rFonts w:eastAsia="Calibri"/>
          <w:sz w:val="24"/>
          <w:szCs w:val="24"/>
          <w:lang w:eastAsia="en-US"/>
        </w:rPr>
        <w:t xml:space="preserve">с момента </w:t>
      </w:r>
      <w:r w:rsidR="0013734E">
        <w:rPr>
          <w:rFonts w:eastAsia="Calibri"/>
          <w:sz w:val="24"/>
          <w:szCs w:val="24"/>
          <w:lang w:eastAsia="en-US"/>
        </w:rPr>
        <w:t xml:space="preserve">заключения </w:t>
      </w:r>
      <w:r w:rsidR="00DD3C29">
        <w:rPr>
          <w:rFonts w:eastAsia="Calibri"/>
          <w:sz w:val="24"/>
          <w:szCs w:val="24"/>
          <w:lang w:eastAsia="en-US"/>
        </w:rPr>
        <w:t>договора;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 окончание – 31.10.2013 г. Условия оплаты: до 30.11.2013 г. Срок действия предложения до 10.06.2013 г.</w:t>
      </w:r>
    </w:p>
    <w:p w:rsidR="00DC6476" w:rsidRPr="00C033B8" w:rsidRDefault="002D137E" w:rsidP="002D137E">
      <w:pPr>
        <w:spacing w:line="240" w:lineRule="auto"/>
        <w:ind w:firstLine="0"/>
        <w:jc w:val="left"/>
        <w:rPr>
          <w:snapToGrid/>
          <w:sz w:val="10"/>
          <w:szCs w:val="10"/>
        </w:rPr>
      </w:pPr>
      <w:r w:rsidRPr="00014205">
        <w:rPr>
          <w:snapToGrid/>
          <w:sz w:val="24"/>
          <w:szCs w:val="24"/>
        </w:rPr>
        <w:t xml:space="preserve"> </w:t>
      </w:r>
    </w:p>
    <w:p w:rsidR="00DC6476" w:rsidRPr="00014205" w:rsidRDefault="00DC6476" w:rsidP="00DC6476">
      <w:pPr>
        <w:spacing w:line="240" w:lineRule="auto"/>
        <w:ind w:firstLine="0"/>
        <w:rPr>
          <w:snapToGrid/>
          <w:sz w:val="24"/>
          <w:szCs w:val="24"/>
        </w:rPr>
      </w:pPr>
      <w:r w:rsidRPr="00014205">
        <w:rPr>
          <w:snapToGrid/>
          <w:sz w:val="24"/>
          <w:szCs w:val="24"/>
        </w:rPr>
        <w:t>РЕШИЛИ:</w:t>
      </w:r>
    </w:p>
    <w:p w:rsidR="00DC6476" w:rsidRPr="00014205" w:rsidRDefault="00DC6476" w:rsidP="00DC6476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014205">
        <w:rPr>
          <w:snapToGrid/>
          <w:sz w:val="24"/>
          <w:szCs w:val="24"/>
        </w:rPr>
        <w:t xml:space="preserve">Утвердить </w:t>
      </w:r>
      <w:proofErr w:type="spellStart"/>
      <w:r w:rsidRPr="00014205">
        <w:rPr>
          <w:snapToGrid/>
          <w:sz w:val="24"/>
          <w:szCs w:val="24"/>
        </w:rPr>
        <w:t>ранжировку</w:t>
      </w:r>
      <w:proofErr w:type="spellEnd"/>
      <w:r w:rsidRPr="00014205">
        <w:rPr>
          <w:snapToGrid/>
          <w:sz w:val="24"/>
          <w:szCs w:val="24"/>
        </w:rPr>
        <w:t xml:space="preserve"> предложений. 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2D137E">
        <w:rPr>
          <w:b/>
          <w:sz w:val="24"/>
          <w:szCs w:val="24"/>
        </w:rPr>
        <w:t>1</w:t>
      </w:r>
      <w:r w:rsidR="00014205" w:rsidRPr="00014205">
        <w:rPr>
          <w:sz w:val="24"/>
          <w:szCs w:val="24"/>
        </w:rPr>
        <w:t xml:space="preserve"> </w:t>
      </w:r>
      <w:r w:rsidR="00014205" w:rsidRPr="00014205">
        <w:rPr>
          <w:b/>
          <w:sz w:val="24"/>
          <w:szCs w:val="24"/>
        </w:rPr>
        <w:t>место</w:t>
      </w:r>
      <w:r w:rsidR="00014205" w:rsidRPr="00014205">
        <w:rPr>
          <w:sz w:val="24"/>
          <w:szCs w:val="24"/>
        </w:rPr>
        <w:t>: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014205" w:rsidRPr="00014205">
        <w:rPr>
          <w:b/>
          <w:i/>
          <w:sz w:val="24"/>
          <w:szCs w:val="24"/>
        </w:rPr>
        <w:t>ООО «</w:t>
      </w:r>
      <w:proofErr w:type="spellStart"/>
      <w:r w:rsidR="00014205" w:rsidRPr="00014205">
        <w:rPr>
          <w:b/>
          <w:i/>
          <w:sz w:val="24"/>
          <w:szCs w:val="24"/>
        </w:rPr>
        <w:t>КапиталЪ</w:t>
      </w:r>
      <w:proofErr w:type="spellEnd"/>
      <w:r w:rsidR="00014205" w:rsidRPr="00014205">
        <w:rPr>
          <w:b/>
          <w:i/>
          <w:sz w:val="24"/>
          <w:szCs w:val="24"/>
        </w:rPr>
        <w:t xml:space="preserve">» </w:t>
      </w:r>
      <w:r w:rsidR="00014205" w:rsidRPr="00014205">
        <w:rPr>
          <w:sz w:val="24"/>
          <w:szCs w:val="24"/>
        </w:rPr>
        <w:t xml:space="preserve"> (675000, Амурская область г. Благовещенск, ул. Северная, 165/1)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14205" w:rsidRPr="00014205">
        <w:rPr>
          <w:b/>
          <w:sz w:val="24"/>
          <w:szCs w:val="24"/>
        </w:rPr>
        <w:t xml:space="preserve"> место:</w:t>
      </w:r>
      <w:r w:rsidR="00014205" w:rsidRPr="00014205">
        <w:rPr>
          <w:sz w:val="24"/>
          <w:szCs w:val="24"/>
        </w:rPr>
        <w:t xml:space="preserve"> </w:t>
      </w:r>
      <w:r w:rsidR="00014205" w:rsidRPr="00014205">
        <w:rPr>
          <w:b/>
          <w:i/>
          <w:sz w:val="24"/>
          <w:szCs w:val="24"/>
        </w:rPr>
        <w:t>ООО «Научно производственное объединение Коралл-К»</w:t>
      </w:r>
      <w:r w:rsidR="00014205" w:rsidRPr="00014205">
        <w:rPr>
          <w:sz w:val="24"/>
          <w:szCs w:val="24"/>
        </w:rPr>
        <w:t xml:space="preserve"> (664005, </w:t>
      </w:r>
      <w:proofErr w:type="gramStart"/>
      <w:r w:rsidR="00014205" w:rsidRPr="00014205">
        <w:rPr>
          <w:sz w:val="24"/>
          <w:szCs w:val="24"/>
        </w:rPr>
        <w:t>Иркутская</w:t>
      </w:r>
      <w:proofErr w:type="gramEnd"/>
      <w:r w:rsidR="00014205" w:rsidRPr="00014205">
        <w:rPr>
          <w:sz w:val="24"/>
          <w:szCs w:val="24"/>
        </w:rPr>
        <w:t xml:space="preserve"> обл. г. Иркутск, ул. 2-я Железнодорожная, 8-а-11)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14205" w:rsidRPr="00014205">
        <w:rPr>
          <w:sz w:val="24"/>
          <w:szCs w:val="24"/>
        </w:rPr>
        <w:t xml:space="preserve"> </w:t>
      </w:r>
      <w:r w:rsidR="00014205" w:rsidRPr="00014205">
        <w:rPr>
          <w:b/>
          <w:sz w:val="24"/>
          <w:szCs w:val="24"/>
        </w:rPr>
        <w:t>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b/>
          <w:i/>
          <w:sz w:val="24"/>
          <w:szCs w:val="24"/>
        </w:rPr>
        <w:t xml:space="preserve">ИП Шевчук Алена Владимировна </w:t>
      </w:r>
      <w:r w:rsidR="00014205" w:rsidRPr="00014205">
        <w:rPr>
          <w:sz w:val="24"/>
          <w:szCs w:val="24"/>
        </w:rPr>
        <w:t xml:space="preserve"> (675000, Амурская область г. Свободный, ул. Чайковского, 11)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14205" w:rsidRPr="00014205">
        <w:rPr>
          <w:b/>
          <w:sz w:val="24"/>
          <w:szCs w:val="24"/>
        </w:rPr>
        <w:t xml:space="preserve"> 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ИП </w:t>
      </w:r>
      <w:proofErr w:type="spellStart"/>
      <w:r w:rsidR="00014205" w:rsidRPr="00014205">
        <w:rPr>
          <w:rFonts w:eastAsia="Calibri"/>
          <w:b/>
          <w:i/>
          <w:sz w:val="24"/>
          <w:szCs w:val="24"/>
          <w:lang w:eastAsia="en-US"/>
        </w:rPr>
        <w:t>Варенко</w:t>
      </w:r>
      <w:proofErr w:type="spellEnd"/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 И.В. </w:t>
      </w:r>
      <w:r w:rsidR="00014205" w:rsidRPr="00014205">
        <w:rPr>
          <w:rFonts w:eastAsia="Calibri"/>
          <w:sz w:val="24"/>
          <w:szCs w:val="24"/>
          <w:lang w:eastAsia="en-US"/>
        </w:rPr>
        <w:t xml:space="preserve"> (682030, Хабаровский край, </w:t>
      </w:r>
      <w:proofErr w:type="spellStart"/>
      <w:r w:rsidR="00014205" w:rsidRPr="00014205">
        <w:rPr>
          <w:rFonts w:eastAsia="Calibri"/>
          <w:sz w:val="24"/>
          <w:szCs w:val="24"/>
          <w:lang w:eastAsia="en-US"/>
        </w:rPr>
        <w:t>Верхнебуреинский</w:t>
      </w:r>
      <w:proofErr w:type="spellEnd"/>
      <w:r w:rsidR="00014205" w:rsidRPr="00014205">
        <w:rPr>
          <w:rFonts w:eastAsia="Calibri"/>
          <w:sz w:val="24"/>
          <w:szCs w:val="24"/>
          <w:lang w:eastAsia="en-US"/>
        </w:rPr>
        <w:t xml:space="preserve"> район, п. Чегдомын, ул. Лазо, 23)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14205" w:rsidRPr="00014205">
        <w:rPr>
          <w:b/>
          <w:sz w:val="24"/>
          <w:szCs w:val="24"/>
        </w:rPr>
        <w:t xml:space="preserve"> 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>ООО «СОВЭКС»</w:t>
      </w:r>
      <w:r w:rsidR="00014205" w:rsidRPr="00014205">
        <w:rPr>
          <w:rFonts w:eastAsia="Calibri"/>
          <w:sz w:val="24"/>
          <w:szCs w:val="24"/>
          <w:lang w:eastAsia="en-US"/>
        </w:rPr>
        <w:t xml:space="preserve"> (199406, Санкт-Петербург, ул. Наличная, 35, литер</w:t>
      </w:r>
      <w:proofErr w:type="gramStart"/>
      <w:r w:rsidR="00014205" w:rsidRPr="00014205">
        <w:rPr>
          <w:rFonts w:eastAsia="Calibri"/>
          <w:sz w:val="24"/>
          <w:szCs w:val="24"/>
          <w:lang w:eastAsia="en-US"/>
        </w:rPr>
        <w:t xml:space="preserve"> Б</w:t>
      </w:r>
      <w:proofErr w:type="gramEnd"/>
      <w:r w:rsidR="00014205" w:rsidRPr="00014205">
        <w:rPr>
          <w:rFonts w:eastAsia="Calibri"/>
          <w:sz w:val="24"/>
          <w:szCs w:val="24"/>
          <w:lang w:eastAsia="en-US"/>
        </w:rPr>
        <w:t>, пом. 11-Н)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14205" w:rsidRPr="00014205">
        <w:rPr>
          <w:b/>
          <w:sz w:val="24"/>
          <w:szCs w:val="24"/>
        </w:rPr>
        <w:t xml:space="preserve"> 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ФБУ «ЦЛАТИ по ДФО» - ЦЛАТИ по Амурской области </w:t>
      </w:r>
      <w:r w:rsidR="00014205" w:rsidRPr="00014205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Ленина 165Д)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7</w:t>
      </w:r>
      <w:r w:rsidR="00014205" w:rsidRPr="00014205">
        <w:rPr>
          <w:b/>
          <w:sz w:val="24"/>
          <w:szCs w:val="24"/>
        </w:rPr>
        <w:t xml:space="preserve"> 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ООО «Дальневосточный научный инновационный центр «Новые технологии» </w:t>
      </w:r>
      <w:r w:rsidR="00014205" w:rsidRPr="00014205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Политехническая, 159/1)</w:t>
      </w:r>
    </w:p>
    <w:p w:rsidR="00014205" w:rsidRPr="00014205" w:rsidRDefault="002D137E" w:rsidP="00485C89">
      <w:pPr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8</w:t>
      </w:r>
      <w:r w:rsidR="00014205" w:rsidRPr="00014205">
        <w:rPr>
          <w:b/>
          <w:sz w:val="24"/>
          <w:szCs w:val="24"/>
        </w:rPr>
        <w:t xml:space="preserve"> место</w:t>
      </w:r>
      <w:r w:rsidR="00014205" w:rsidRPr="00014205">
        <w:rPr>
          <w:sz w:val="24"/>
          <w:szCs w:val="24"/>
        </w:rPr>
        <w:t xml:space="preserve">: </w:t>
      </w:r>
      <w:r w:rsidR="00014205" w:rsidRPr="00014205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="00014205" w:rsidRPr="00014205">
        <w:rPr>
          <w:rFonts w:eastAsia="Calibri"/>
          <w:b/>
          <w:i/>
          <w:sz w:val="24"/>
          <w:szCs w:val="24"/>
          <w:lang w:eastAsia="en-US"/>
        </w:rPr>
        <w:t>ЭкоПроект</w:t>
      </w:r>
      <w:proofErr w:type="spellEnd"/>
      <w:r w:rsidR="00014205" w:rsidRPr="00014205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="00014205" w:rsidRPr="00014205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Мухина, 120, оф. 307)</w:t>
      </w:r>
    </w:p>
    <w:p w:rsidR="00014205" w:rsidRPr="002D137E" w:rsidRDefault="00014205" w:rsidP="00485C89">
      <w:pPr>
        <w:tabs>
          <w:tab w:val="left" w:pos="993"/>
        </w:tabs>
        <w:spacing w:line="240" w:lineRule="auto"/>
        <w:rPr>
          <w:rFonts w:eastAsia="Calibri"/>
          <w:sz w:val="10"/>
          <w:szCs w:val="10"/>
          <w:lang w:eastAsia="en-US"/>
        </w:rPr>
      </w:pPr>
    </w:p>
    <w:p w:rsidR="002D137E" w:rsidRPr="002D137E" w:rsidRDefault="00DC6476" w:rsidP="00485C89">
      <w:pPr>
        <w:pStyle w:val="a9"/>
        <w:numPr>
          <w:ilvl w:val="0"/>
          <w:numId w:val="17"/>
        </w:numPr>
        <w:spacing w:line="240" w:lineRule="auto"/>
        <w:ind w:left="0" w:firstLine="567"/>
        <w:rPr>
          <w:rFonts w:eastAsia="Calibri"/>
          <w:snapToGrid/>
          <w:sz w:val="24"/>
          <w:szCs w:val="24"/>
          <w:lang w:eastAsia="en-US"/>
        </w:rPr>
      </w:pPr>
      <w:r w:rsidRPr="002D137E">
        <w:rPr>
          <w:snapToGrid/>
          <w:sz w:val="24"/>
          <w:szCs w:val="24"/>
        </w:rPr>
        <w:t xml:space="preserve">Признать Победителем </w:t>
      </w:r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КапиталЪ</w:t>
      </w:r>
      <w:proofErr w:type="spellEnd"/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 xml:space="preserve">»  </w:t>
      </w:r>
      <w:r w:rsidR="002D137E" w:rsidRPr="002D137E">
        <w:rPr>
          <w:rFonts w:eastAsia="Calibri"/>
          <w:snapToGrid/>
          <w:sz w:val="24"/>
          <w:szCs w:val="24"/>
          <w:lang w:eastAsia="en-US"/>
        </w:rPr>
        <w:t>(675000, Амурская область г. Благовещенск, ул. Северная, 165/1)</w:t>
      </w:r>
      <w:r w:rsidR="002D137E" w:rsidRPr="002D137E">
        <w:rPr>
          <w:snapToGrid/>
          <w:sz w:val="24"/>
          <w:szCs w:val="24"/>
        </w:rPr>
        <w:t xml:space="preserve">- Стоимость предложения </w:t>
      </w:r>
      <w:r w:rsidR="002D137E" w:rsidRPr="002D137E">
        <w:rPr>
          <w:rFonts w:eastAsia="Calibri"/>
          <w:b/>
          <w:i/>
          <w:snapToGrid/>
          <w:sz w:val="24"/>
          <w:szCs w:val="24"/>
          <w:lang w:eastAsia="en-US"/>
        </w:rPr>
        <w:t>800 000,00 руб.</w:t>
      </w:r>
      <w:r w:rsidR="002D137E" w:rsidRPr="002D137E">
        <w:rPr>
          <w:rFonts w:eastAsia="Calibri"/>
          <w:b/>
          <w:i/>
          <w:sz w:val="24"/>
          <w:szCs w:val="24"/>
          <w:lang w:eastAsia="en-US"/>
        </w:rPr>
        <w:t xml:space="preserve"> без учета НДС 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(944 000,00 руб. с учетом НДС). Сроки выполнения работ: начало -  </w:t>
      </w:r>
      <w:r w:rsidR="0013734E">
        <w:rPr>
          <w:rFonts w:eastAsia="Calibri"/>
          <w:sz w:val="24"/>
          <w:szCs w:val="24"/>
          <w:lang w:eastAsia="en-US"/>
        </w:rPr>
        <w:t>с момента заключения договора;</w:t>
      </w:r>
      <w:r w:rsidR="002D137E" w:rsidRPr="002D137E">
        <w:rPr>
          <w:rFonts w:eastAsia="Calibri"/>
          <w:sz w:val="24"/>
          <w:szCs w:val="24"/>
          <w:lang w:eastAsia="en-US"/>
        </w:rPr>
        <w:t xml:space="preserve"> окончание – 31.10.2013 г. Условия оплаты: до 30.11.2013 г. Срок действия предложения до 10.06.2013 г.</w:t>
      </w:r>
    </w:p>
    <w:p w:rsidR="00804B7D" w:rsidRPr="002D137E" w:rsidRDefault="00804B7D" w:rsidP="002D137E">
      <w:pPr>
        <w:pStyle w:val="a9"/>
        <w:spacing w:line="240" w:lineRule="auto"/>
        <w:ind w:left="567" w:firstLine="0"/>
        <w:jc w:val="left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13734E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bookmarkStart w:id="2" w:name="_GoBack"/>
            <w:bookmarkEnd w:id="2"/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93FF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93FF0">
      <w:headerReference w:type="default" r:id="rId10"/>
      <w:footerReference w:type="default" r:id="rId11"/>
      <w:pgSz w:w="11906" w:h="16838"/>
      <w:pgMar w:top="851" w:right="850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42" w:rsidRDefault="00E30642" w:rsidP="00355095">
      <w:pPr>
        <w:spacing w:line="240" w:lineRule="auto"/>
      </w:pPr>
      <w:r>
        <w:separator/>
      </w:r>
    </w:p>
  </w:endnote>
  <w:endnote w:type="continuationSeparator" w:id="0">
    <w:p w:rsidR="00E30642" w:rsidRDefault="00E306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3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3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42" w:rsidRDefault="00E30642" w:rsidP="00355095">
      <w:pPr>
        <w:spacing w:line="240" w:lineRule="auto"/>
      </w:pPr>
      <w:r>
        <w:separator/>
      </w:r>
    </w:p>
  </w:footnote>
  <w:footnote w:type="continuationSeparator" w:id="0">
    <w:p w:rsidR="00E30642" w:rsidRDefault="00E306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5819">
      <w:rPr>
        <w:i/>
        <w:sz w:val="20"/>
      </w:rPr>
      <w:t>89</w:t>
    </w:r>
    <w:r w:rsidR="00DC6476">
      <w:rPr>
        <w:i/>
        <w:sz w:val="20"/>
      </w:rPr>
      <w:t>2</w:t>
    </w:r>
    <w:r w:rsidR="008D5819">
      <w:rPr>
        <w:i/>
        <w:sz w:val="20"/>
      </w:rPr>
      <w:t xml:space="preserve"> </w:t>
    </w:r>
    <w:r w:rsidR="00375FDC">
      <w:rPr>
        <w:i/>
        <w:sz w:val="20"/>
      </w:rPr>
      <w:t xml:space="preserve"> раздел</w:t>
    </w:r>
    <w:r w:rsidR="005D7B7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9CC35A0"/>
    <w:multiLevelType w:val="hybridMultilevel"/>
    <w:tmpl w:val="53C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4205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E593A"/>
    <w:rsid w:val="000F1326"/>
    <w:rsid w:val="000F6E22"/>
    <w:rsid w:val="001114A0"/>
    <w:rsid w:val="00126847"/>
    <w:rsid w:val="0013734E"/>
    <w:rsid w:val="00143503"/>
    <w:rsid w:val="00144C8B"/>
    <w:rsid w:val="00153CD1"/>
    <w:rsid w:val="00171107"/>
    <w:rsid w:val="001924E0"/>
    <w:rsid w:val="001926AC"/>
    <w:rsid w:val="001B13FD"/>
    <w:rsid w:val="001B37A3"/>
    <w:rsid w:val="001C37B4"/>
    <w:rsid w:val="001E33F9"/>
    <w:rsid w:val="001F16DB"/>
    <w:rsid w:val="002120C8"/>
    <w:rsid w:val="002120F0"/>
    <w:rsid w:val="0022510F"/>
    <w:rsid w:val="002275BB"/>
    <w:rsid w:val="00227DAC"/>
    <w:rsid w:val="00241949"/>
    <w:rsid w:val="002472BA"/>
    <w:rsid w:val="00252705"/>
    <w:rsid w:val="00252B9E"/>
    <w:rsid w:val="00257253"/>
    <w:rsid w:val="00277600"/>
    <w:rsid w:val="002D137E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85C8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37855"/>
    <w:rsid w:val="00547EE6"/>
    <w:rsid w:val="00551234"/>
    <w:rsid w:val="005529F7"/>
    <w:rsid w:val="0055309B"/>
    <w:rsid w:val="00563A7E"/>
    <w:rsid w:val="00571278"/>
    <w:rsid w:val="00577B46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7C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814EE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5C9D"/>
    <w:rsid w:val="00757186"/>
    <w:rsid w:val="007611D3"/>
    <w:rsid w:val="00771B04"/>
    <w:rsid w:val="0079457B"/>
    <w:rsid w:val="007A0ACC"/>
    <w:rsid w:val="007A5ABA"/>
    <w:rsid w:val="007B404E"/>
    <w:rsid w:val="007C3379"/>
    <w:rsid w:val="007D0AFA"/>
    <w:rsid w:val="00804B7D"/>
    <w:rsid w:val="00807ED5"/>
    <w:rsid w:val="00861C62"/>
    <w:rsid w:val="008759B3"/>
    <w:rsid w:val="00886219"/>
    <w:rsid w:val="0088746E"/>
    <w:rsid w:val="008A5961"/>
    <w:rsid w:val="008B4E73"/>
    <w:rsid w:val="008D0CCD"/>
    <w:rsid w:val="008D5819"/>
    <w:rsid w:val="008D70A2"/>
    <w:rsid w:val="008E5F84"/>
    <w:rsid w:val="008E6471"/>
    <w:rsid w:val="008F22E2"/>
    <w:rsid w:val="008F5FF6"/>
    <w:rsid w:val="00904784"/>
    <w:rsid w:val="00905798"/>
    <w:rsid w:val="009071CE"/>
    <w:rsid w:val="00912BBD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0B12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033B8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3FF0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4487"/>
    <w:rsid w:val="00DC6476"/>
    <w:rsid w:val="00DD3C29"/>
    <w:rsid w:val="00DF7309"/>
    <w:rsid w:val="00DF7E5C"/>
    <w:rsid w:val="00E00A4C"/>
    <w:rsid w:val="00E07A98"/>
    <w:rsid w:val="00E13CFF"/>
    <w:rsid w:val="00E219CC"/>
    <w:rsid w:val="00E25DBA"/>
    <w:rsid w:val="00E30642"/>
    <w:rsid w:val="00E307C3"/>
    <w:rsid w:val="00E324DF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7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7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2013-05-19T22:53:00Z</cp:lastPrinted>
  <dcterms:created xsi:type="dcterms:W3CDTF">2013-04-23T00:26:00Z</dcterms:created>
  <dcterms:modified xsi:type="dcterms:W3CDTF">2013-05-19T22:53:00Z</dcterms:modified>
</cp:coreProperties>
</file>