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A3D" w:rsidRDefault="00B77A3D" w:rsidP="00C522DD">
      <w:pPr>
        <w:pStyle w:val="Heading2"/>
        <w:keepNext w:val="0"/>
        <w:spacing w:before="0"/>
        <w:ind w:firstLine="709"/>
        <w:jc w:val="right"/>
        <w:rPr>
          <w:bCs/>
          <w:iCs/>
          <w:sz w:val="26"/>
          <w:szCs w:val="26"/>
        </w:rPr>
      </w:pPr>
    </w:p>
    <w:tbl>
      <w:tblPr>
        <w:tblW w:w="9648" w:type="dxa"/>
        <w:tblLayout w:type="fixed"/>
        <w:tblLook w:val="01E0"/>
      </w:tblPr>
      <w:tblGrid>
        <w:gridCol w:w="4608"/>
        <w:gridCol w:w="5040"/>
      </w:tblGrid>
      <w:tr w:rsidR="00B77A3D" w:rsidRPr="00FD5069" w:rsidTr="006F19AA">
        <w:tc>
          <w:tcPr>
            <w:tcW w:w="4608" w:type="dxa"/>
          </w:tcPr>
          <w:p w:rsidR="00B77A3D" w:rsidRPr="00FD5069" w:rsidRDefault="00B77A3D" w:rsidP="006F19AA">
            <w:pPr>
              <w:tabs>
                <w:tab w:val="left" w:pos="720"/>
              </w:tabs>
              <w:spacing w:line="360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5040" w:type="dxa"/>
          </w:tcPr>
          <w:p w:rsidR="00B77A3D" w:rsidRPr="00FD5069" w:rsidRDefault="00B77A3D" w:rsidP="006F19AA">
            <w:pPr>
              <w:tabs>
                <w:tab w:val="left" w:pos="720"/>
              </w:tabs>
              <w:spacing w:line="360" w:lineRule="auto"/>
              <w:ind w:left="720" w:hanging="720"/>
              <w:jc w:val="right"/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>УТВЕРЖДАЮ:</w:t>
            </w:r>
          </w:p>
          <w:p w:rsidR="00B77A3D" w:rsidRPr="00FD5069" w:rsidRDefault="00B77A3D" w:rsidP="005A7B37">
            <w:pPr>
              <w:tabs>
                <w:tab w:val="left" w:pos="7920"/>
              </w:tabs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 xml:space="preserve">              Директор филиала ОАО «ДРСК»</w:t>
            </w:r>
          </w:p>
          <w:p w:rsidR="00B77A3D" w:rsidRPr="00FD5069" w:rsidRDefault="00B77A3D" w:rsidP="006F19AA">
            <w:pPr>
              <w:tabs>
                <w:tab w:val="left" w:pos="7920"/>
              </w:tabs>
              <w:jc w:val="right"/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>Приморские ЭС</w:t>
            </w:r>
          </w:p>
          <w:p w:rsidR="00B77A3D" w:rsidRPr="00FD5069" w:rsidRDefault="00B77A3D" w:rsidP="006F19AA">
            <w:pPr>
              <w:tabs>
                <w:tab w:val="left" w:pos="7920"/>
              </w:tabs>
              <w:jc w:val="right"/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 xml:space="preserve">   </w:t>
            </w:r>
          </w:p>
          <w:p w:rsidR="00B77A3D" w:rsidRPr="00FD5069" w:rsidRDefault="00B77A3D" w:rsidP="005A7B37">
            <w:pPr>
              <w:tabs>
                <w:tab w:val="left" w:pos="972"/>
              </w:tabs>
              <w:spacing w:line="360" w:lineRule="auto"/>
              <w:ind w:left="720" w:firstLine="72"/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>______________     Никуленко М.И.</w:t>
            </w:r>
          </w:p>
          <w:p w:rsidR="00B77A3D" w:rsidRPr="00FD5069" w:rsidRDefault="00B77A3D" w:rsidP="006F19AA">
            <w:pPr>
              <w:tabs>
                <w:tab w:val="left" w:pos="720"/>
              </w:tabs>
              <w:spacing w:line="360" w:lineRule="auto"/>
              <w:jc w:val="right"/>
              <w:rPr>
                <w:b/>
                <w:i/>
                <w:sz w:val="26"/>
                <w:szCs w:val="26"/>
              </w:rPr>
            </w:pPr>
            <w:r w:rsidRPr="00FD5069">
              <w:rPr>
                <w:b/>
                <w:i/>
                <w:sz w:val="26"/>
                <w:szCs w:val="26"/>
              </w:rPr>
              <w:t xml:space="preserve">«_____»   января  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D5069">
                <w:rPr>
                  <w:b/>
                  <w:i/>
                  <w:sz w:val="26"/>
                  <w:szCs w:val="26"/>
                </w:rPr>
                <w:t>2012 г</w:t>
              </w:r>
            </w:smartTag>
            <w:r w:rsidRPr="00FD5069">
              <w:rPr>
                <w:b/>
                <w:i/>
                <w:sz w:val="26"/>
                <w:szCs w:val="26"/>
              </w:rPr>
              <w:t>.</w:t>
            </w:r>
          </w:p>
        </w:tc>
      </w:tr>
    </w:tbl>
    <w:p w:rsidR="00B77A3D" w:rsidRPr="00FD5069" w:rsidRDefault="00B77A3D" w:rsidP="005F01DE">
      <w:pPr>
        <w:tabs>
          <w:tab w:val="left" w:pos="720"/>
        </w:tabs>
        <w:ind w:left="720" w:hanging="720"/>
        <w:jc w:val="center"/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 xml:space="preserve">ТЕХНИЧЕСКОЕ   ЗАДАНИЕ </w:t>
      </w:r>
    </w:p>
    <w:p w:rsidR="00B77A3D" w:rsidRPr="00FD5069" w:rsidRDefault="00B77A3D" w:rsidP="005F01DE">
      <w:pPr>
        <w:tabs>
          <w:tab w:val="left" w:pos="720"/>
        </w:tabs>
        <w:ind w:left="720" w:hanging="720"/>
        <w:jc w:val="center"/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>на реконструкцию ПС-35/10 кВ Пограничная под ключ (установка 2-х устройств компенсации реактивной мощности)</w:t>
      </w:r>
    </w:p>
    <w:p w:rsidR="00B77A3D" w:rsidRPr="00FD5069" w:rsidRDefault="00B77A3D" w:rsidP="005F01DE">
      <w:pPr>
        <w:tabs>
          <w:tab w:val="left" w:pos="720"/>
        </w:tabs>
        <w:ind w:left="720" w:hanging="720"/>
        <w:jc w:val="center"/>
        <w:rPr>
          <w:b/>
          <w:sz w:val="26"/>
          <w:szCs w:val="26"/>
        </w:rPr>
      </w:pPr>
    </w:p>
    <w:p w:rsidR="00B77A3D" w:rsidRPr="00FD5069" w:rsidRDefault="00B77A3D" w:rsidP="005F01DE">
      <w:pPr>
        <w:tabs>
          <w:tab w:val="left" w:pos="720"/>
        </w:tabs>
        <w:ind w:left="720" w:hanging="720"/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 xml:space="preserve">           1. Основание для выполнения работ:</w:t>
      </w:r>
    </w:p>
    <w:p w:rsidR="00B77A3D" w:rsidRPr="00FD5069" w:rsidRDefault="00B77A3D" w:rsidP="005F01DE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1.1. Инвестиционная программа ОАО «ДРСК» на 2012г.</w:t>
      </w:r>
    </w:p>
    <w:p w:rsidR="00B77A3D" w:rsidRPr="00FD5069" w:rsidRDefault="00B77A3D" w:rsidP="005F01DE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1.2. Письмо   ОАО «ФСК» в Департамент развития электроэнергетики Ми</w:t>
      </w:r>
      <w:r w:rsidRPr="00FD5069">
        <w:rPr>
          <w:sz w:val="26"/>
          <w:szCs w:val="26"/>
        </w:rPr>
        <w:t>н</w:t>
      </w:r>
      <w:r w:rsidRPr="00FD5069">
        <w:rPr>
          <w:sz w:val="26"/>
          <w:szCs w:val="26"/>
        </w:rPr>
        <w:t xml:space="preserve">энерго России №77/2733 от 21.11.2011г. о предложениях для исполнения п.13 перечня поручений Первого заместителя Председателя Правительства России И.И. Шувалова, сформированного в ходе рабочей поездки 26-27 октября 2011г. по Приморскому краю </w:t>
      </w:r>
    </w:p>
    <w:p w:rsidR="00B77A3D" w:rsidRPr="00FD5069" w:rsidRDefault="00B77A3D" w:rsidP="005F01DE">
      <w:pPr>
        <w:ind w:firstLine="720"/>
        <w:jc w:val="both"/>
        <w:rPr>
          <w:i/>
          <w:iCs/>
          <w:sz w:val="26"/>
          <w:szCs w:val="26"/>
        </w:rPr>
      </w:pPr>
    </w:p>
    <w:p w:rsidR="00B77A3D" w:rsidRPr="00FD5069" w:rsidRDefault="00B77A3D" w:rsidP="005F01DE">
      <w:pPr>
        <w:tabs>
          <w:tab w:val="left" w:pos="0"/>
        </w:tabs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 xml:space="preserve">           2. Основные нормативно-технические документы (НТД), определяющие требования к рабочему проекту:</w:t>
      </w:r>
    </w:p>
    <w:p w:rsidR="00B77A3D" w:rsidRPr="0048386E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2.1. Положение о составе разделов проектной документации и требования к их </w:t>
      </w:r>
      <w:r w:rsidRPr="0048386E">
        <w:rPr>
          <w:sz w:val="26"/>
          <w:szCs w:val="26"/>
        </w:rPr>
        <w:t>содержанию (Утв. Постановлением Правительства РФ от 16.02.2008 г.</w:t>
      </w:r>
    </w:p>
    <w:p w:rsidR="00B77A3D" w:rsidRPr="0048386E" w:rsidRDefault="00B77A3D" w:rsidP="005F01DE">
      <w:pPr>
        <w:ind w:firstLine="708"/>
        <w:jc w:val="both"/>
        <w:rPr>
          <w:sz w:val="26"/>
          <w:szCs w:val="26"/>
        </w:rPr>
      </w:pPr>
      <w:r w:rsidRPr="0048386E">
        <w:rPr>
          <w:sz w:val="26"/>
          <w:szCs w:val="26"/>
        </w:rPr>
        <w:t>2.2. ГОСТ Р 21.1101-2009. Основные требования к проектной и рабочей док</w:t>
      </w:r>
      <w:r w:rsidRPr="0048386E">
        <w:rPr>
          <w:sz w:val="26"/>
          <w:szCs w:val="26"/>
        </w:rPr>
        <w:t>у</w:t>
      </w:r>
      <w:r w:rsidRPr="0048386E">
        <w:rPr>
          <w:sz w:val="26"/>
          <w:szCs w:val="26"/>
        </w:rPr>
        <w:t>ментации.</w:t>
      </w:r>
    </w:p>
    <w:p w:rsidR="00B77A3D" w:rsidRPr="00CA6616" w:rsidRDefault="00B77A3D" w:rsidP="0048386E">
      <w:pPr>
        <w:ind w:firstLine="708"/>
        <w:jc w:val="both"/>
        <w:rPr>
          <w:color w:val="111111"/>
          <w:sz w:val="26"/>
          <w:szCs w:val="26"/>
        </w:rPr>
      </w:pPr>
      <w:r w:rsidRPr="00CA6616">
        <w:rPr>
          <w:sz w:val="26"/>
          <w:szCs w:val="26"/>
        </w:rPr>
        <w:t xml:space="preserve">2.3. </w:t>
      </w:r>
      <w:r w:rsidRPr="00CA6616">
        <w:rPr>
          <w:color w:val="111111"/>
          <w:sz w:val="26"/>
          <w:szCs w:val="26"/>
        </w:rPr>
        <w:t>ГОСТ 13109-97 Электрическая энергия. Совместимость технических средств электромагнитная. Нормы качества электрической энергии в системах эле</w:t>
      </w:r>
      <w:r w:rsidRPr="00CA6616">
        <w:rPr>
          <w:color w:val="111111"/>
          <w:sz w:val="26"/>
          <w:szCs w:val="26"/>
        </w:rPr>
        <w:t>к</w:t>
      </w:r>
      <w:r w:rsidRPr="00CA6616">
        <w:rPr>
          <w:color w:val="111111"/>
          <w:sz w:val="26"/>
          <w:szCs w:val="26"/>
        </w:rPr>
        <w:t>троснабжения общего назначения.</w:t>
      </w:r>
    </w:p>
    <w:p w:rsidR="00B77A3D" w:rsidRPr="0048386E" w:rsidRDefault="00B77A3D" w:rsidP="0048386E">
      <w:pPr>
        <w:spacing w:line="318" w:lineRule="atLeast"/>
        <w:ind w:right="47" w:firstLine="708"/>
        <w:jc w:val="both"/>
        <w:outlineLvl w:val="1"/>
        <w:rPr>
          <w:color w:val="111111"/>
          <w:sz w:val="26"/>
          <w:szCs w:val="26"/>
        </w:rPr>
      </w:pPr>
      <w:r w:rsidRPr="00CA6616">
        <w:rPr>
          <w:sz w:val="26"/>
          <w:szCs w:val="26"/>
        </w:rPr>
        <w:t xml:space="preserve">2.4. </w:t>
      </w:r>
      <w:r w:rsidRPr="00CA6616">
        <w:rPr>
          <w:bCs/>
          <w:color w:val="000000"/>
          <w:kern w:val="36"/>
          <w:sz w:val="26"/>
          <w:szCs w:val="26"/>
        </w:rPr>
        <w:t>СО 153-34.20.118-2003</w:t>
      </w:r>
      <w:r w:rsidRPr="00CA6616">
        <w:rPr>
          <w:color w:val="111111"/>
          <w:sz w:val="26"/>
          <w:szCs w:val="26"/>
        </w:rPr>
        <w:t>Методические рекомендации по проектированию развития энергосистем</w:t>
      </w:r>
      <w:r>
        <w:rPr>
          <w:color w:val="111111"/>
          <w:sz w:val="26"/>
          <w:szCs w:val="26"/>
        </w:rPr>
        <w:t>.</w:t>
      </w:r>
    </w:p>
    <w:p w:rsidR="00B77A3D" w:rsidRPr="0048386E" w:rsidRDefault="00B77A3D" w:rsidP="0048386E">
      <w:pPr>
        <w:ind w:firstLine="708"/>
        <w:jc w:val="both"/>
        <w:rPr>
          <w:sz w:val="26"/>
          <w:szCs w:val="26"/>
        </w:rPr>
      </w:pPr>
      <w:r w:rsidRPr="0048386E">
        <w:rPr>
          <w:sz w:val="26"/>
          <w:szCs w:val="26"/>
        </w:rPr>
        <w:t>2.5. ФЗ-123 «Технический регламент о требованиях пожарной безопасности» от 22.07.2008 г.</w:t>
      </w:r>
    </w:p>
    <w:p w:rsidR="00B77A3D" w:rsidRPr="0048386E" w:rsidRDefault="00B77A3D" w:rsidP="005F01DE">
      <w:pPr>
        <w:ind w:firstLine="708"/>
        <w:jc w:val="both"/>
        <w:rPr>
          <w:sz w:val="26"/>
          <w:szCs w:val="26"/>
        </w:rPr>
      </w:pPr>
      <w:r w:rsidRPr="0048386E">
        <w:rPr>
          <w:sz w:val="26"/>
          <w:szCs w:val="26"/>
        </w:rPr>
        <w:t>2.6. ПУЭ и ПТЭ (действующие издания).</w:t>
      </w:r>
    </w:p>
    <w:p w:rsidR="00B77A3D" w:rsidRPr="0048386E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2.7. </w:t>
      </w:r>
      <w:r w:rsidRPr="0048386E">
        <w:rPr>
          <w:sz w:val="26"/>
          <w:szCs w:val="26"/>
        </w:rPr>
        <w:t>Нормы технологического проектирования ПС переменного тока с высшим  напряжением 35-750 кВ  СО 153-34.20.122-2006.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Pr="0048386E">
        <w:rPr>
          <w:sz w:val="26"/>
          <w:szCs w:val="26"/>
        </w:rPr>
        <w:t>СНиП</w:t>
      </w:r>
      <w:r w:rsidRPr="00FD5069">
        <w:rPr>
          <w:sz w:val="26"/>
          <w:szCs w:val="26"/>
        </w:rPr>
        <w:t xml:space="preserve"> 11-01-95 в части, не противоречащей федеральным законам и пост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новлениям Правительства Российской Федерации.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2.9. </w:t>
      </w:r>
      <w:r w:rsidRPr="00FD5069">
        <w:rPr>
          <w:sz w:val="26"/>
          <w:szCs w:val="26"/>
        </w:rPr>
        <w:t>Положение о технической политике ОАО «ДРСК».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2.</w:t>
      </w:r>
      <w:r>
        <w:rPr>
          <w:sz w:val="26"/>
          <w:szCs w:val="26"/>
        </w:rPr>
        <w:t>10</w:t>
      </w:r>
      <w:r w:rsidRPr="00FD5069">
        <w:rPr>
          <w:sz w:val="26"/>
          <w:szCs w:val="26"/>
        </w:rPr>
        <w:t>. «Уточнение карт климатического районирования территории Приморск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го и Хабаровского краев по ветровому давлению, толщине стенки гололеда, средн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 xml:space="preserve">годовой продолжительности гроз», выполненное в </w:t>
      </w:r>
      <w:smartTag w:uri="urn:schemas-microsoft-com:office:smarttags" w:element="metricconverter">
        <w:smartTagPr>
          <w:attr w:name="ProductID" w:val="2008 г"/>
        </w:smartTagPr>
        <w:r w:rsidRPr="00FD5069">
          <w:rPr>
            <w:sz w:val="26"/>
            <w:szCs w:val="26"/>
          </w:rPr>
          <w:t>2008 г</w:t>
        </w:r>
      </w:smartTag>
      <w:r w:rsidRPr="00FD5069">
        <w:rPr>
          <w:sz w:val="26"/>
          <w:szCs w:val="26"/>
        </w:rPr>
        <w:t>. ГУ «Главная геофизическая обсерватория им. А.И.Воейкова» Федеральной службы России по гидрометеорологии  и мониторингу окружающей среды.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2.</w:t>
      </w:r>
      <w:r>
        <w:rPr>
          <w:sz w:val="26"/>
          <w:szCs w:val="26"/>
        </w:rPr>
        <w:t>11</w:t>
      </w:r>
      <w:r w:rsidRPr="00FD5069">
        <w:rPr>
          <w:sz w:val="26"/>
          <w:szCs w:val="26"/>
        </w:rPr>
        <w:t>. Общие требования к системам противоаварийной и режимной автомат</w:t>
      </w:r>
      <w:r w:rsidRPr="00FD5069">
        <w:rPr>
          <w:sz w:val="26"/>
          <w:szCs w:val="26"/>
        </w:rPr>
        <w:t>и</w:t>
      </w:r>
      <w:r w:rsidRPr="00FD5069">
        <w:rPr>
          <w:sz w:val="26"/>
          <w:szCs w:val="26"/>
        </w:rPr>
        <w:t>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2.1</w:t>
      </w:r>
      <w:r>
        <w:rPr>
          <w:sz w:val="26"/>
          <w:szCs w:val="26"/>
        </w:rPr>
        <w:t>2</w:t>
      </w:r>
      <w:r w:rsidRPr="00FD5069">
        <w:rPr>
          <w:sz w:val="26"/>
          <w:szCs w:val="26"/>
        </w:rPr>
        <w:t>. Регламент  формирования, согласования и утверждения сметной  док</w:t>
      </w:r>
      <w:r w:rsidRPr="00FD5069">
        <w:rPr>
          <w:sz w:val="26"/>
          <w:szCs w:val="26"/>
        </w:rPr>
        <w:t>у</w:t>
      </w:r>
      <w:r w:rsidRPr="00FD5069">
        <w:rPr>
          <w:sz w:val="26"/>
          <w:szCs w:val="26"/>
        </w:rPr>
        <w:t>ментации ОАО «ДРСК».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2.1</w:t>
      </w:r>
      <w:r>
        <w:rPr>
          <w:sz w:val="26"/>
          <w:szCs w:val="26"/>
        </w:rPr>
        <w:t>3</w:t>
      </w:r>
      <w:r w:rsidRPr="00FD5069">
        <w:rPr>
          <w:sz w:val="26"/>
          <w:szCs w:val="26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2.</w:t>
      </w:r>
      <w:r>
        <w:rPr>
          <w:sz w:val="26"/>
          <w:szCs w:val="26"/>
        </w:rPr>
        <w:t>14. Технические требования от 17.12.2012</w:t>
      </w:r>
      <w:r w:rsidRPr="00FD5069">
        <w:rPr>
          <w:sz w:val="26"/>
          <w:szCs w:val="26"/>
        </w:rPr>
        <w:t>г.</w:t>
      </w:r>
    </w:p>
    <w:p w:rsidR="00B77A3D" w:rsidRPr="00FD5069" w:rsidRDefault="00B77A3D" w:rsidP="005F01DE">
      <w:pPr>
        <w:ind w:firstLine="720"/>
        <w:rPr>
          <w:b/>
          <w:sz w:val="26"/>
          <w:szCs w:val="26"/>
        </w:rPr>
      </w:pPr>
    </w:p>
    <w:p w:rsidR="00B77A3D" w:rsidRPr="00FD5069" w:rsidRDefault="00B77A3D" w:rsidP="005F01DE">
      <w:pPr>
        <w:ind w:firstLine="720"/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>3. Основные характеристики реконструируемого объекта.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38"/>
        <w:gridCol w:w="4088"/>
      </w:tblGrid>
      <w:tr w:rsidR="00B77A3D" w:rsidRPr="00FD5069" w:rsidTr="001343F3">
        <w:trPr>
          <w:trHeight w:val="152"/>
          <w:jc w:val="center"/>
        </w:trPr>
        <w:tc>
          <w:tcPr>
            <w:tcW w:w="5538" w:type="dxa"/>
            <w:vAlign w:val="center"/>
          </w:tcPr>
          <w:p w:rsidR="00B77A3D" w:rsidRPr="00FD5069" w:rsidRDefault="00B77A3D" w:rsidP="005F01DE">
            <w:pPr>
              <w:jc w:val="center"/>
            </w:pPr>
            <w:r w:rsidRPr="00FD5069">
              <w:t>Показатель</w:t>
            </w:r>
          </w:p>
        </w:tc>
        <w:tc>
          <w:tcPr>
            <w:tcW w:w="4088" w:type="dxa"/>
            <w:vAlign w:val="center"/>
          </w:tcPr>
          <w:p w:rsidR="00B77A3D" w:rsidRPr="00FD5069" w:rsidRDefault="00B77A3D" w:rsidP="005F01DE">
            <w:pPr>
              <w:pStyle w:val="Heading3"/>
              <w:jc w:val="center"/>
              <w:rPr>
                <w:b/>
                <w:bCs/>
                <w:sz w:val="24"/>
                <w:szCs w:val="24"/>
              </w:rPr>
            </w:pPr>
            <w:r w:rsidRPr="00FD5069">
              <w:rPr>
                <w:b/>
                <w:bCs/>
                <w:sz w:val="24"/>
                <w:szCs w:val="24"/>
              </w:rPr>
              <w:t>Значение*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 xml:space="preserve">Номинальные напряжения </w:t>
            </w:r>
          </w:p>
        </w:tc>
        <w:tc>
          <w:tcPr>
            <w:tcW w:w="4088" w:type="dxa"/>
          </w:tcPr>
          <w:p w:rsidR="00B77A3D" w:rsidRPr="00FD5069" w:rsidRDefault="00B77A3D" w:rsidP="009B3067">
            <w:pPr>
              <w:jc w:val="center"/>
              <w:rPr>
                <w:sz w:val="26"/>
              </w:rPr>
            </w:pPr>
            <w:r w:rsidRPr="00FD5069">
              <w:rPr>
                <w:sz w:val="26"/>
              </w:rPr>
              <w:t>35/10 кВ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 xml:space="preserve">Конструктивное исполнение ПС и РУ </w:t>
            </w:r>
          </w:p>
        </w:tc>
        <w:tc>
          <w:tcPr>
            <w:tcW w:w="4088" w:type="dxa"/>
          </w:tcPr>
          <w:p w:rsidR="00B77A3D" w:rsidRPr="00FD5069" w:rsidRDefault="00B77A3D" w:rsidP="009B3067">
            <w:pPr>
              <w:jc w:val="center"/>
            </w:pPr>
            <w:r w:rsidRPr="00FD5069">
              <w:t>открытое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Тип схемы каждого РУ</w:t>
            </w:r>
          </w:p>
        </w:tc>
        <w:tc>
          <w:tcPr>
            <w:tcW w:w="4088" w:type="dxa"/>
          </w:tcPr>
          <w:p w:rsidR="00B77A3D" w:rsidRPr="00FD5069" w:rsidRDefault="00B77A3D" w:rsidP="005F01DE">
            <w:pPr>
              <w:jc w:val="both"/>
            </w:pPr>
            <w:r w:rsidRPr="00FD5069">
              <w:t>Секционированная с ремонтной пер</w:t>
            </w:r>
            <w:r w:rsidRPr="00FD5069">
              <w:t>е</w:t>
            </w:r>
            <w:r w:rsidRPr="00FD5069">
              <w:t>мычкой в цепи линии (ОРУ-35), одна секционированная система шин (РУ-10)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Количество линий, подключаемых к подста</w:t>
            </w:r>
            <w:r w:rsidRPr="00FD5069">
              <w:rPr>
                <w:sz w:val="26"/>
                <w:szCs w:val="26"/>
              </w:rPr>
              <w:t>н</w:t>
            </w:r>
            <w:r w:rsidRPr="00FD5069">
              <w:rPr>
                <w:sz w:val="26"/>
                <w:szCs w:val="26"/>
              </w:rPr>
              <w:t>ции, по каждому РУ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ВЛ-35 кВ «Пограничная</w:t>
            </w:r>
          </w:p>
          <w:p w:rsidR="00B77A3D" w:rsidRPr="00FD5069" w:rsidRDefault="00B77A3D" w:rsidP="005F01DE">
            <w:r w:rsidRPr="00FD5069">
              <w:t>-  Барано-Оренбургская»  и «Пограни</w:t>
            </w:r>
            <w:r w:rsidRPr="00FD5069">
              <w:t>ч</w:t>
            </w:r>
            <w:r>
              <w:t xml:space="preserve">ная - </w:t>
            </w:r>
            <w:r w:rsidRPr="00FD5069">
              <w:t xml:space="preserve">Богуславка» </w:t>
            </w:r>
          </w:p>
          <w:p w:rsidR="00B77A3D" w:rsidRPr="00FD5069" w:rsidRDefault="00B77A3D" w:rsidP="005F01DE">
            <w:r w:rsidRPr="00FD5069">
              <w:t>10 (десять) отходящих КЛ-10 кВ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Количество резервных ячеек по каждому РУ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Нет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Количество и мощность силовых трансформ</w:t>
            </w:r>
            <w:r w:rsidRPr="00FD5069">
              <w:rPr>
                <w:sz w:val="26"/>
                <w:szCs w:val="26"/>
              </w:rPr>
              <w:t>а</w:t>
            </w:r>
            <w:r w:rsidRPr="00FD5069">
              <w:rPr>
                <w:sz w:val="26"/>
                <w:szCs w:val="26"/>
              </w:rPr>
              <w:t>торов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ТДН-10000/35/10 (Т-2)  и</w:t>
            </w:r>
          </w:p>
          <w:p w:rsidR="00B77A3D" w:rsidRPr="00FD5069" w:rsidRDefault="00B77A3D" w:rsidP="005F01DE">
            <w:r w:rsidRPr="00FD5069">
              <w:t>ТМН-6300/35/10 (Т-1)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Тип, количество и мощность средств компе</w:t>
            </w:r>
            <w:r w:rsidRPr="00FD5069">
              <w:rPr>
                <w:sz w:val="26"/>
                <w:szCs w:val="26"/>
              </w:rPr>
              <w:t>н</w:t>
            </w:r>
            <w:r w:rsidRPr="00FD5069">
              <w:rPr>
                <w:sz w:val="26"/>
                <w:szCs w:val="26"/>
              </w:rPr>
              <w:t>сации реактивной мощности (СКРМ)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Определить проектом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Вид обслуживания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ОВБ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Возможность расширения</w:t>
            </w:r>
          </w:p>
        </w:tc>
        <w:tc>
          <w:tcPr>
            <w:tcW w:w="4088" w:type="dxa"/>
          </w:tcPr>
          <w:p w:rsidR="00B77A3D" w:rsidRPr="00FD5069" w:rsidRDefault="00B77A3D" w:rsidP="005F01DE">
            <w:pPr>
              <w:jc w:val="both"/>
            </w:pPr>
            <w:r w:rsidRPr="00FD5069">
              <w:t>Нет (без расширения территории)</w:t>
            </w:r>
          </w:p>
        </w:tc>
      </w:tr>
      <w:tr w:rsidR="00B77A3D" w:rsidRPr="00FD5069" w:rsidTr="001343F3">
        <w:trPr>
          <w:jc w:val="center"/>
        </w:trPr>
        <w:tc>
          <w:tcPr>
            <w:tcW w:w="5538" w:type="dxa"/>
          </w:tcPr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Прочие особенности ПС, включая:</w:t>
            </w:r>
          </w:p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- требования к охране объекта;</w:t>
            </w:r>
          </w:p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- объем телемеханики и связи с объектом</w:t>
            </w:r>
          </w:p>
          <w:p w:rsidR="00B77A3D" w:rsidRPr="00FD5069" w:rsidRDefault="00B77A3D" w:rsidP="005F01DE">
            <w:pPr>
              <w:jc w:val="both"/>
              <w:rPr>
                <w:sz w:val="26"/>
                <w:szCs w:val="26"/>
              </w:rPr>
            </w:pPr>
            <w:r w:rsidRPr="00FD5069">
              <w:rPr>
                <w:sz w:val="26"/>
                <w:szCs w:val="26"/>
              </w:rPr>
              <w:t>- и т.д. (с уточнением в проекте)</w:t>
            </w:r>
          </w:p>
        </w:tc>
        <w:tc>
          <w:tcPr>
            <w:tcW w:w="4088" w:type="dxa"/>
          </w:tcPr>
          <w:p w:rsidR="00B77A3D" w:rsidRPr="00FD5069" w:rsidRDefault="00B77A3D" w:rsidP="005F01DE">
            <w:r w:rsidRPr="00FD5069">
              <w:t>Объем работ по ТМ и ВЧ-связи  пред</w:t>
            </w:r>
            <w:r w:rsidRPr="00FD5069">
              <w:t>у</w:t>
            </w:r>
            <w:r w:rsidRPr="00FD5069">
              <w:t>смотрен в технических заданиях по р</w:t>
            </w:r>
            <w:r w:rsidRPr="00FD5069">
              <w:t>е</w:t>
            </w:r>
            <w:r w:rsidRPr="00FD5069">
              <w:t>конструкции ПС-35/10 кВ Пограничная. Телемеханизация под ключ и по реко</w:t>
            </w:r>
            <w:r w:rsidRPr="00FD5069">
              <w:t>н</w:t>
            </w:r>
            <w:r w:rsidRPr="00FD5069">
              <w:t>струкции ПС-35/10 кВ Пограничная. О</w:t>
            </w:r>
            <w:r w:rsidRPr="00FD5069">
              <w:t>р</w:t>
            </w:r>
            <w:r w:rsidRPr="00FD5069">
              <w:t>ганизация связи под ключ</w:t>
            </w:r>
          </w:p>
        </w:tc>
      </w:tr>
    </w:tbl>
    <w:p w:rsidR="00B77A3D" w:rsidRPr="00FD5069" w:rsidRDefault="00B77A3D" w:rsidP="005F01DE">
      <w:pPr>
        <w:ind w:firstLine="708"/>
        <w:jc w:val="both"/>
      </w:pPr>
    </w:p>
    <w:p w:rsidR="00B77A3D" w:rsidRPr="00FD5069" w:rsidRDefault="00B77A3D" w:rsidP="005F01DE">
      <w:pPr>
        <w:ind w:firstLine="720"/>
        <w:rPr>
          <w:b/>
          <w:sz w:val="26"/>
          <w:szCs w:val="26"/>
        </w:rPr>
      </w:pPr>
      <w:r w:rsidRPr="00FD5069">
        <w:rPr>
          <w:b/>
          <w:sz w:val="26"/>
          <w:szCs w:val="26"/>
        </w:rPr>
        <w:t>4. Вид работ и этапы разработки проектной документации:</w:t>
      </w:r>
    </w:p>
    <w:p w:rsidR="00B77A3D" w:rsidRPr="00FD5069" w:rsidRDefault="00B77A3D" w:rsidP="005F01DE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4.1. Вид работ – реконструкция ОРУ-35 кВ с поставкой и установкой двух ус</w:t>
      </w:r>
      <w:r w:rsidRPr="00FD5069">
        <w:rPr>
          <w:sz w:val="26"/>
          <w:szCs w:val="26"/>
        </w:rPr>
        <w:t>т</w:t>
      </w:r>
      <w:r w:rsidRPr="00FD5069">
        <w:rPr>
          <w:sz w:val="26"/>
          <w:szCs w:val="26"/>
        </w:rPr>
        <w:t>ройств компенсации реактивной мощности и реконструкцией двух маслоприемников под существующими силовыми трансформаторами (в связи с их сдвигом).</w:t>
      </w:r>
    </w:p>
    <w:p w:rsidR="00B77A3D" w:rsidRPr="00FD5069" w:rsidRDefault="00B77A3D" w:rsidP="005F01DE">
      <w:pPr>
        <w:tabs>
          <w:tab w:val="left" w:pos="1080"/>
        </w:tabs>
        <w:ind w:left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 Этапы разработки проекта:</w:t>
      </w:r>
    </w:p>
    <w:p w:rsidR="00B77A3D" w:rsidRPr="00FD5069" w:rsidRDefault="00B77A3D" w:rsidP="005F01DE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  <w:r w:rsidRPr="00FD5069">
        <w:rPr>
          <w:b/>
          <w:sz w:val="26"/>
          <w:szCs w:val="26"/>
          <w:lang w:val="en-US"/>
        </w:rPr>
        <w:t>I</w:t>
      </w:r>
      <w:r w:rsidRPr="00FD5069">
        <w:rPr>
          <w:b/>
          <w:sz w:val="26"/>
          <w:szCs w:val="26"/>
        </w:rPr>
        <w:t xml:space="preserve"> этап – разработка, согласование с Заказчиком проектной документации </w:t>
      </w:r>
      <w:r w:rsidRPr="00FD5069">
        <w:rPr>
          <w:b/>
          <w:i/>
          <w:iCs/>
          <w:sz w:val="26"/>
          <w:szCs w:val="26"/>
        </w:rPr>
        <w:t>(в течение двух месяцев</w:t>
      </w:r>
      <w:r w:rsidRPr="00FD5069">
        <w:rPr>
          <w:i/>
          <w:iCs/>
          <w:sz w:val="26"/>
          <w:szCs w:val="26"/>
        </w:rPr>
        <w:t xml:space="preserve"> с момента заключения договора на проектирование</w:t>
      </w:r>
      <w:r w:rsidRPr="00FD5069">
        <w:rPr>
          <w:b/>
          <w:i/>
          <w:iCs/>
          <w:sz w:val="26"/>
          <w:szCs w:val="26"/>
        </w:rPr>
        <w:t>)</w:t>
      </w:r>
      <w:r w:rsidRPr="00FD5069">
        <w:rPr>
          <w:b/>
          <w:sz w:val="26"/>
          <w:szCs w:val="26"/>
        </w:rPr>
        <w:t>: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4.2.1. Выполнить комплекс инженерных изысканий, в т.ч. сбор исходных да</w:t>
      </w:r>
      <w:r w:rsidRPr="00FD5069">
        <w:rPr>
          <w:sz w:val="26"/>
          <w:szCs w:val="26"/>
        </w:rPr>
        <w:t>н</w:t>
      </w:r>
      <w:r w:rsidRPr="00FD5069">
        <w:rPr>
          <w:sz w:val="26"/>
          <w:szCs w:val="26"/>
        </w:rPr>
        <w:t>ных, в объеме, необходимом для реконструкции ПС.</w:t>
      </w:r>
    </w:p>
    <w:p w:rsidR="00B77A3D" w:rsidRPr="00FD5069" w:rsidRDefault="00B77A3D" w:rsidP="005F01DE">
      <w:pPr>
        <w:ind w:firstLine="720"/>
        <w:jc w:val="both"/>
        <w:rPr>
          <w:i/>
          <w:sz w:val="26"/>
          <w:szCs w:val="26"/>
        </w:rPr>
      </w:pPr>
      <w:r w:rsidRPr="00FD5069">
        <w:rPr>
          <w:sz w:val="26"/>
          <w:szCs w:val="26"/>
        </w:rPr>
        <w:t>При этом выполнить</w:t>
      </w:r>
      <w:r w:rsidRPr="00FD5069">
        <w:rPr>
          <w:b/>
          <w:sz w:val="26"/>
          <w:szCs w:val="26"/>
        </w:rPr>
        <w:t>:</w:t>
      </w:r>
    </w:p>
    <w:p w:rsidR="00B77A3D" w:rsidRPr="00FD5069" w:rsidRDefault="00B77A3D" w:rsidP="005F01DE">
      <w:pPr>
        <w:pStyle w:val="BodyTextIndent3"/>
        <w:ind w:firstLine="709"/>
        <w:rPr>
          <w:sz w:val="26"/>
          <w:szCs w:val="26"/>
        </w:rPr>
      </w:pPr>
      <w:r w:rsidRPr="00CA6616">
        <w:rPr>
          <w:sz w:val="26"/>
          <w:szCs w:val="26"/>
        </w:rPr>
        <w:t>4.2.2.1. Расчеты электрических режимов работы сети 10 кВ и выше  в районе реконструируемого объекта на год  реконструкции и на перспективу 5-10 лет с учетом динамики изменения электрических нагрузок энергорайона: режимы зимних и летних максимальных и минимальных нагрузок. В расчётах учесть все отходящие присоед</w:t>
      </w:r>
      <w:r w:rsidRPr="00CA6616">
        <w:rPr>
          <w:sz w:val="26"/>
          <w:szCs w:val="26"/>
        </w:rPr>
        <w:t>и</w:t>
      </w:r>
      <w:r w:rsidRPr="00CA6616">
        <w:rPr>
          <w:sz w:val="26"/>
          <w:szCs w:val="26"/>
        </w:rPr>
        <w:t>нения 10 кВ ПС Пограничная.</w:t>
      </w:r>
    </w:p>
    <w:p w:rsidR="00B77A3D" w:rsidRPr="00FD5069" w:rsidRDefault="00B77A3D" w:rsidP="005F01DE">
      <w:pPr>
        <w:pStyle w:val="BodyTextIndent3"/>
        <w:ind w:firstLine="709"/>
        <w:rPr>
          <w:sz w:val="26"/>
          <w:szCs w:val="26"/>
        </w:rPr>
      </w:pPr>
      <w:r w:rsidRPr="00FD5069">
        <w:rPr>
          <w:sz w:val="26"/>
          <w:szCs w:val="26"/>
        </w:rPr>
        <w:t>4.2.2.2. Сопоставление различных вариантов (с оценкой экономических показ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телей) технических решений реконструкции с расчетом различных режимов (но</w:t>
      </w:r>
      <w:r w:rsidRPr="00FD5069">
        <w:rPr>
          <w:sz w:val="26"/>
          <w:szCs w:val="26"/>
        </w:rPr>
        <w:t>р</w:t>
      </w:r>
      <w:r w:rsidRPr="00FD5069">
        <w:rPr>
          <w:sz w:val="26"/>
          <w:szCs w:val="26"/>
        </w:rPr>
        <w:t>мальных, послеаварийных, ремонтных и токов короткого замыкания) работы сети (на основе различных схем ОРУ-35 , конструктивных и компоновочных решений  и др.) и на этой основе определить: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- главную электрическую схему подстанции;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- конструктивные и компоновочные решения ОРУ-35;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- генеральный план ПС с нанесением на чертеже существующего и вновь уст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навливаемого оборудования;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- конструктивные решения по смещению силовых трансформаторов;</w:t>
      </w:r>
    </w:p>
    <w:p w:rsidR="00B77A3D" w:rsidRPr="00CA6616" w:rsidRDefault="00B77A3D" w:rsidP="005F01DE">
      <w:pPr>
        <w:numPr>
          <w:ilvl w:val="0"/>
          <w:numId w:val="13"/>
        </w:numPr>
        <w:spacing w:before="0"/>
        <w:ind w:left="0" w:firstLine="709"/>
        <w:jc w:val="both"/>
        <w:rPr>
          <w:sz w:val="26"/>
          <w:szCs w:val="26"/>
        </w:rPr>
      </w:pPr>
      <w:r w:rsidRPr="00CA6616">
        <w:rPr>
          <w:sz w:val="26"/>
          <w:szCs w:val="26"/>
        </w:rPr>
        <w:t>решения по установке средств компенсации реактивной мощности (СКРМ), способов регулирования при подключении их к шинам 10 кВ, а так же и целесообра</w:t>
      </w:r>
      <w:r w:rsidRPr="00CA6616">
        <w:rPr>
          <w:sz w:val="26"/>
          <w:szCs w:val="26"/>
        </w:rPr>
        <w:t>з</w:t>
      </w:r>
      <w:r w:rsidRPr="00CA6616">
        <w:rPr>
          <w:sz w:val="26"/>
          <w:szCs w:val="26"/>
        </w:rPr>
        <w:t xml:space="preserve">ность применения фильтрокомпенсирующих устройств (ФКУ) .  </w:t>
      </w:r>
    </w:p>
    <w:p w:rsidR="00B77A3D" w:rsidRPr="00FD5069" w:rsidRDefault="00B77A3D" w:rsidP="005F01DE">
      <w:pPr>
        <w:numPr>
          <w:ilvl w:val="0"/>
          <w:numId w:val="13"/>
        </w:numPr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схемные и технические решения по ограничению токов короткого замык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 xml:space="preserve">ния (т.к.з.); </w:t>
      </w:r>
    </w:p>
    <w:p w:rsidR="00B77A3D" w:rsidRPr="00FD5069" w:rsidRDefault="00B77A3D" w:rsidP="005F01DE">
      <w:pPr>
        <w:numPr>
          <w:ilvl w:val="0"/>
          <w:numId w:val="13"/>
        </w:numPr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решения по обеспечению электроснабжения собственных нужд (СН) в связи с переносом ТСН:</w:t>
      </w:r>
    </w:p>
    <w:p w:rsidR="00B77A3D" w:rsidRPr="00FD5069" w:rsidRDefault="00B77A3D" w:rsidP="005F01DE">
      <w:pPr>
        <w:numPr>
          <w:ilvl w:val="0"/>
          <w:numId w:val="13"/>
        </w:numPr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схему системы СН и схему питания СН; вид и количество независимых и</w:t>
      </w:r>
      <w:r w:rsidRPr="00FD5069">
        <w:rPr>
          <w:sz w:val="26"/>
          <w:szCs w:val="26"/>
        </w:rPr>
        <w:t>с</w:t>
      </w:r>
      <w:r w:rsidRPr="00FD5069">
        <w:rPr>
          <w:sz w:val="26"/>
          <w:szCs w:val="26"/>
        </w:rPr>
        <w:t xml:space="preserve">точников СН; требуемая мощность источников СН; </w:t>
      </w:r>
    </w:p>
    <w:p w:rsidR="00B77A3D" w:rsidRPr="00FD5069" w:rsidRDefault="00B77A3D" w:rsidP="005F01DE">
      <w:pPr>
        <w:numPr>
          <w:ilvl w:val="0"/>
          <w:numId w:val="13"/>
        </w:numPr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решения по инженерным системам (противопожарным, водоснабжению и др.); </w:t>
      </w:r>
    </w:p>
    <w:p w:rsidR="00B77A3D" w:rsidRPr="00FD5069" w:rsidRDefault="00B77A3D" w:rsidP="005F01DE">
      <w:pPr>
        <w:tabs>
          <w:tab w:val="num" w:pos="720"/>
          <w:tab w:val="left" w:pos="162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4.2.2.3. Технические решения по релейной защите и линейной автоматике (РЗА), противоаварийной автоматике (ПА), автоматике управления выключателями (АУВ) реконструируемой ПС с использованием микропроцессорных устройств.</w:t>
      </w:r>
    </w:p>
    <w:p w:rsidR="00B77A3D" w:rsidRPr="00FD5069" w:rsidRDefault="00B77A3D" w:rsidP="005F01DE">
      <w:pPr>
        <w:tabs>
          <w:tab w:val="num" w:pos="720"/>
          <w:tab w:val="left" w:pos="162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4.2.2.4. Перечень всех функций РЗА и ПА каждого защищаемого элемента сети (линия, шины, автотрансформатор и др.), необходимых на данном объекте, анализ реализации выбранных функций на оборудовании разных производителей.</w:t>
      </w:r>
    </w:p>
    <w:p w:rsidR="00B77A3D" w:rsidRPr="00FD5069" w:rsidRDefault="00B77A3D" w:rsidP="005F01DE">
      <w:pPr>
        <w:tabs>
          <w:tab w:val="num" w:pos="720"/>
          <w:tab w:val="left" w:pos="162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4.2.3.5. Ориентировочный расчет параметров срабатывания устройств РЗА для подтверждения принципов выполнения и уточнения количественного состава защит, в т.ч. обоснование:</w:t>
      </w:r>
    </w:p>
    <w:p w:rsidR="00B77A3D" w:rsidRPr="00FD5069" w:rsidRDefault="00B77A3D" w:rsidP="005F01DE">
      <w:pPr>
        <w:widowControl w:val="0"/>
        <w:numPr>
          <w:ilvl w:val="0"/>
          <w:numId w:val="15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действия защит, подключенных к линии (одной фазы, трех фаз, не откл</w:t>
      </w:r>
      <w:r w:rsidRPr="00FD5069">
        <w:rPr>
          <w:sz w:val="26"/>
          <w:szCs w:val="26"/>
        </w:rPr>
        <w:t>ю</w:t>
      </w:r>
      <w:r w:rsidRPr="00FD5069">
        <w:rPr>
          <w:sz w:val="26"/>
          <w:szCs w:val="26"/>
        </w:rPr>
        <w:t>чать);</w:t>
      </w:r>
    </w:p>
    <w:p w:rsidR="00B77A3D" w:rsidRPr="00FD5069" w:rsidRDefault="00B77A3D" w:rsidP="005F01DE">
      <w:pPr>
        <w:widowControl w:val="0"/>
        <w:numPr>
          <w:ilvl w:val="0"/>
          <w:numId w:val="15"/>
        </w:numPr>
        <w:tabs>
          <w:tab w:val="num" w:pos="0"/>
          <w:tab w:val="left" w:pos="1080"/>
          <w:tab w:val="left" w:pos="1620"/>
        </w:tabs>
        <w:spacing w:before="0"/>
        <w:ind w:left="0"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требуемого количества ступеней резервных защит ВЛ и трансформаторов, места их установки и направленности;</w:t>
      </w:r>
    </w:p>
    <w:p w:rsidR="00B77A3D" w:rsidRPr="00FD5069" w:rsidRDefault="00B77A3D" w:rsidP="005F01DE">
      <w:pPr>
        <w:tabs>
          <w:tab w:val="num" w:pos="720"/>
          <w:tab w:val="left" w:pos="162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4.2.2.6. Обоснование (ориентировочные расчеты) требуемых номинальных пе</w:t>
      </w:r>
      <w:r w:rsidRPr="00FD5069">
        <w:rPr>
          <w:sz w:val="26"/>
          <w:szCs w:val="26"/>
        </w:rPr>
        <w:t>р</w:t>
      </w:r>
      <w:r w:rsidRPr="00FD5069">
        <w:rPr>
          <w:sz w:val="26"/>
          <w:szCs w:val="26"/>
        </w:rPr>
        <w:t>вичных и вторичных токов трансформаторов тока, а также величин мощности вт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ричных обмоток трансформаторов тока и напряжения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т.п.) и ПА.</w:t>
      </w:r>
    </w:p>
    <w:p w:rsidR="00B77A3D" w:rsidRPr="00FD5069" w:rsidRDefault="00B77A3D" w:rsidP="005F01DE">
      <w:pPr>
        <w:tabs>
          <w:tab w:val="num" w:pos="0"/>
          <w:tab w:val="left" w:pos="162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4.2.3.10. Решения по оперативному управлению коммутационными аппаратами (КА) из центров диспетчерского управления.</w:t>
      </w:r>
    </w:p>
    <w:p w:rsidR="00B77A3D" w:rsidRPr="00FD5069" w:rsidRDefault="00B77A3D" w:rsidP="005F01DE">
      <w:pPr>
        <w:tabs>
          <w:tab w:val="left" w:pos="0"/>
        </w:tabs>
        <w:jc w:val="both"/>
        <w:rPr>
          <w:sz w:val="26"/>
          <w:szCs w:val="26"/>
        </w:rPr>
      </w:pPr>
      <w:r w:rsidRPr="00FD5069">
        <w:rPr>
          <w:sz w:val="26"/>
          <w:szCs w:val="26"/>
        </w:rPr>
        <w:tab/>
        <w:t>4.2.3.11. Решения по выбору направлений передачи информации в центры управления   и региональные структуры «СО-ЦДУ ЕЭС»; обобщенный расчет данных каждого типа для каждого направления, а также решения по выбору протоколов п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редачи.</w:t>
      </w:r>
    </w:p>
    <w:p w:rsidR="00B77A3D" w:rsidRPr="00FD5069" w:rsidRDefault="00B77A3D" w:rsidP="005F01DE">
      <w:pPr>
        <w:tabs>
          <w:tab w:val="left" w:pos="0"/>
        </w:tabs>
        <w:jc w:val="both"/>
        <w:rPr>
          <w:sz w:val="26"/>
          <w:szCs w:val="26"/>
        </w:rPr>
      </w:pPr>
      <w:r w:rsidRPr="00FD5069">
        <w:tab/>
      </w:r>
      <w:r w:rsidRPr="00FD5069">
        <w:rPr>
          <w:sz w:val="26"/>
          <w:szCs w:val="26"/>
        </w:rPr>
        <w:t xml:space="preserve"> 4.2.4. Решения по автоматизированной информационно-измерительной сист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ме коммерческого учета электроэнергии (АИИС КУЭ) на проектируемом объекте:</w:t>
      </w:r>
    </w:p>
    <w:p w:rsidR="00B77A3D" w:rsidRPr="00FD5069" w:rsidRDefault="00B77A3D" w:rsidP="005F01DE">
      <w:pPr>
        <w:tabs>
          <w:tab w:val="left" w:pos="144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4.2.5. Выполнить (отдельным томом) организационно-технические решения по созданию систем связи для передачи корпоративной и технологической информации. Состав проектируемых систем связи определяется для каждого конкретного проекта.</w:t>
      </w:r>
    </w:p>
    <w:p w:rsidR="00B77A3D" w:rsidRPr="00FD5069" w:rsidRDefault="00B77A3D" w:rsidP="005F01DE">
      <w:pPr>
        <w:tabs>
          <w:tab w:val="num" w:pos="0"/>
          <w:tab w:val="num" w:pos="1080"/>
          <w:tab w:val="left" w:pos="1440"/>
          <w:tab w:val="num" w:pos="216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4.2.6 Решения по электромагнитной совместимости устройств РЗА, ПА, АСУ, ТП, АИИС КУЭ, связи, обеспечивающих их нормальную работу, с отражением в о</w:t>
      </w:r>
      <w:r w:rsidRPr="00FD5069">
        <w:rPr>
          <w:sz w:val="26"/>
          <w:szCs w:val="26"/>
        </w:rPr>
        <w:t>т</w:t>
      </w:r>
      <w:r w:rsidRPr="00FD5069">
        <w:rPr>
          <w:sz w:val="26"/>
          <w:szCs w:val="26"/>
        </w:rPr>
        <w:t>дельном разделе.</w:t>
      </w:r>
    </w:p>
    <w:p w:rsidR="00B77A3D" w:rsidRPr="00FD5069" w:rsidRDefault="00B77A3D" w:rsidP="005F01DE">
      <w:pPr>
        <w:tabs>
          <w:tab w:val="num" w:pos="0"/>
          <w:tab w:val="num" w:pos="1080"/>
          <w:tab w:val="left" w:pos="1440"/>
          <w:tab w:val="num" w:pos="2160"/>
        </w:tabs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4.2.7 Решения по организации электропитания систем РЗА, ПА, АСУ ТП, си</w:t>
      </w:r>
      <w:r w:rsidRPr="00FD5069">
        <w:rPr>
          <w:sz w:val="26"/>
          <w:szCs w:val="26"/>
        </w:rPr>
        <w:t>с</w:t>
      </w:r>
      <w:r w:rsidRPr="00FD5069">
        <w:rPr>
          <w:sz w:val="26"/>
          <w:szCs w:val="26"/>
        </w:rPr>
        <w:t>тем связи и других систем.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4.2.8. В целях бесперебойного снабжения потребителей электроэнергией ПС «Пограничная» разработать и согласовывать с Заказчиком технические решения по электроснабжению потребителей на время реконструкции объекта.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4.2.10. Разработать и выдать сметную документацию, в соответствии с п.28 П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ложения о составе разделов проектной документации и требованиях к их содерж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 xml:space="preserve">нию.  </w:t>
      </w:r>
    </w:p>
    <w:p w:rsidR="00B77A3D" w:rsidRPr="00FD5069" w:rsidRDefault="00B77A3D" w:rsidP="005F01DE">
      <w:pPr>
        <w:ind w:firstLine="708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4.2.11. Разработать и выдать конкурсную документацию в объеме, достаточном для проведения закупок подрядных работ на выполнение СМР, техническую док</w:t>
      </w:r>
      <w:r w:rsidRPr="00FD5069">
        <w:rPr>
          <w:sz w:val="26"/>
          <w:szCs w:val="26"/>
        </w:rPr>
        <w:t>у</w:t>
      </w:r>
      <w:r w:rsidRPr="00FD5069">
        <w:rPr>
          <w:sz w:val="26"/>
          <w:szCs w:val="26"/>
        </w:rPr>
        <w:t>ментацию для проведения закупок оборудования и материалов.</w:t>
      </w:r>
    </w:p>
    <w:p w:rsidR="00B77A3D" w:rsidRPr="00FD5069" w:rsidRDefault="00B77A3D" w:rsidP="005F01DE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4.2.12. К разработке рабочей документации (</w:t>
      </w:r>
      <w:r w:rsidRPr="00FD5069">
        <w:rPr>
          <w:sz w:val="26"/>
          <w:szCs w:val="26"/>
          <w:lang w:val="en-US"/>
        </w:rPr>
        <w:t>II</w:t>
      </w:r>
      <w:r w:rsidRPr="00FD5069">
        <w:rPr>
          <w:sz w:val="26"/>
          <w:szCs w:val="26"/>
        </w:rPr>
        <w:t xml:space="preserve"> этапу) приступить после опр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деления Заказчиком поставщиков оборудования, которое будет осуществлено в теч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ние 3 месяцев после получения конкурсной документации.</w:t>
      </w:r>
    </w:p>
    <w:p w:rsidR="00B77A3D" w:rsidRPr="00FD5069" w:rsidRDefault="00B77A3D" w:rsidP="008F1B2B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4.2.13. Итогом 1 этапа является утверждение Заказчиком проектной докуме</w:t>
      </w:r>
      <w:r w:rsidRPr="00FD5069">
        <w:rPr>
          <w:sz w:val="26"/>
          <w:szCs w:val="26"/>
        </w:rPr>
        <w:t>н</w:t>
      </w:r>
      <w:r w:rsidRPr="00FD5069">
        <w:rPr>
          <w:sz w:val="26"/>
          <w:szCs w:val="26"/>
        </w:rPr>
        <w:t xml:space="preserve">тации.   </w:t>
      </w:r>
    </w:p>
    <w:p w:rsidR="00B77A3D" w:rsidRPr="00FD5069" w:rsidRDefault="00B77A3D" w:rsidP="005F01DE">
      <w:pPr>
        <w:tabs>
          <w:tab w:val="left" w:pos="1080"/>
        </w:tabs>
        <w:ind w:firstLine="720"/>
        <w:jc w:val="both"/>
        <w:rPr>
          <w:b/>
          <w:sz w:val="26"/>
          <w:szCs w:val="26"/>
        </w:rPr>
      </w:pPr>
      <w:r w:rsidRPr="00FD5069">
        <w:rPr>
          <w:b/>
          <w:sz w:val="26"/>
          <w:szCs w:val="26"/>
          <w:lang w:val="en-US"/>
        </w:rPr>
        <w:t>II</w:t>
      </w:r>
      <w:r w:rsidRPr="00FD5069">
        <w:rPr>
          <w:b/>
          <w:sz w:val="26"/>
          <w:szCs w:val="26"/>
        </w:rPr>
        <w:t xml:space="preserve"> этап – разработка рабочей документации</w:t>
      </w:r>
      <w:r w:rsidRPr="00FD5069">
        <w:rPr>
          <w:sz w:val="26"/>
          <w:szCs w:val="26"/>
        </w:rPr>
        <w:t xml:space="preserve"> </w:t>
      </w:r>
      <w:r w:rsidRPr="00FD5069">
        <w:rPr>
          <w:b/>
          <w:i/>
          <w:iCs/>
          <w:sz w:val="26"/>
          <w:szCs w:val="26"/>
        </w:rPr>
        <w:t>(в течение одного месяца после окончания 1 этапа)</w:t>
      </w:r>
      <w:r w:rsidRPr="00FD5069">
        <w:rPr>
          <w:b/>
          <w:sz w:val="26"/>
          <w:szCs w:val="26"/>
        </w:rPr>
        <w:t>:</w:t>
      </w:r>
    </w:p>
    <w:p w:rsidR="00B77A3D" w:rsidRPr="00FD5069" w:rsidRDefault="00B77A3D" w:rsidP="005F01DE">
      <w:pPr>
        <w:ind w:firstLine="72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4.2.14. Разработать рабочую документацию, обеспечивающую реализацию принятых в утвержденной проектной документации технических решений объекта, необходимых для производства строительно-монтажных и пусконаладочных работ.</w:t>
      </w:r>
    </w:p>
    <w:p w:rsidR="00B77A3D" w:rsidRPr="00FD5069" w:rsidRDefault="00B77A3D" w:rsidP="005F01DE">
      <w:pPr>
        <w:rPr>
          <w:b/>
          <w:sz w:val="26"/>
          <w:szCs w:val="26"/>
        </w:rPr>
      </w:pPr>
    </w:p>
    <w:p w:rsidR="00B77A3D" w:rsidRPr="00974F37" w:rsidRDefault="00B77A3D" w:rsidP="005F01DE">
      <w:pPr>
        <w:rPr>
          <w:b/>
          <w:sz w:val="26"/>
          <w:szCs w:val="26"/>
        </w:rPr>
      </w:pPr>
      <w:r w:rsidRPr="00974F37">
        <w:rPr>
          <w:b/>
          <w:sz w:val="26"/>
          <w:szCs w:val="26"/>
        </w:rPr>
        <w:t xml:space="preserve">           5. Объем работ: 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5.1. Разработка и согласов</w:t>
      </w:r>
      <w:r>
        <w:rPr>
          <w:sz w:val="26"/>
          <w:szCs w:val="26"/>
        </w:rPr>
        <w:t>ание</w:t>
      </w:r>
      <w:r w:rsidRPr="00FD5069">
        <w:rPr>
          <w:sz w:val="26"/>
          <w:szCs w:val="26"/>
        </w:rPr>
        <w:t xml:space="preserve"> ПСД.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5.2. Разработка по утвержденной ПСД рабочего проекта с согласованием в о</w:t>
      </w:r>
      <w:r w:rsidRPr="00FD5069">
        <w:rPr>
          <w:sz w:val="26"/>
          <w:szCs w:val="26"/>
        </w:rPr>
        <w:t>р</w:t>
      </w:r>
      <w:r w:rsidRPr="00FD5069">
        <w:rPr>
          <w:sz w:val="26"/>
          <w:szCs w:val="26"/>
        </w:rPr>
        <w:t>ганах РТН по Приморскому краю.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5.3. Комплектация и поставка оборудования  на объект.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5.4. Строительно-монтажные работы на объекте: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5.4.1. подготовительные работы;</w:t>
      </w:r>
    </w:p>
    <w:p w:rsidR="00B77A3D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5.4.2. реконструкция маслоприемников силовых </w:t>
      </w:r>
      <w:r w:rsidRPr="00CA6616">
        <w:rPr>
          <w:sz w:val="26"/>
          <w:szCs w:val="26"/>
        </w:rPr>
        <w:t>трансформаторов  (при нео</w:t>
      </w:r>
      <w:r w:rsidRPr="00CA6616">
        <w:rPr>
          <w:sz w:val="26"/>
          <w:szCs w:val="26"/>
        </w:rPr>
        <w:t>б</w:t>
      </w:r>
      <w:r w:rsidRPr="00CA6616">
        <w:rPr>
          <w:sz w:val="26"/>
          <w:szCs w:val="26"/>
        </w:rPr>
        <w:t>ходимости);</w:t>
      </w:r>
    </w:p>
    <w:p w:rsidR="00B77A3D" w:rsidRPr="00FD5069" w:rsidRDefault="00B77A3D" w:rsidP="005F01DE">
      <w:pPr>
        <w:rPr>
          <w:sz w:val="26"/>
          <w:szCs w:val="26"/>
        </w:rPr>
      </w:pPr>
      <w:r>
        <w:rPr>
          <w:sz w:val="26"/>
          <w:szCs w:val="26"/>
        </w:rPr>
        <w:t xml:space="preserve">           5.4.3. демонтаж оборудования для освобождения места под компенсирующие установки; </w:t>
      </w:r>
    </w:p>
    <w:p w:rsidR="00B77A3D" w:rsidRPr="00FD5069" w:rsidRDefault="00B77A3D" w:rsidP="005F01DE">
      <w:pPr>
        <w:rPr>
          <w:sz w:val="26"/>
          <w:szCs w:val="26"/>
        </w:rPr>
      </w:pPr>
      <w:r>
        <w:rPr>
          <w:sz w:val="26"/>
          <w:szCs w:val="26"/>
        </w:rPr>
        <w:t xml:space="preserve">           5.4.4</w:t>
      </w:r>
      <w:r w:rsidRPr="00FD5069">
        <w:rPr>
          <w:sz w:val="26"/>
          <w:szCs w:val="26"/>
        </w:rPr>
        <w:t xml:space="preserve">. расшиновка, </w:t>
      </w:r>
      <w:r>
        <w:rPr>
          <w:sz w:val="26"/>
          <w:szCs w:val="26"/>
        </w:rPr>
        <w:t>перемещение</w:t>
      </w:r>
      <w:r w:rsidRPr="00FD5069">
        <w:rPr>
          <w:sz w:val="26"/>
          <w:szCs w:val="26"/>
        </w:rPr>
        <w:t xml:space="preserve"> и подключение силовых трансформаторов; 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5.4.</w:t>
      </w:r>
      <w:r>
        <w:rPr>
          <w:sz w:val="26"/>
          <w:szCs w:val="26"/>
        </w:rPr>
        <w:t>5</w:t>
      </w:r>
      <w:r w:rsidRPr="00FD5069">
        <w:rPr>
          <w:sz w:val="26"/>
          <w:szCs w:val="26"/>
        </w:rPr>
        <w:t>. размещение и монтаж нового оборудования;</w:t>
      </w:r>
    </w:p>
    <w:p w:rsidR="00B77A3D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5.4</w:t>
      </w:r>
      <w:r>
        <w:rPr>
          <w:sz w:val="26"/>
          <w:szCs w:val="26"/>
        </w:rPr>
        <w:t>.6</w:t>
      </w:r>
      <w:r w:rsidRPr="00FD5069">
        <w:rPr>
          <w:sz w:val="26"/>
          <w:szCs w:val="26"/>
        </w:rPr>
        <w:t>. подключение оборудования и пуско-наладка.</w:t>
      </w:r>
    </w:p>
    <w:p w:rsidR="00B77A3D" w:rsidRPr="00FD5069" w:rsidRDefault="00B77A3D" w:rsidP="005F01DE">
      <w:pPr>
        <w:rPr>
          <w:sz w:val="26"/>
          <w:szCs w:val="26"/>
        </w:rPr>
      </w:pPr>
      <w:r>
        <w:rPr>
          <w:sz w:val="26"/>
          <w:szCs w:val="26"/>
        </w:rPr>
        <w:t xml:space="preserve">           5.5</w:t>
      </w:r>
      <w:r w:rsidRPr="00FD5069">
        <w:rPr>
          <w:sz w:val="26"/>
          <w:szCs w:val="26"/>
        </w:rPr>
        <w:t>. Подготовка и сдача исполнительной документации Заказчику и в органы Ростехнадзора.</w:t>
      </w:r>
    </w:p>
    <w:p w:rsidR="00B77A3D" w:rsidRPr="00FD5069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</w:t>
      </w:r>
      <w:r>
        <w:rPr>
          <w:sz w:val="26"/>
          <w:szCs w:val="26"/>
        </w:rPr>
        <w:t>5.6</w:t>
      </w:r>
      <w:r w:rsidRPr="00FD5069">
        <w:rPr>
          <w:sz w:val="26"/>
          <w:szCs w:val="26"/>
        </w:rPr>
        <w:t>. Вывоз демонтированного оборудования и материалов</w:t>
      </w:r>
      <w:r>
        <w:rPr>
          <w:sz w:val="26"/>
          <w:szCs w:val="26"/>
        </w:rPr>
        <w:t xml:space="preserve"> с объекта.</w:t>
      </w:r>
      <w:r w:rsidRPr="00FD5069">
        <w:rPr>
          <w:sz w:val="26"/>
          <w:szCs w:val="26"/>
        </w:rPr>
        <w:t xml:space="preserve"> </w:t>
      </w:r>
    </w:p>
    <w:p w:rsidR="00B77A3D" w:rsidRDefault="00B77A3D" w:rsidP="005F01DE">
      <w:pPr>
        <w:rPr>
          <w:sz w:val="26"/>
          <w:szCs w:val="26"/>
        </w:rPr>
      </w:pPr>
      <w:r w:rsidRPr="00FD50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5.7</w:t>
      </w:r>
      <w:r w:rsidRPr="00FD5069">
        <w:rPr>
          <w:sz w:val="26"/>
          <w:szCs w:val="26"/>
        </w:rPr>
        <w:t>. Благоустройство строительной площадки по окончании реконструкции.</w:t>
      </w:r>
    </w:p>
    <w:p w:rsidR="00B77A3D" w:rsidRPr="00FD5069" w:rsidRDefault="00B77A3D" w:rsidP="005F01DE">
      <w:pPr>
        <w:rPr>
          <w:sz w:val="26"/>
          <w:szCs w:val="26"/>
        </w:rPr>
      </w:pPr>
    </w:p>
    <w:p w:rsidR="00B77A3D" w:rsidRDefault="00B77A3D" w:rsidP="005F01DE">
      <w:pPr>
        <w:ind w:firstLine="720"/>
        <w:rPr>
          <w:b/>
          <w:sz w:val="26"/>
        </w:rPr>
      </w:pPr>
      <w:r>
        <w:rPr>
          <w:b/>
          <w:sz w:val="26"/>
        </w:rPr>
        <w:t>6. Материально-техническое снабжение:</w:t>
      </w:r>
    </w:p>
    <w:p w:rsidR="00B77A3D" w:rsidRDefault="00B77A3D" w:rsidP="00974F37">
      <w:pPr>
        <w:ind w:firstLine="600"/>
        <w:jc w:val="both"/>
        <w:rPr>
          <w:sz w:val="26"/>
          <w:szCs w:val="26"/>
        </w:rPr>
      </w:pPr>
      <w:r w:rsidRPr="00974F37">
        <w:rPr>
          <w:sz w:val="26"/>
        </w:rPr>
        <w:t xml:space="preserve">  6.1.</w:t>
      </w:r>
      <w:r>
        <w:rPr>
          <w:b/>
          <w:sz w:val="26"/>
        </w:rPr>
        <w:t xml:space="preserve"> </w:t>
      </w:r>
      <w:r>
        <w:rPr>
          <w:sz w:val="26"/>
          <w:szCs w:val="26"/>
        </w:rPr>
        <w:t> Все материалы и конструкции, необходимые для производства работ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гласно технологии и потребности, приобретаются и доставляются на объект Подря</w:t>
      </w:r>
      <w:r>
        <w:rPr>
          <w:sz w:val="26"/>
          <w:szCs w:val="26"/>
        </w:rPr>
        <w:t>д</w:t>
      </w:r>
      <w:r>
        <w:rPr>
          <w:sz w:val="26"/>
          <w:szCs w:val="26"/>
        </w:rPr>
        <w:t>чиком самостоятельно</w:t>
      </w:r>
      <w:r w:rsidRPr="00CA6616">
        <w:rPr>
          <w:sz w:val="26"/>
          <w:szCs w:val="26"/>
        </w:rPr>
        <w:t>.</w:t>
      </w:r>
    </w:p>
    <w:p w:rsidR="00B77A3D" w:rsidRPr="008F41FE" w:rsidRDefault="00B77A3D" w:rsidP="00974F37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</w:t>
      </w:r>
      <w:r w:rsidRPr="006514EE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8F41FE">
        <w:rPr>
          <w:sz w:val="26"/>
          <w:szCs w:val="26"/>
        </w:rPr>
        <w:t xml:space="preserve">. При закупке Подрядчиком </w:t>
      </w:r>
      <w:r>
        <w:rPr>
          <w:sz w:val="26"/>
          <w:szCs w:val="26"/>
        </w:rPr>
        <w:t xml:space="preserve">конструкций и материалов – марку, </w:t>
      </w:r>
      <w:r w:rsidRPr="008F41FE">
        <w:rPr>
          <w:sz w:val="26"/>
          <w:szCs w:val="26"/>
        </w:rPr>
        <w:t>тип</w:t>
      </w:r>
      <w:r>
        <w:rPr>
          <w:sz w:val="26"/>
          <w:szCs w:val="26"/>
        </w:rPr>
        <w:t xml:space="preserve"> и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ставщика </w:t>
      </w:r>
      <w:r w:rsidRPr="008F41FE">
        <w:rPr>
          <w:sz w:val="26"/>
          <w:szCs w:val="26"/>
        </w:rPr>
        <w:t xml:space="preserve">согласовать с Заказчиком. </w:t>
      </w:r>
    </w:p>
    <w:p w:rsidR="00B77A3D" w:rsidRDefault="00B77A3D" w:rsidP="00974F37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6.3</w:t>
      </w:r>
      <w:r w:rsidRPr="008F41FE">
        <w:rPr>
          <w:sz w:val="26"/>
          <w:szCs w:val="26"/>
        </w:rPr>
        <w:t>. Материалы и оборудование, предоставляемые Подрядчиком, должны иметь действующие сертификаты соответствия.</w:t>
      </w:r>
    </w:p>
    <w:p w:rsidR="00B77A3D" w:rsidRPr="00AF61CA" w:rsidRDefault="00B77A3D" w:rsidP="00974F37">
      <w:pPr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6.4</w:t>
      </w:r>
      <w:r w:rsidRPr="008F41FE">
        <w:rPr>
          <w:sz w:val="26"/>
          <w:szCs w:val="26"/>
        </w:rPr>
        <w:t>. </w:t>
      </w:r>
      <w:r>
        <w:rPr>
          <w:sz w:val="26"/>
          <w:szCs w:val="26"/>
        </w:rPr>
        <w:t>Оборудование, м</w:t>
      </w:r>
      <w:r w:rsidRPr="008F41FE">
        <w:rPr>
          <w:sz w:val="26"/>
          <w:szCs w:val="26"/>
        </w:rPr>
        <w:t xml:space="preserve">атериалы и </w:t>
      </w:r>
      <w:r>
        <w:rPr>
          <w:sz w:val="26"/>
          <w:szCs w:val="26"/>
        </w:rPr>
        <w:t>конструкции</w:t>
      </w:r>
      <w:r w:rsidRPr="008F41FE">
        <w:rPr>
          <w:sz w:val="26"/>
          <w:szCs w:val="26"/>
        </w:rPr>
        <w:t>, высвободившиеся после демо</w:t>
      </w:r>
      <w:r w:rsidRPr="008F41FE">
        <w:rPr>
          <w:sz w:val="26"/>
          <w:szCs w:val="26"/>
        </w:rPr>
        <w:t>н</w:t>
      </w:r>
      <w:r w:rsidRPr="008F41FE">
        <w:rPr>
          <w:sz w:val="26"/>
          <w:szCs w:val="26"/>
        </w:rPr>
        <w:t xml:space="preserve">тажа, </w:t>
      </w:r>
      <w:r>
        <w:rPr>
          <w:sz w:val="26"/>
          <w:szCs w:val="26"/>
        </w:rPr>
        <w:t xml:space="preserve">вывозятся подрядчиком </w:t>
      </w:r>
      <w:r w:rsidRPr="00FD5069">
        <w:rPr>
          <w:sz w:val="26"/>
          <w:szCs w:val="26"/>
        </w:rPr>
        <w:t>на ремонтно-производственную баз</w:t>
      </w:r>
      <w:r>
        <w:rPr>
          <w:sz w:val="26"/>
          <w:szCs w:val="26"/>
        </w:rPr>
        <w:t xml:space="preserve">у (РПБ) с. Липовцы и </w:t>
      </w:r>
      <w:r w:rsidRPr="008F41FE">
        <w:rPr>
          <w:sz w:val="26"/>
          <w:szCs w:val="26"/>
        </w:rPr>
        <w:t>передаются</w:t>
      </w:r>
      <w:r>
        <w:rPr>
          <w:sz w:val="26"/>
          <w:szCs w:val="26"/>
        </w:rPr>
        <w:t xml:space="preserve"> </w:t>
      </w:r>
      <w:r w:rsidRPr="008F41FE">
        <w:rPr>
          <w:sz w:val="26"/>
          <w:szCs w:val="26"/>
        </w:rPr>
        <w:t xml:space="preserve"> Заказчику</w:t>
      </w:r>
      <w:r>
        <w:rPr>
          <w:sz w:val="26"/>
          <w:szCs w:val="26"/>
        </w:rPr>
        <w:t xml:space="preserve"> </w:t>
      </w:r>
      <w:r w:rsidRPr="008F41FE">
        <w:rPr>
          <w:sz w:val="26"/>
          <w:szCs w:val="26"/>
        </w:rPr>
        <w:t xml:space="preserve">по </w:t>
      </w:r>
      <w:r>
        <w:rPr>
          <w:sz w:val="26"/>
          <w:szCs w:val="26"/>
        </w:rPr>
        <w:t>а</w:t>
      </w:r>
      <w:r w:rsidRPr="008F41FE">
        <w:rPr>
          <w:sz w:val="26"/>
          <w:szCs w:val="26"/>
        </w:rPr>
        <w:t>кту передачи</w:t>
      </w:r>
      <w:r>
        <w:rPr>
          <w:sz w:val="26"/>
          <w:szCs w:val="26"/>
        </w:rPr>
        <w:t>.</w:t>
      </w:r>
      <w:r w:rsidRPr="008F41FE">
        <w:rPr>
          <w:sz w:val="26"/>
          <w:szCs w:val="26"/>
        </w:rPr>
        <w:t xml:space="preserve"> </w:t>
      </w:r>
    </w:p>
    <w:p w:rsidR="00B77A3D" w:rsidRDefault="00B77A3D" w:rsidP="00974F37">
      <w:pPr>
        <w:rPr>
          <w:b/>
          <w:sz w:val="26"/>
        </w:rPr>
      </w:pPr>
    </w:p>
    <w:p w:rsidR="00B77A3D" w:rsidRPr="00FD5069" w:rsidRDefault="00B77A3D" w:rsidP="005F01DE">
      <w:pPr>
        <w:ind w:firstLine="720"/>
        <w:rPr>
          <w:b/>
          <w:sz w:val="26"/>
          <w:szCs w:val="26"/>
        </w:rPr>
      </w:pPr>
      <w:r>
        <w:rPr>
          <w:b/>
          <w:sz w:val="26"/>
        </w:rPr>
        <w:t>7</w:t>
      </w:r>
      <w:r w:rsidRPr="00FD5069">
        <w:rPr>
          <w:b/>
          <w:sz w:val="26"/>
        </w:rPr>
        <w:t>. Особые условия:</w:t>
      </w:r>
    </w:p>
    <w:p w:rsidR="00B77A3D" w:rsidRPr="00FD5069" w:rsidRDefault="00B77A3D" w:rsidP="00DD04CA">
      <w:pPr>
        <w:pStyle w:val="BodyTextIndent3"/>
        <w:tabs>
          <w:tab w:val="left" w:pos="1260"/>
          <w:tab w:val="num" w:pos="2160"/>
        </w:tabs>
        <w:ind w:firstLine="720"/>
        <w:rPr>
          <w:sz w:val="26"/>
          <w:szCs w:val="26"/>
        </w:rPr>
      </w:pPr>
      <w:r>
        <w:rPr>
          <w:sz w:val="26"/>
          <w:szCs w:val="26"/>
        </w:rPr>
        <w:t>7</w:t>
      </w:r>
      <w:r w:rsidRPr="00FD5069">
        <w:rPr>
          <w:sz w:val="26"/>
          <w:szCs w:val="26"/>
        </w:rPr>
        <w:t>.1. В проекте организации строительства разработать технические решения, последовательность и технологии работ, связанных с обеспечением бесперебойного снабжения потребителей электроэнергией на время реконструкции  ПС.</w:t>
      </w:r>
    </w:p>
    <w:p w:rsidR="00B77A3D" w:rsidRPr="00FD5069" w:rsidRDefault="00B77A3D" w:rsidP="00DD04C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D5069">
        <w:rPr>
          <w:sz w:val="26"/>
          <w:szCs w:val="26"/>
        </w:rPr>
        <w:t>.2. Разделы проектно-сметной документации выполнить в соответствии с П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ложением о составе разделов проектной документации и требованиях к их содерж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нию (Утв. Постановлением Правительства РФ от 16.02.2008г. № 87) и ГОСТ Р 21.1101-2009. Основные требования к проектной и рабочей документации.</w:t>
      </w:r>
    </w:p>
    <w:p w:rsidR="00B77A3D" w:rsidRPr="00FD5069" w:rsidRDefault="00B77A3D" w:rsidP="005F01DE">
      <w:pPr>
        <w:ind w:firstLine="708"/>
        <w:jc w:val="both"/>
        <w:rPr>
          <w:sz w:val="26"/>
        </w:rPr>
      </w:pPr>
      <w:r>
        <w:rPr>
          <w:sz w:val="26"/>
          <w:szCs w:val="26"/>
        </w:rPr>
        <w:t>7</w:t>
      </w:r>
      <w:r w:rsidRPr="00FD5069">
        <w:rPr>
          <w:sz w:val="26"/>
          <w:szCs w:val="26"/>
        </w:rPr>
        <w:t>.3. Противопожарные мероприятия выполнить в соответствии с действующ</w:t>
      </w:r>
      <w:r w:rsidRPr="00FD5069">
        <w:rPr>
          <w:sz w:val="26"/>
          <w:szCs w:val="26"/>
        </w:rPr>
        <w:t>и</w:t>
      </w:r>
      <w:r w:rsidRPr="00FD5069">
        <w:rPr>
          <w:sz w:val="26"/>
          <w:szCs w:val="26"/>
        </w:rPr>
        <w:t xml:space="preserve">ми правилами пожарной безопасности для энергетических объектов.            </w:t>
      </w:r>
    </w:p>
    <w:p w:rsidR="00B77A3D" w:rsidRPr="00FD5069" w:rsidRDefault="00B77A3D" w:rsidP="005F01DE">
      <w:pPr>
        <w:tabs>
          <w:tab w:val="left" w:pos="720"/>
          <w:tab w:val="num" w:pos="2340"/>
          <w:tab w:val="num" w:pos="3060"/>
          <w:tab w:val="num" w:pos="32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7</w:t>
      </w:r>
      <w:r w:rsidRPr="00FD5069">
        <w:rPr>
          <w:sz w:val="26"/>
          <w:szCs w:val="26"/>
        </w:rPr>
        <w:t>.4. Сметную стоимость строительства по  рабочему проекту выполнить в двух уровнях цен: в базисном по состоянию на 01.01.2001 г., и текущем, сложившемся ко времени составления смет по ТЕР, в соответствии с Регламентом  формирования, с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гласования и утверждения сметной  документации ОАО «ДРСК».</w:t>
      </w:r>
    </w:p>
    <w:p w:rsidR="00B77A3D" w:rsidRPr="00FD5069" w:rsidRDefault="00B77A3D" w:rsidP="005F01DE">
      <w:pPr>
        <w:tabs>
          <w:tab w:val="left" w:pos="720"/>
          <w:tab w:val="num" w:pos="2340"/>
          <w:tab w:val="num" w:pos="3060"/>
          <w:tab w:val="num" w:pos="32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7</w:t>
      </w:r>
      <w:r w:rsidRPr="00FD5069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FD5069">
        <w:rPr>
          <w:sz w:val="26"/>
          <w:szCs w:val="26"/>
        </w:rPr>
        <w:t>. Расчет стоимости проектирования объектов энергетики проводить с и</w:t>
      </w:r>
      <w:r w:rsidRPr="00FD5069">
        <w:rPr>
          <w:sz w:val="26"/>
          <w:szCs w:val="26"/>
        </w:rPr>
        <w:t>с</w:t>
      </w:r>
      <w:r w:rsidRPr="00FD5069">
        <w:rPr>
          <w:sz w:val="26"/>
          <w:szCs w:val="26"/>
        </w:rPr>
        <w:t>пользованием Справочника базовых цен на проектные работы для строительства «Объекты энергетики» издания 1996 года (СБЦ-96) (письмо Министерства реги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нального развития Российской Федерации от 27.02.2009г № 5208-СМ/08). В случае использования ведомственного Справочника базовых цен на проектные работы для строительства объектов энергетики № 39 от 10.02.2003 года перевод в текущие цены осуществлять с помощью индивидуальных индексов, разработанных и утвержденных в установленном порядке.</w:t>
      </w:r>
    </w:p>
    <w:p w:rsidR="00B77A3D" w:rsidRDefault="00B77A3D" w:rsidP="005F01DE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7.6</w:t>
      </w:r>
      <w:r w:rsidRPr="00FD5069">
        <w:rPr>
          <w:rFonts w:ascii="Times New Roman" w:hAnsi="Times New Roman" w:cs="Times New Roman"/>
          <w:sz w:val="26"/>
          <w:szCs w:val="26"/>
        </w:rPr>
        <w:t>. Подрядчик в день завершения работ, указанный  в календарном плане, н</w:t>
      </w:r>
      <w:r w:rsidRPr="00FD5069">
        <w:rPr>
          <w:rFonts w:ascii="Times New Roman" w:hAnsi="Times New Roman" w:cs="Times New Roman"/>
          <w:sz w:val="26"/>
          <w:szCs w:val="26"/>
        </w:rPr>
        <w:t>а</w:t>
      </w:r>
      <w:r w:rsidRPr="00FD5069">
        <w:rPr>
          <w:rFonts w:ascii="Times New Roman" w:hAnsi="Times New Roman" w:cs="Times New Roman"/>
          <w:sz w:val="26"/>
          <w:szCs w:val="26"/>
        </w:rPr>
        <w:t>правляет в филиал ОАО «ДРСК» Акт сдачи-приемки выполненных работ с прилож</w:t>
      </w:r>
      <w:r w:rsidRPr="00FD5069">
        <w:rPr>
          <w:rFonts w:ascii="Times New Roman" w:hAnsi="Times New Roman" w:cs="Times New Roman"/>
          <w:sz w:val="26"/>
          <w:szCs w:val="26"/>
        </w:rPr>
        <w:t>е</w:t>
      </w:r>
      <w:r w:rsidRPr="00FD5069">
        <w:rPr>
          <w:rFonts w:ascii="Times New Roman" w:hAnsi="Times New Roman" w:cs="Times New Roman"/>
          <w:sz w:val="26"/>
          <w:szCs w:val="26"/>
        </w:rPr>
        <w:t xml:space="preserve">нием 4 (четырех) экземпляров ПСД в бумажном виде и 1 экземпляр в электронном виде (на </w:t>
      </w:r>
      <w:r w:rsidRPr="00FD5069">
        <w:rPr>
          <w:rFonts w:ascii="Times New Roman" w:hAnsi="Times New Roman" w:cs="Times New Roman"/>
          <w:sz w:val="26"/>
          <w:szCs w:val="26"/>
          <w:lang w:val="en-US"/>
        </w:rPr>
        <w:t>CD</w:t>
      </w:r>
      <w:r w:rsidRPr="00FD5069">
        <w:rPr>
          <w:rFonts w:ascii="Times New Roman" w:hAnsi="Times New Roman" w:cs="Times New Roman"/>
          <w:sz w:val="26"/>
          <w:szCs w:val="26"/>
        </w:rPr>
        <w:t>), одновременно направляет 1 (один) экземпляр в бумажном виде и 1 э</w:t>
      </w:r>
      <w:r w:rsidRPr="00FD5069">
        <w:rPr>
          <w:rFonts w:ascii="Times New Roman" w:hAnsi="Times New Roman" w:cs="Times New Roman"/>
          <w:sz w:val="26"/>
          <w:szCs w:val="26"/>
        </w:rPr>
        <w:t>к</w:t>
      </w:r>
      <w:r w:rsidRPr="00FD5069">
        <w:rPr>
          <w:rFonts w:ascii="Times New Roman" w:hAnsi="Times New Roman" w:cs="Times New Roman"/>
          <w:sz w:val="26"/>
          <w:szCs w:val="26"/>
        </w:rPr>
        <w:t xml:space="preserve">земпляр  в электронном  виде (на </w:t>
      </w:r>
      <w:r w:rsidRPr="00FD5069">
        <w:rPr>
          <w:rFonts w:ascii="Times New Roman" w:hAnsi="Times New Roman" w:cs="Times New Roman"/>
          <w:sz w:val="26"/>
          <w:szCs w:val="26"/>
          <w:lang w:val="en-US"/>
        </w:rPr>
        <w:t>CD</w:t>
      </w:r>
      <w:r w:rsidRPr="00FD5069">
        <w:rPr>
          <w:rFonts w:ascii="Times New Roman" w:hAnsi="Times New Roman" w:cs="Times New Roman"/>
          <w:sz w:val="26"/>
          <w:szCs w:val="26"/>
        </w:rPr>
        <w:t>) в ОАО «ДРСК» г. Благовещенск.</w:t>
      </w:r>
    </w:p>
    <w:p w:rsidR="00B77A3D" w:rsidRPr="00FD5069" w:rsidRDefault="00B77A3D" w:rsidP="005F01DE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</w:p>
    <w:p w:rsidR="00B77A3D" w:rsidRPr="00FD5069" w:rsidRDefault="00B77A3D" w:rsidP="005F01DE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</w:t>
      </w:r>
      <w:r w:rsidRPr="00FD5069">
        <w:rPr>
          <w:rFonts w:ascii="Times New Roman" w:hAnsi="Times New Roman" w:cs="Times New Roman"/>
          <w:sz w:val="26"/>
          <w:szCs w:val="26"/>
        </w:rPr>
        <w:t>. Использование форматов при передаче документации в электронном виде: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757"/>
        <w:gridCol w:w="2161"/>
      </w:tblGrid>
      <w:tr w:rsidR="00B77A3D" w:rsidRPr="00FD5069" w:rsidTr="006F19AA">
        <w:trPr>
          <w:trHeight w:val="522"/>
        </w:trPr>
        <w:tc>
          <w:tcPr>
            <w:tcW w:w="3190" w:type="dxa"/>
          </w:tcPr>
          <w:p w:rsidR="00B77A3D" w:rsidRPr="00FD5069" w:rsidRDefault="00B77A3D" w:rsidP="005F01DE">
            <w:pPr>
              <w:rPr>
                <w:b/>
                <w:sz w:val="26"/>
                <w:szCs w:val="26"/>
              </w:rPr>
            </w:pPr>
            <w:r w:rsidRPr="00FD5069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B77A3D" w:rsidRPr="00FD5069" w:rsidRDefault="00B77A3D" w:rsidP="005F01DE">
            <w:pPr>
              <w:rPr>
                <w:b/>
                <w:sz w:val="26"/>
                <w:szCs w:val="26"/>
              </w:rPr>
            </w:pPr>
            <w:r w:rsidRPr="00FD5069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b/>
                <w:sz w:val="26"/>
                <w:szCs w:val="26"/>
              </w:rPr>
            </w:pPr>
            <w:r w:rsidRPr="00FD5069">
              <w:rPr>
                <w:b/>
                <w:sz w:val="26"/>
                <w:szCs w:val="26"/>
              </w:rPr>
              <w:t>Формат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Текстовая часть, описания</w:t>
            </w:r>
          </w:p>
        </w:tc>
        <w:tc>
          <w:tcPr>
            <w:tcW w:w="3757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 xml:space="preserve">MS Word   </w:t>
            </w:r>
            <w:r w:rsidRPr="00FD5069">
              <w:t>и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.doc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.pdf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Таблицы</w:t>
            </w:r>
          </w:p>
        </w:tc>
        <w:tc>
          <w:tcPr>
            <w:tcW w:w="3757" w:type="dxa"/>
          </w:tcPr>
          <w:p w:rsidR="00B77A3D" w:rsidRPr="00CA6616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MS Excel</w:t>
            </w:r>
            <w:r w:rsidRPr="00CA6616">
              <w:rPr>
                <w:lang w:val="en-US"/>
              </w:rPr>
              <w:t xml:space="preserve">    </w:t>
            </w:r>
            <w:r w:rsidRPr="00FD5069">
              <w:t>и</w:t>
            </w:r>
          </w:p>
          <w:p w:rsidR="00B77A3D" w:rsidRPr="00CA6616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.xls</w:t>
            </w:r>
          </w:p>
          <w:p w:rsidR="00B77A3D" w:rsidRPr="00FD5069" w:rsidRDefault="00B77A3D" w:rsidP="005F01DE">
            <w:r w:rsidRPr="00FD5069">
              <w:rPr>
                <w:lang w:val="en-US"/>
              </w:rPr>
              <w:t>.pdf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Базы данных</w:t>
            </w:r>
          </w:p>
        </w:tc>
        <w:tc>
          <w:tcPr>
            <w:tcW w:w="3757" w:type="dxa"/>
          </w:tcPr>
          <w:p w:rsidR="00B77A3D" w:rsidRPr="00CA6616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MS Excel</w:t>
            </w:r>
            <w:r w:rsidRPr="00CA6616">
              <w:rPr>
                <w:lang w:val="en-US"/>
              </w:rPr>
              <w:t xml:space="preserve">   </w:t>
            </w:r>
            <w:r w:rsidRPr="00FD5069">
              <w:t>и</w:t>
            </w:r>
          </w:p>
          <w:p w:rsidR="00B77A3D" w:rsidRPr="00CA6616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.xls</w:t>
            </w:r>
          </w:p>
          <w:p w:rsidR="00B77A3D" w:rsidRPr="00FD5069" w:rsidRDefault="00B77A3D" w:rsidP="005F01DE">
            <w:r w:rsidRPr="00FD5069">
              <w:rPr>
                <w:lang w:val="en-US"/>
              </w:rPr>
              <w:t>.pdf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Планы, графики</w:t>
            </w:r>
          </w:p>
        </w:tc>
        <w:tc>
          <w:tcPr>
            <w:tcW w:w="3757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 xml:space="preserve">MS Project    </w:t>
            </w:r>
            <w:r w:rsidRPr="00FD5069">
              <w:t>и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MS Excel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.mpp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.xls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Чертежи</w:t>
            </w:r>
          </w:p>
        </w:tc>
        <w:tc>
          <w:tcPr>
            <w:tcW w:w="3757" w:type="dxa"/>
          </w:tcPr>
          <w:p w:rsidR="00B77A3D" w:rsidRPr="00FD5069" w:rsidRDefault="00B77A3D" w:rsidP="005F01DE">
            <w:r w:rsidRPr="00FD5069">
              <w:rPr>
                <w:lang w:val="en-US"/>
              </w:rPr>
              <w:t>AutoCAD</w:t>
            </w:r>
            <w:r w:rsidRPr="00FD5069">
              <w:t xml:space="preserve">    и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.dwg</w:t>
            </w:r>
          </w:p>
          <w:p w:rsidR="00B77A3D" w:rsidRPr="00FD5069" w:rsidRDefault="00B77A3D" w:rsidP="005F01DE">
            <w:r w:rsidRPr="00FD5069">
              <w:rPr>
                <w:lang w:val="en-US"/>
              </w:rPr>
              <w:t>.pdf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Графический материал</w:t>
            </w:r>
          </w:p>
        </w:tc>
        <w:tc>
          <w:tcPr>
            <w:tcW w:w="3757" w:type="dxa"/>
          </w:tcPr>
          <w:p w:rsidR="00B77A3D" w:rsidRPr="00CA6616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MS Photo Editor</w:t>
            </w:r>
            <w:r w:rsidRPr="00CA6616">
              <w:rPr>
                <w:lang w:val="en-US"/>
              </w:rPr>
              <w:t xml:space="preserve">    </w:t>
            </w:r>
            <w:r w:rsidRPr="00FD5069">
              <w:t>и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.jpg</w:t>
            </w:r>
          </w:p>
          <w:p w:rsidR="00B77A3D" w:rsidRPr="00FD5069" w:rsidRDefault="00B77A3D" w:rsidP="005F01DE">
            <w:r w:rsidRPr="00FD5069">
              <w:rPr>
                <w:lang w:val="en-US"/>
              </w:rPr>
              <w:t>.pdf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t>Электронный архив</w:t>
            </w:r>
          </w:p>
        </w:tc>
        <w:tc>
          <w:tcPr>
            <w:tcW w:w="3757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WinRar</w:t>
            </w:r>
          </w:p>
        </w:tc>
        <w:tc>
          <w:tcPr>
            <w:tcW w:w="2161" w:type="dxa"/>
          </w:tcPr>
          <w:p w:rsidR="00B77A3D" w:rsidRPr="00FD5069" w:rsidRDefault="00B77A3D" w:rsidP="005F01DE">
            <w:r w:rsidRPr="00FD5069">
              <w:rPr>
                <w:lang w:val="en-US"/>
              </w:rPr>
              <w:t>.rar</w:t>
            </w:r>
            <w:r w:rsidRPr="00FD5069">
              <w:t xml:space="preserve"> </w:t>
            </w:r>
            <w:r w:rsidRPr="00FD5069">
              <w:rPr>
                <w:sz w:val="26"/>
                <w:szCs w:val="26"/>
              </w:rPr>
              <w:t>*</w:t>
            </w:r>
          </w:p>
        </w:tc>
      </w:tr>
      <w:tr w:rsidR="00B77A3D" w:rsidRPr="00FD5069" w:rsidTr="006F19AA">
        <w:tc>
          <w:tcPr>
            <w:tcW w:w="3190" w:type="dxa"/>
          </w:tcPr>
          <w:p w:rsidR="00B77A3D" w:rsidRPr="00FD5069" w:rsidRDefault="00B77A3D" w:rsidP="005F01DE">
            <w:r w:rsidRPr="00FD5069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B77A3D" w:rsidRPr="00FD5069" w:rsidRDefault="00B77A3D" w:rsidP="005F01DE">
            <w:pPr>
              <w:rPr>
                <w:sz w:val="26"/>
                <w:szCs w:val="26"/>
              </w:rPr>
            </w:pPr>
            <w:r w:rsidRPr="00FD5069">
              <w:rPr>
                <w:lang w:val="en-US"/>
              </w:rPr>
              <w:t>MS</w:t>
            </w:r>
            <w:r w:rsidRPr="00FD5069">
              <w:t xml:space="preserve"> </w:t>
            </w:r>
            <w:r w:rsidRPr="00FD5069">
              <w:rPr>
                <w:lang w:val="en-US"/>
              </w:rPr>
              <w:t>Excel</w:t>
            </w:r>
            <w:r w:rsidRPr="00FD5069"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rPr>
                <w:lang w:val="en-US"/>
              </w:rPr>
              <w:t>.xls</w:t>
            </w:r>
          </w:p>
          <w:p w:rsidR="00B77A3D" w:rsidRPr="00FD5069" w:rsidRDefault="00B77A3D" w:rsidP="005F01DE">
            <w:pPr>
              <w:rPr>
                <w:lang w:val="en-US"/>
              </w:rPr>
            </w:pPr>
            <w:r w:rsidRPr="00FD5069">
              <w:t>.</w:t>
            </w:r>
            <w:r w:rsidRPr="00FD5069">
              <w:rPr>
                <w:lang w:val="en-US"/>
              </w:rPr>
              <w:t>gsf</w:t>
            </w:r>
          </w:p>
        </w:tc>
      </w:tr>
    </w:tbl>
    <w:p w:rsidR="00B77A3D" w:rsidRPr="00FD5069" w:rsidRDefault="00B77A3D" w:rsidP="005F01DE">
      <w:pPr>
        <w:pStyle w:val="Con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D5069">
        <w:rPr>
          <w:rFonts w:ascii="Times New Roman" w:hAnsi="Times New Roman" w:cs="Times New Roman"/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B77A3D" w:rsidRPr="00FD5069" w:rsidRDefault="00B77A3D" w:rsidP="005F01DE">
      <w:pPr>
        <w:pStyle w:val="Con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77A3D" w:rsidRPr="00FD5069" w:rsidRDefault="00B77A3D" w:rsidP="00847C0D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7.8</w:t>
      </w:r>
      <w:r w:rsidRPr="00FD5069">
        <w:rPr>
          <w:rFonts w:ascii="Times New Roman" w:hAnsi="Times New Roman" w:cs="Times New Roman"/>
          <w:sz w:val="26"/>
          <w:szCs w:val="26"/>
        </w:rPr>
        <w:t>. 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B77A3D" w:rsidRPr="00FD5069" w:rsidRDefault="00B77A3D" w:rsidP="00847C0D">
      <w:pPr>
        <w:pStyle w:val="ConsNormal"/>
        <w:jc w:val="both"/>
        <w:rPr>
          <w:rFonts w:ascii="Times New Roman" w:hAnsi="Times New Roman" w:cs="Times New Roman"/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 w:rsidRPr="00FD5069">
        <w:rPr>
          <w:sz w:val="26"/>
          <w:szCs w:val="26"/>
        </w:rPr>
        <w:tab/>
      </w:r>
      <w:r>
        <w:rPr>
          <w:b/>
          <w:sz w:val="26"/>
          <w:szCs w:val="26"/>
        </w:rPr>
        <w:t>8</w:t>
      </w:r>
      <w:r w:rsidRPr="00FD5069">
        <w:rPr>
          <w:b/>
          <w:sz w:val="26"/>
          <w:szCs w:val="26"/>
        </w:rPr>
        <w:t>. Требования к Подрядной организации:</w:t>
      </w:r>
    </w:p>
    <w:p w:rsidR="00B77A3D" w:rsidRPr="00FD5069" w:rsidRDefault="00B77A3D" w:rsidP="001C01F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.1. Подрядчик должен иметь необходимые Свидетельства о допуске к соотве</w:t>
      </w:r>
      <w:r w:rsidRPr="00FD5069">
        <w:rPr>
          <w:sz w:val="26"/>
          <w:szCs w:val="26"/>
        </w:rPr>
        <w:t>т</w:t>
      </w:r>
      <w:r w:rsidRPr="00FD5069">
        <w:rPr>
          <w:sz w:val="26"/>
          <w:szCs w:val="26"/>
        </w:rPr>
        <w:t>ствующим видам работ, полученные от СРО в соответствии с действующим закон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дательством.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.2. Подрядчик обеспечивает на строительной площадке необходимые мер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приятия по технике безопасности, охране окружающей среды, зеленых насаждений и земли во время проведения работ.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.3. Подрядчик обеспечивает получение необходимых разрешений и оформл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ние прав на использование прилегающей к строительной площадке территории для целей выполнения работ (доставки и складирования материалов и конструкций, пр</w:t>
      </w:r>
      <w:r w:rsidRPr="00FD5069">
        <w:rPr>
          <w:sz w:val="26"/>
          <w:szCs w:val="26"/>
        </w:rPr>
        <w:t>о</w:t>
      </w:r>
      <w:r w:rsidRPr="00FD5069">
        <w:rPr>
          <w:sz w:val="26"/>
          <w:szCs w:val="26"/>
        </w:rPr>
        <w:t>езда машин, и т.п.). Обеспечить содержание и уборку строительной площадки и пр</w:t>
      </w:r>
      <w:r w:rsidRPr="00FD5069">
        <w:rPr>
          <w:sz w:val="26"/>
          <w:szCs w:val="26"/>
        </w:rPr>
        <w:t>и</w:t>
      </w:r>
      <w:r w:rsidRPr="00FD5069">
        <w:rPr>
          <w:sz w:val="26"/>
          <w:szCs w:val="26"/>
        </w:rPr>
        <w:t xml:space="preserve">легающей к ней территории. 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.4. Персонал должен быть обучен, иметь соответствующую квалификацию и опыт выполнения работ аналогичных объекту торгов.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.5. Работники, направляемые для выполнения работ, должны быть подгото</w:t>
      </w:r>
      <w:r w:rsidRPr="00FD5069">
        <w:rPr>
          <w:sz w:val="26"/>
          <w:szCs w:val="26"/>
        </w:rPr>
        <w:t>в</w:t>
      </w:r>
      <w:r w:rsidRPr="00FD5069">
        <w:rPr>
          <w:sz w:val="26"/>
          <w:szCs w:val="26"/>
        </w:rPr>
        <w:t>лены к работе в действующих электроустановках и иметь права командированного персонала (включая права выдачи нарядов), в соответствии с требованиями ПОТРМ-016-2001.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D5069">
        <w:rPr>
          <w:sz w:val="26"/>
          <w:szCs w:val="26"/>
        </w:rPr>
        <w:t>.6. Обеспечение предприятия Подрядчика производственной базой или вр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менными помещениями для размещения персонала и хранения материалов, инстр</w:t>
      </w:r>
      <w:r w:rsidRPr="00FD5069">
        <w:rPr>
          <w:sz w:val="26"/>
          <w:szCs w:val="26"/>
        </w:rPr>
        <w:t>у</w:t>
      </w:r>
      <w:r w:rsidRPr="00FD5069">
        <w:rPr>
          <w:sz w:val="26"/>
          <w:szCs w:val="26"/>
        </w:rPr>
        <w:t>мента, оборудования, наличие собственного, арендованного или находящегося на других законных основаниях производственного оборудования, инструмента, тран</w:t>
      </w:r>
      <w:r w:rsidRPr="00FD5069">
        <w:rPr>
          <w:sz w:val="26"/>
          <w:szCs w:val="26"/>
        </w:rPr>
        <w:t>с</w:t>
      </w:r>
      <w:r w:rsidRPr="00FD5069">
        <w:rPr>
          <w:sz w:val="26"/>
          <w:szCs w:val="26"/>
        </w:rPr>
        <w:t>порта и т.п.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</w:p>
    <w:p w:rsidR="00B77A3D" w:rsidRPr="00A12E1D" w:rsidRDefault="00B77A3D" w:rsidP="001C01FF">
      <w:pPr>
        <w:shd w:val="clear" w:color="auto" w:fill="FFFFFF"/>
        <w:tabs>
          <w:tab w:val="left" w:pos="989"/>
        </w:tabs>
        <w:rPr>
          <w:sz w:val="26"/>
          <w:szCs w:val="26"/>
        </w:rPr>
      </w:pPr>
      <w:r w:rsidRPr="00FD5069">
        <w:rPr>
          <w:sz w:val="26"/>
          <w:szCs w:val="26"/>
        </w:rPr>
        <w:t xml:space="preserve">           </w:t>
      </w:r>
      <w:r>
        <w:rPr>
          <w:b/>
          <w:sz w:val="26"/>
          <w:szCs w:val="26"/>
        </w:rPr>
        <w:t>9</w:t>
      </w:r>
      <w:r w:rsidRPr="00FD5069">
        <w:rPr>
          <w:b/>
          <w:sz w:val="26"/>
          <w:szCs w:val="26"/>
        </w:rPr>
        <w:t xml:space="preserve">. Заказчик: </w:t>
      </w:r>
      <w:r w:rsidRPr="00A12E1D">
        <w:rPr>
          <w:sz w:val="26"/>
          <w:szCs w:val="26"/>
        </w:rPr>
        <w:t>ОАО «Дальневосточная распределительная сетевая компания».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10</w:t>
      </w:r>
      <w:r w:rsidRPr="00FD5069">
        <w:rPr>
          <w:b/>
          <w:sz w:val="26"/>
          <w:szCs w:val="26"/>
        </w:rPr>
        <w:t xml:space="preserve"> . Сроки выполнения работ: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Начало работ: </w:t>
      </w:r>
      <w:r>
        <w:rPr>
          <w:sz w:val="26"/>
          <w:szCs w:val="26"/>
        </w:rPr>
        <w:t>второй</w:t>
      </w:r>
      <w:r w:rsidRPr="00FD5069">
        <w:rPr>
          <w:sz w:val="26"/>
          <w:szCs w:val="26"/>
        </w:rPr>
        <w:t xml:space="preserve"> квартал 2012г. 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Окончание работ – ноябрь 2012г.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11</w:t>
      </w:r>
      <w:r w:rsidRPr="00FD5069">
        <w:rPr>
          <w:b/>
          <w:sz w:val="26"/>
          <w:szCs w:val="26"/>
        </w:rPr>
        <w:t>. Требования к выполнению работ: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Pr="00FD5069">
        <w:rPr>
          <w:sz w:val="26"/>
          <w:szCs w:val="26"/>
        </w:rPr>
        <w:t>.1. Работы выполнить в соответствии с действующими государственными нормами и правилами (СНиП, ПУЭ, ГОСТ, санитарно-эпидемиологическими, пожа</w:t>
      </w:r>
      <w:r w:rsidRPr="00FD5069">
        <w:rPr>
          <w:sz w:val="26"/>
          <w:szCs w:val="26"/>
        </w:rPr>
        <w:t>р</w:t>
      </w:r>
      <w:r w:rsidRPr="00FD5069">
        <w:rPr>
          <w:sz w:val="26"/>
          <w:szCs w:val="26"/>
        </w:rPr>
        <w:t>ными, и др. нормативными документами, действующими на период производства р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бот).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        </w:t>
      </w:r>
      <w:r w:rsidRPr="00FD5069">
        <w:rPr>
          <w:sz w:val="26"/>
          <w:szCs w:val="26"/>
        </w:rPr>
        <w:tab/>
      </w:r>
      <w:r>
        <w:rPr>
          <w:sz w:val="26"/>
          <w:szCs w:val="26"/>
        </w:rPr>
        <w:t>11</w:t>
      </w:r>
      <w:r w:rsidRPr="00FD5069">
        <w:rPr>
          <w:sz w:val="26"/>
          <w:szCs w:val="26"/>
        </w:rPr>
        <w:t>.2. Работы выполняются по проекту производства работ, разработанному Подрядчиком и утвержденному Заказчиком, а также по согласованному графику в</w:t>
      </w:r>
      <w:r w:rsidRPr="00FD5069">
        <w:rPr>
          <w:sz w:val="26"/>
          <w:szCs w:val="26"/>
        </w:rPr>
        <w:t>ы</w:t>
      </w:r>
      <w:r w:rsidRPr="00FD5069">
        <w:rPr>
          <w:sz w:val="26"/>
          <w:szCs w:val="26"/>
        </w:rPr>
        <w:t xml:space="preserve">полнения работ. ППР и график предоставляются Подрядчиком заблаговременно до начала производства работ. Кроме того иметь утвержденную технологическую карту на поэлементный монтаж опор (метод вертикального наращивания). </w:t>
      </w:r>
    </w:p>
    <w:p w:rsidR="00B77A3D" w:rsidRPr="00FD5069" w:rsidRDefault="00B77A3D" w:rsidP="009D64C9">
      <w:pPr>
        <w:ind w:firstLine="30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      </w:t>
      </w:r>
      <w:r>
        <w:rPr>
          <w:sz w:val="26"/>
          <w:szCs w:val="26"/>
        </w:rPr>
        <w:t>11</w:t>
      </w:r>
      <w:r w:rsidRPr="00FD5069">
        <w:rPr>
          <w:sz w:val="26"/>
          <w:szCs w:val="26"/>
        </w:rPr>
        <w:t>.3. Подрядчик ведет исполнительную документацию, в которой отражается весь ход производства работ, а также все факты и обстоятельства, связанные с прои</w:t>
      </w:r>
      <w:r w:rsidRPr="00FD5069">
        <w:rPr>
          <w:sz w:val="26"/>
          <w:szCs w:val="26"/>
        </w:rPr>
        <w:t>з</w:t>
      </w:r>
      <w:r w:rsidRPr="00FD5069">
        <w:rPr>
          <w:sz w:val="26"/>
          <w:szCs w:val="26"/>
        </w:rPr>
        <w:t>водством работ, имеющие значение во взаимоотношениях Заказчика и Подрядчика.</w:t>
      </w:r>
    </w:p>
    <w:p w:rsidR="00B77A3D" w:rsidRPr="00FD5069" w:rsidRDefault="00B77A3D" w:rsidP="009D64C9">
      <w:pPr>
        <w:ind w:firstLine="30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ab/>
      </w:r>
      <w:r>
        <w:rPr>
          <w:sz w:val="26"/>
          <w:szCs w:val="26"/>
        </w:rPr>
        <w:t>11</w:t>
      </w:r>
      <w:r w:rsidRPr="00FD5069">
        <w:rPr>
          <w:sz w:val="26"/>
          <w:szCs w:val="26"/>
        </w:rPr>
        <w:t xml:space="preserve">.4. Подрядчик несет ответственность за правильную и надлежащую разметку объекта, правильность положений уровней, размеров и соосности.    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11</w:t>
      </w:r>
      <w:r w:rsidRPr="00FD5069">
        <w:rPr>
          <w:sz w:val="26"/>
          <w:szCs w:val="26"/>
        </w:rPr>
        <w:t>.5. Работы производятся вблизи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13.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12</w:t>
      </w:r>
      <w:r w:rsidRPr="00FD5069">
        <w:rPr>
          <w:b/>
          <w:sz w:val="26"/>
          <w:szCs w:val="26"/>
        </w:rPr>
        <w:t>. Приемка выполненных работ:</w:t>
      </w:r>
    </w:p>
    <w:p w:rsidR="00B77A3D" w:rsidRPr="00FD5069" w:rsidRDefault="00B77A3D" w:rsidP="001C01FF">
      <w:pPr>
        <w:ind w:firstLine="300"/>
        <w:jc w:val="both"/>
        <w:rPr>
          <w:sz w:val="26"/>
          <w:szCs w:val="26"/>
        </w:rPr>
      </w:pPr>
      <w:r w:rsidRPr="00FD5069">
        <w:rPr>
          <w:b/>
          <w:sz w:val="26"/>
          <w:szCs w:val="26"/>
        </w:rPr>
        <w:tab/>
      </w:r>
      <w:r>
        <w:rPr>
          <w:sz w:val="26"/>
          <w:szCs w:val="26"/>
        </w:rPr>
        <w:t>12</w:t>
      </w:r>
      <w:r w:rsidRPr="00FD5069">
        <w:rPr>
          <w:sz w:val="26"/>
          <w:szCs w:val="26"/>
        </w:rPr>
        <w:t>.1. Приемка отдельных ответственных конструкций и скрытых работ осущ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>ствляется в соответствии с составляемыми Сторонами двусторонними актами пром</w:t>
      </w:r>
      <w:r w:rsidRPr="00FD5069">
        <w:rPr>
          <w:sz w:val="26"/>
          <w:szCs w:val="26"/>
        </w:rPr>
        <w:t>е</w:t>
      </w:r>
      <w:r w:rsidRPr="00FD5069">
        <w:rPr>
          <w:sz w:val="26"/>
          <w:szCs w:val="26"/>
        </w:rPr>
        <w:t xml:space="preserve">жуточной приемки ответственных конструкций и актов освидетельствования скрытых работ. 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Pr="00FD5069">
        <w:rPr>
          <w:sz w:val="26"/>
          <w:szCs w:val="26"/>
        </w:rPr>
        <w:t xml:space="preserve">.2. Подрядчик письменно, и по электронной почте на </w:t>
      </w:r>
      <w:r w:rsidRPr="00FD5069">
        <w:rPr>
          <w:sz w:val="26"/>
          <w:szCs w:val="26"/>
          <w:lang w:val="en-US"/>
        </w:rPr>
        <w:t>e</w:t>
      </w:r>
      <w:r w:rsidRPr="00FD5069">
        <w:rPr>
          <w:sz w:val="26"/>
          <w:szCs w:val="26"/>
        </w:rPr>
        <w:t>-</w:t>
      </w:r>
      <w:r w:rsidRPr="00FD5069">
        <w:rPr>
          <w:sz w:val="26"/>
          <w:szCs w:val="26"/>
          <w:lang w:val="en-US"/>
        </w:rPr>
        <w:t>mail</w:t>
      </w:r>
      <w:r w:rsidRPr="00FD5069">
        <w:rPr>
          <w:sz w:val="26"/>
          <w:szCs w:val="26"/>
        </w:rPr>
        <w:t xml:space="preserve">: </w:t>
      </w:r>
      <w:hyperlink r:id="rId7" w:history="1">
        <w:r w:rsidRPr="00FD5069">
          <w:rPr>
            <w:rStyle w:val="Hyperlink"/>
            <w:color w:val="auto"/>
            <w:sz w:val="26"/>
          </w:rPr>
          <w:t>yojikov@prim.drsk.ru</w:t>
        </w:r>
      </w:hyperlink>
      <w:r w:rsidRPr="00FD5069">
        <w:rPr>
          <w:sz w:val="26"/>
          <w:szCs w:val="26"/>
        </w:rPr>
        <w:t xml:space="preserve">, </w:t>
      </w:r>
      <w:hyperlink r:id="rId8" w:history="1">
        <w:r w:rsidRPr="00FD5069">
          <w:rPr>
            <w:rStyle w:val="Hyperlink"/>
            <w:color w:val="auto"/>
            <w:sz w:val="26"/>
            <w:szCs w:val="26"/>
          </w:rPr>
          <w:t>belokrinickiy@prim.drsk.ru</w:t>
        </w:r>
      </w:hyperlink>
      <w:r w:rsidRPr="00FD5069">
        <w:rPr>
          <w:sz w:val="26"/>
          <w:szCs w:val="26"/>
        </w:rPr>
        <w:t>, не позднее, чем за пять дней до н</w:t>
      </w:r>
      <w:r w:rsidRPr="00FD5069">
        <w:rPr>
          <w:sz w:val="26"/>
          <w:szCs w:val="26"/>
        </w:rPr>
        <w:t>а</w:t>
      </w:r>
      <w:r w:rsidRPr="00FD5069">
        <w:rPr>
          <w:sz w:val="26"/>
          <w:szCs w:val="26"/>
        </w:rPr>
        <w:t>чала приемки извещает Заказчика о готовности отдельных ответственных констру</w:t>
      </w:r>
      <w:r w:rsidRPr="00FD5069">
        <w:rPr>
          <w:sz w:val="26"/>
          <w:szCs w:val="26"/>
        </w:rPr>
        <w:t>к</w:t>
      </w:r>
      <w:r w:rsidRPr="00FD5069">
        <w:rPr>
          <w:sz w:val="26"/>
          <w:szCs w:val="26"/>
        </w:rPr>
        <w:t>ций и скрытых работ.</w:t>
      </w:r>
    </w:p>
    <w:p w:rsidR="00B77A3D" w:rsidRPr="00FD5069" w:rsidRDefault="00B77A3D" w:rsidP="009D64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Pr="00FD5069">
        <w:rPr>
          <w:sz w:val="26"/>
          <w:szCs w:val="26"/>
        </w:rPr>
        <w:t>.3. Подрядчик приступает к выполнению последующих работ только после письменного разрешения Заказчика,  внесенного в журнал производства работ.</w:t>
      </w:r>
    </w:p>
    <w:p w:rsidR="00B77A3D" w:rsidRPr="00FD5069" w:rsidRDefault="00B77A3D" w:rsidP="009D64C9">
      <w:pPr>
        <w:ind w:firstLine="30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       1</w:t>
      </w:r>
      <w:r>
        <w:rPr>
          <w:sz w:val="26"/>
          <w:szCs w:val="26"/>
        </w:rPr>
        <w:t>2</w:t>
      </w:r>
      <w:r w:rsidRPr="00FD5069">
        <w:rPr>
          <w:sz w:val="26"/>
          <w:szCs w:val="26"/>
        </w:rPr>
        <w:t>.4. Ежемесячная приемка объемов выполненных работ производится в срок до 25 числа отчетного месяца в соответствии с требованиями постановления Росси</w:t>
      </w:r>
      <w:r w:rsidRPr="00FD5069">
        <w:rPr>
          <w:sz w:val="26"/>
          <w:szCs w:val="26"/>
        </w:rPr>
        <w:t>й</w:t>
      </w:r>
      <w:r w:rsidRPr="00FD5069">
        <w:rPr>
          <w:sz w:val="26"/>
          <w:szCs w:val="26"/>
        </w:rPr>
        <w:t>ского статистического агентства от 11 ноября 1999 г. N 100 «Об утверждении униф</w:t>
      </w:r>
      <w:r w:rsidRPr="00FD5069">
        <w:rPr>
          <w:sz w:val="26"/>
          <w:szCs w:val="26"/>
        </w:rPr>
        <w:t>и</w:t>
      </w:r>
      <w:r w:rsidRPr="00FD5069">
        <w:rPr>
          <w:sz w:val="26"/>
          <w:szCs w:val="26"/>
        </w:rPr>
        <w:t>цированных форм первичной учетной документации по учету работ в капитальном строительстве и ремонтно-строительных работ».</w:t>
      </w:r>
    </w:p>
    <w:p w:rsidR="00B77A3D" w:rsidRPr="00FD5069" w:rsidRDefault="00B77A3D" w:rsidP="009D64C9">
      <w:pPr>
        <w:ind w:firstLine="300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        1</w:t>
      </w:r>
      <w:r>
        <w:rPr>
          <w:sz w:val="26"/>
          <w:szCs w:val="26"/>
        </w:rPr>
        <w:t>2</w:t>
      </w:r>
      <w:r w:rsidRPr="00FD5069">
        <w:rPr>
          <w:sz w:val="26"/>
          <w:szCs w:val="26"/>
        </w:rPr>
        <w:t>.5. Приемка оборудования в эксплуатацию осуществляется в соответствии с требованиями гл.1 § 1.2. «Правил технической эксплуатации электрических станций и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  <w:r w:rsidRPr="00FD5069">
        <w:rPr>
          <w:sz w:val="26"/>
          <w:szCs w:val="26"/>
        </w:rPr>
        <w:t>сетей РФ»,  утв. 2003 г. Приемо-сдаточная документация оформляется в соответствии с требованиями ВСН 123-90 «Инструкция по оформлению приемо-сдаточной док</w:t>
      </w:r>
      <w:r w:rsidRPr="00FD5069">
        <w:rPr>
          <w:sz w:val="26"/>
          <w:szCs w:val="26"/>
        </w:rPr>
        <w:t>у</w:t>
      </w:r>
      <w:r w:rsidRPr="00FD5069">
        <w:rPr>
          <w:sz w:val="26"/>
          <w:szCs w:val="26"/>
        </w:rPr>
        <w:t>ментации по электромонтажным работам».</w:t>
      </w: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13</w:t>
      </w:r>
      <w:r w:rsidRPr="00FD5069">
        <w:rPr>
          <w:b/>
          <w:sz w:val="26"/>
          <w:szCs w:val="26"/>
        </w:rPr>
        <w:t>. Гарантии исполнителя:</w:t>
      </w:r>
    </w:p>
    <w:p w:rsidR="00B77A3D" w:rsidRPr="00FD5069" w:rsidRDefault="00B77A3D" w:rsidP="009D64C9">
      <w:pPr>
        <w:ind w:firstLine="300"/>
        <w:jc w:val="both"/>
        <w:rPr>
          <w:bCs/>
          <w:sz w:val="26"/>
          <w:szCs w:val="26"/>
        </w:rPr>
      </w:pPr>
      <w:r w:rsidRPr="00FD5069">
        <w:rPr>
          <w:bCs/>
          <w:sz w:val="26"/>
          <w:szCs w:val="26"/>
        </w:rPr>
        <w:t xml:space="preserve">        Гарантия</w:t>
      </w:r>
      <w:r w:rsidRPr="00FD5069">
        <w:rPr>
          <w:sz w:val="26"/>
          <w:szCs w:val="26"/>
        </w:rPr>
        <w:t xml:space="preserve"> Подрядчика на своевременное и качественное выполнение работ, а также на устранение дефектов,</w:t>
      </w:r>
      <w:r w:rsidRPr="00FD5069">
        <w:rPr>
          <w:bCs/>
          <w:sz w:val="26"/>
          <w:szCs w:val="26"/>
        </w:rPr>
        <w:t xml:space="preserve"> </w:t>
      </w:r>
      <w:r w:rsidRPr="00FD5069">
        <w:rPr>
          <w:sz w:val="26"/>
          <w:szCs w:val="26"/>
        </w:rPr>
        <w:t>возникших по его вине, составляет не менее 36 мес</w:t>
      </w:r>
      <w:r w:rsidRPr="00FD5069">
        <w:rPr>
          <w:sz w:val="26"/>
          <w:szCs w:val="26"/>
        </w:rPr>
        <w:t>я</w:t>
      </w:r>
      <w:r w:rsidRPr="00FD5069">
        <w:rPr>
          <w:sz w:val="26"/>
          <w:szCs w:val="26"/>
        </w:rPr>
        <w:t>цев со дня подписания Акта сдачи-приемки.</w:t>
      </w:r>
      <w:r w:rsidRPr="00FD5069">
        <w:rPr>
          <w:b/>
          <w:bCs/>
          <w:sz w:val="26"/>
          <w:szCs w:val="26"/>
        </w:rPr>
        <w:t xml:space="preserve"> </w:t>
      </w:r>
      <w:r w:rsidRPr="00FD5069">
        <w:rPr>
          <w:bCs/>
          <w:sz w:val="26"/>
          <w:szCs w:val="26"/>
        </w:rPr>
        <w:t>Гарантия на материалы</w:t>
      </w:r>
      <w:r w:rsidRPr="00FD5069">
        <w:rPr>
          <w:sz w:val="26"/>
          <w:szCs w:val="26"/>
        </w:rPr>
        <w:t xml:space="preserve"> и оборудование</w:t>
      </w:r>
      <w:r w:rsidRPr="00FD5069">
        <w:rPr>
          <w:bCs/>
          <w:sz w:val="26"/>
          <w:szCs w:val="26"/>
        </w:rPr>
        <w:t>, поставляемые Подрядчиком не менее 36-ти месяцев.</w:t>
      </w:r>
    </w:p>
    <w:p w:rsidR="00B77A3D" w:rsidRPr="00FD5069" w:rsidRDefault="00B77A3D" w:rsidP="009D64C9">
      <w:pPr>
        <w:ind w:firstLine="300"/>
        <w:jc w:val="both"/>
        <w:rPr>
          <w:b/>
          <w:bCs/>
          <w:sz w:val="26"/>
          <w:szCs w:val="26"/>
        </w:rPr>
      </w:pPr>
    </w:p>
    <w:p w:rsidR="00B77A3D" w:rsidRPr="00FD5069" w:rsidRDefault="00B77A3D" w:rsidP="009D64C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14</w:t>
      </w:r>
      <w:r w:rsidRPr="00FD5069">
        <w:rPr>
          <w:b/>
          <w:sz w:val="26"/>
          <w:szCs w:val="26"/>
        </w:rPr>
        <w:t>. Ответственные лица:</w:t>
      </w:r>
    </w:p>
    <w:p w:rsidR="00B77A3D" w:rsidRPr="00FD5069" w:rsidRDefault="00B77A3D" w:rsidP="001C01FF">
      <w:pPr>
        <w:jc w:val="center"/>
        <w:rPr>
          <w:sz w:val="26"/>
        </w:rPr>
      </w:pPr>
      <w:r w:rsidRPr="00FD5069">
        <w:rPr>
          <w:sz w:val="26"/>
          <w:szCs w:val="28"/>
        </w:rPr>
        <w:t xml:space="preserve">         1</w:t>
      </w:r>
      <w:r>
        <w:rPr>
          <w:sz w:val="26"/>
          <w:szCs w:val="28"/>
        </w:rPr>
        <w:t>4</w:t>
      </w:r>
      <w:r w:rsidRPr="00FD5069">
        <w:rPr>
          <w:sz w:val="26"/>
          <w:szCs w:val="28"/>
        </w:rPr>
        <w:t>.1. Непосредственно с объемами работ и визуально с объектом можно ознак</w:t>
      </w:r>
      <w:r w:rsidRPr="00FD5069">
        <w:rPr>
          <w:sz w:val="26"/>
          <w:szCs w:val="28"/>
        </w:rPr>
        <w:t>о</w:t>
      </w:r>
      <w:r w:rsidRPr="00FD5069">
        <w:rPr>
          <w:sz w:val="26"/>
          <w:szCs w:val="28"/>
        </w:rPr>
        <w:t>миться у начальника Октябрьского РЭС СП «Центральные электрические сети» С</w:t>
      </w:r>
      <w:r w:rsidRPr="00FD5069">
        <w:rPr>
          <w:sz w:val="26"/>
          <w:szCs w:val="28"/>
        </w:rPr>
        <w:t>а</w:t>
      </w:r>
      <w:r w:rsidRPr="00FD5069">
        <w:rPr>
          <w:sz w:val="26"/>
          <w:szCs w:val="28"/>
        </w:rPr>
        <w:t xml:space="preserve">хинова Владимира Борисовича,  тел. 8 (42344) 56-113, </w:t>
      </w:r>
      <w:r w:rsidRPr="00FD5069">
        <w:rPr>
          <w:bCs/>
          <w:sz w:val="26"/>
          <w:szCs w:val="26"/>
          <w:lang w:val="fr-FR"/>
        </w:rPr>
        <w:t>E-mail</w:t>
      </w:r>
      <w:r w:rsidRPr="00FD5069">
        <w:rPr>
          <w:bCs/>
          <w:sz w:val="26"/>
          <w:szCs w:val="26"/>
        </w:rPr>
        <w:t xml:space="preserve"> </w:t>
      </w:r>
      <w:hyperlink r:id="rId9" w:history="1">
        <w:r w:rsidRPr="00FD5069">
          <w:rPr>
            <w:rStyle w:val="Hyperlink"/>
            <w:color w:val="auto"/>
            <w:sz w:val="26"/>
            <w:lang w:val="en-US"/>
          </w:rPr>
          <w:t>okres</w:t>
        </w:r>
        <w:r w:rsidRPr="00FD5069">
          <w:rPr>
            <w:rStyle w:val="Hyperlink"/>
            <w:color w:val="auto"/>
            <w:sz w:val="26"/>
          </w:rPr>
          <w:t>@ces.prim.drsk.ru</w:t>
        </w:r>
      </w:hyperlink>
    </w:p>
    <w:p w:rsidR="00B77A3D" w:rsidRPr="00974F37" w:rsidRDefault="00B77A3D" w:rsidP="009D64C9">
      <w:pPr>
        <w:ind w:right="363"/>
        <w:jc w:val="both"/>
        <w:rPr>
          <w:sz w:val="26"/>
          <w:szCs w:val="28"/>
        </w:rPr>
      </w:pPr>
      <w:r w:rsidRPr="00FD5069">
        <w:rPr>
          <w:sz w:val="26"/>
          <w:szCs w:val="28"/>
        </w:rPr>
        <w:t xml:space="preserve">         </w:t>
      </w:r>
      <w:r>
        <w:rPr>
          <w:sz w:val="26"/>
          <w:szCs w:val="28"/>
        </w:rPr>
        <w:t xml:space="preserve"> 14</w:t>
      </w:r>
      <w:r w:rsidRPr="00FD5069">
        <w:rPr>
          <w:sz w:val="26"/>
          <w:szCs w:val="28"/>
        </w:rPr>
        <w:t>.2. Более подробную информацию по объекту, в т.ч. проектную докуме</w:t>
      </w:r>
      <w:r w:rsidRPr="00FD5069">
        <w:rPr>
          <w:sz w:val="26"/>
          <w:szCs w:val="28"/>
        </w:rPr>
        <w:t>н</w:t>
      </w:r>
      <w:r w:rsidRPr="00FD5069">
        <w:rPr>
          <w:sz w:val="26"/>
          <w:szCs w:val="28"/>
        </w:rPr>
        <w:t>тацию,  можно получить в отделе организации строительства</w:t>
      </w:r>
      <w:r w:rsidRPr="00FD5069">
        <w:rPr>
          <w:bCs/>
          <w:sz w:val="26"/>
          <w:szCs w:val="26"/>
        </w:rPr>
        <w:t xml:space="preserve"> ОАО «ДРСК» - «Приморские ЭС»</w:t>
      </w:r>
      <w:r w:rsidRPr="00FD5069">
        <w:rPr>
          <w:sz w:val="26"/>
          <w:szCs w:val="26"/>
        </w:rPr>
        <w:t xml:space="preserve">  тел. 8(4232) 211-364, ответственный – </w:t>
      </w:r>
      <w:r w:rsidRPr="00FD5069">
        <w:rPr>
          <w:bCs/>
          <w:sz w:val="26"/>
          <w:szCs w:val="26"/>
        </w:rPr>
        <w:t>начальник отдела орг</w:t>
      </w:r>
      <w:r w:rsidRPr="00FD5069">
        <w:rPr>
          <w:bCs/>
          <w:sz w:val="26"/>
          <w:szCs w:val="26"/>
        </w:rPr>
        <w:t>а</w:t>
      </w:r>
      <w:r w:rsidRPr="00FD5069">
        <w:rPr>
          <w:bCs/>
          <w:sz w:val="26"/>
          <w:szCs w:val="26"/>
        </w:rPr>
        <w:t>низации строительства и технического надзора Ежиков П.В.</w:t>
      </w:r>
      <w:r w:rsidRPr="00FD5069">
        <w:rPr>
          <w:sz w:val="26"/>
          <w:szCs w:val="26"/>
        </w:rPr>
        <w:t xml:space="preserve">, </w:t>
      </w:r>
      <w:r w:rsidRPr="00FD5069">
        <w:rPr>
          <w:bCs/>
          <w:sz w:val="26"/>
          <w:szCs w:val="26"/>
          <w:lang w:val="fr-FR"/>
        </w:rPr>
        <w:t>E-mail</w:t>
      </w:r>
      <w:r w:rsidRPr="00FD5069">
        <w:rPr>
          <w:bCs/>
          <w:sz w:val="26"/>
          <w:szCs w:val="26"/>
        </w:rPr>
        <w:t xml:space="preserve"> </w:t>
      </w:r>
      <w:hyperlink r:id="rId10" w:history="1">
        <w:r w:rsidRPr="00FD5069">
          <w:rPr>
            <w:rStyle w:val="Hyperlink"/>
            <w:color w:val="auto"/>
            <w:sz w:val="26"/>
          </w:rPr>
          <w:t>yojikov@prim.drsk.ru</w:t>
        </w:r>
      </w:hyperlink>
      <w:r w:rsidRPr="00FD5069">
        <w:rPr>
          <w:bCs/>
          <w:sz w:val="26"/>
          <w:szCs w:val="26"/>
        </w:rPr>
        <w:t>.</w:t>
      </w:r>
    </w:p>
    <w:p w:rsidR="00B77A3D" w:rsidRDefault="00B77A3D" w:rsidP="009D64C9">
      <w:pPr>
        <w:ind w:right="363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Приложения</w:t>
      </w:r>
      <w:r w:rsidRPr="00FD5069">
        <w:rPr>
          <w:bCs/>
          <w:sz w:val="26"/>
          <w:szCs w:val="26"/>
        </w:rPr>
        <w:t xml:space="preserve"> к ТЗ: </w:t>
      </w:r>
    </w:p>
    <w:p w:rsidR="00B77A3D" w:rsidRPr="00FD5069" w:rsidRDefault="00B77A3D" w:rsidP="009D64C9">
      <w:pPr>
        <w:ind w:right="363"/>
        <w:jc w:val="both"/>
        <w:rPr>
          <w:sz w:val="26"/>
          <w:szCs w:val="28"/>
        </w:rPr>
      </w:pPr>
      <w:r>
        <w:rPr>
          <w:bCs/>
          <w:sz w:val="26"/>
          <w:szCs w:val="26"/>
        </w:rPr>
        <w:t xml:space="preserve">          1) </w:t>
      </w:r>
      <w:r w:rsidRPr="00FD5069">
        <w:rPr>
          <w:bCs/>
          <w:sz w:val="26"/>
          <w:szCs w:val="26"/>
        </w:rPr>
        <w:t xml:space="preserve">технические требования </w:t>
      </w:r>
      <w:r>
        <w:rPr>
          <w:bCs/>
          <w:sz w:val="26"/>
          <w:szCs w:val="26"/>
        </w:rPr>
        <w:t>от 17.01</w:t>
      </w:r>
      <w:r w:rsidRPr="00FD5069">
        <w:rPr>
          <w:bCs/>
          <w:sz w:val="26"/>
          <w:szCs w:val="26"/>
        </w:rPr>
        <w:t>.2012г. на трех листах.</w:t>
      </w:r>
    </w:p>
    <w:p w:rsidR="00B77A3D" w:rsidRPr="00FD5069" w:rsidRDefault="00B77A3D" w:rsidP="009D64C9">
      <w:pPr>
        <w:ind w:right="363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2) план подстанции с размерами на одном листе.</w:t>
      </w:r>
    </w:p>
    <w:p w:rsidR="00B77A3D" w:rsidRPr="00FD5069" w:rsidRDefault="00B77A3D" w:rsidP="009D64C9">
      <w:pPr>
        <w:ind w:right="363"/>
        <w:jc w:val="both"/>
        <w:rPr>
          <w:sz w:val="26"/>
          <w:szCs w:val="28"/>
        </w:rPr>
      </w:pPr>
    </w:p>
    <w:p w:rsidR="00B77A3D" w:rsidRPr="00FD5069" w:rsidRDefault="00B77A3D" w:rsidP="009D64C9">
      <w:pPr>
        <w:jc w:val="both"/>
        <w:rPr>
          <w:b/>
          <w:sz w:val="26"/>
        </w:rPr>
      </w:pPr>
      <w:r w:rsidRPr="00FD5069">
        <w:rPr>
          <w:b/>
          <w:sz w:val="26"/>
        </w:rPr>
        <w:t xml:space="preserve">Первый Заместитель Директора </w:t>
      </w:r>
    </w:p>
    <w:p w:rsidR="00B77A3D" w:rsidRPr="00FD5069" w:rsidRDefault="00B77A3D" w:rsidP="009D64C9">
      <w:pPr>
        <w:jc w:val="both"/>
        <w:rPr>
          <w:b/>
          <w:sz w:val="26"/>
        </w:rPr>
      </w:pPr>
      <w:r w:rsidRPr="00FD5069">
        <w:rPr>
          <w:b/>
          <w:sz w:val="26"/>
        </w:rPr>
        <w:t xml:space="preserve">по производству – главный инженер                                                С.Н. Корчемагин                                           </w:t>
      </w:r>
      <w:r w:rsidRPr="00FD5069">
        <w:rPr>
          <w:b/>
          <w:sz w:val="26"/>
          <w:szCs w:val="26"/>
        </w:rPr>
        <w:t xml:space="preserve">      </w:t>
      </w:r>
    </w:p>
    <w:p w:rsidR="00B77A3D" w:rsidRPr="00FD5069" w:rsidRDefault="00B77A3D" w:rsidP="009D64C9">
      <w:pPr>
        <w:jc w:val="both"/>
        <w:rPr>
          <w:b/>
          <w:sz w:val="26"/>
        </w:rPr>
      </w:pPr>
    </w:p>
    <w:p w:rsidR="00B77A3D" w:rsidRPr="00FD5069" w:rsidRDefault="00B77A3D" w:rsidP="009D64C9">
      <w:pPr>
        <w:shd w:val="clear" w:color="auto" w:fill="FFFFFF"/>
        <w:tabs>
          <w:tab w:val="left" w:pos="6677"/>
        </w:tabs>
        <w:spacing w:line="293" w:lineRule="exact"/>
        <w:jc w:val="both"/>
        <w:rPr>
          <w:sz w:val="26"/>
          <w:szCs w:val="26"/>
        </w:rPr>
      </w:pPr>
    </w:p>
    <w:p w:rsidR="00B77A3D" w:rsidRPr="00FD5069" w:rsidRDefault="00B77A3D" w:rsidP="009D64C9">
      <w:pPr>
        <w:shd w:val="clear" w:color="auto" w:fill="FFFFFF"/>
        <w:tabs>
          <w:tab w:val="left" w:pos="6677"/>
        </w:tabs>
        <w:spacing w:line="293" w:lineRule="exact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Согласовано от ОАО «ДРСК» </w:t>
      </w:r>
    </w:p>
    <w:p w:rsidR="00B77A3D" w:rsidRPr="00FD5069" w:rsidRDefault="00B77A3D" w:rsidP="009D64C9">
      <w:pPr>
        <w:shd w:val="clear" w:color="auto" w:fill="FFFFFF"/>
        <w:tabs>
          <w:tab w:val="left" w:pos="6677"/>
        </w:tabs>
        <w:spacing w:line="293" w:lineRule="exact"/>
        <w:jc w:val="both"/>
        <w:rPr>
          <w:sz w:val="26"/>
          <w:szCs w:val="26"/>
        </w:rPr>
      </w:pPr>
    </w:p>
    <w:p w:rsidR="00B77A3D" w:rsidRPr="00FD5069" w:rsidRDefault="00B77A3D" w:rsidP="009D64C9">
      <w:pPr>
        <w:shd w:val="clear" w:color="auto" w:fill="FFFFFF"/>
        <w:tabs>
          <w:tab w:val="left" w:pos="6677"/>
        </w:tabs>
        <w:spacing w:line="293" w:lineRule="exact"/>
        <w:jc w:val="both"/>
        <w:rPr>
          <w:sz w:val="26"/>
          <w:szCs w:val="26"/>
        </w:rPr>
      </w:pPr>
      <w:r w:rsidRPr="00FD5069">
        <w:rPr>
          <w:sz w:val="26"/>
          <w:szCs w:val="26"/>
        </w:rPr>
        <w:t>Директор по инвестициям                                                                              Е.Н. Тищенко</w:t>
      </w:r>
      <w:r w:rsidRPr="00FD5069">
        <w:rPr>
          <w:sz w:val="26"/>
          <w:szCs w:val="26"/>
        </w:rPr>
        <w:tab/>
      </w:r>
    </w:p>
    <w:p w:rsidR="00B77A3D" w:rsidRDefault="00B77A3D" w:rsidP="009D64C9">
      <w:pPr>
        <w:shd w:val="clear" w:color="auto" w:fill="FFFFFF"/>
        <w:tabs>
          <w:tab w:val="left" w:pos="8050"/>
        </w:tabs>
        <w:ind w:left="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Директор по ОТУ                                                                                       Ю.Б. Кантовский    </w:t>
      </w:r>
    </w:p>
    <w:p w:rsidR="00B77A3D" w:rsidRPr="00FD5069" w:rsidRDefault="00B77A3D" w:rsidP="00CA6616">
      <w:pPr>
        <w:shd w:val="clear" w:color="auto" w:fill="FFFFFF"/>
        <w:tabs>
          <w:tab w:val="left" w:pos="8050"/>
        </w:tabs>
        <w:jc w:val="both"/>
        <w:rPr>
          <w:sz w:val="26"/>
          <w:szCs w:val="26"/>
        </w:rPr>
      </w:pPr>
    </w:p>
    <w:p w:rsidR="00B77A3D" w:rsidRPr="00FD5069" w:rsidRDefault="00B77A3D" w:rsidP="009D64C9">
      <w:pPr>
        <w:shd w:val="clear" w:color="auto" w:fill="FFFFFF"/>
        <w:tabs>
          <w:tab w:val="left" w:pos="8050"/>
        </w:tabs>
        <w:ind w:left="6"/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Согласовано от ФАО «ДРСК» «ПЭС»: 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</w:p>
    <w:p w:rsidR="00B77A3D" w:rsidRDefault="00B77A3D" w:rsidP="009D64C9">
      <w:pPr>
        <w:jc w:val="both"/>
        <w:rPr>
          <w:sz w:val="26"/>
          <w:szCs w:val="26"/>
        </w:rPr>
      </w:pPr>
      <w:r w:rsidRPr="00FD5069">
        <w:rPr>
          <w:sz w:val="26"/>
          <w:szCs w:val="26"/>
        </w:rPr>
        <w:t>Директор СП «Приморские ЦЭС»                                                              С.Н. Онищенко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</w:p>
    <w:p w:rsidR="00B77A3D" w:rsidRPr="00FD5069" w:rsidRDefault="00B77A3D" w:rsidP="009D64C9">
      <w:pPr>
        <w:jc w:val="both"/>
        <w:rPr>
          <w:sz w:val="26"/>
          <w:szCs w:val="26"/>
        </w:rPr>
      </w:pPr>
      <w:r w:rsidRPr="00FD5069">
        <w:rPr>
          <w:sz w:val="26"/>
          <w:szCs w:val="26"/>
        </w:rPr>
        <w:t>Заместитель директора по</w:t>
      </w:r>
    </w:p>
    <w:p w:rsidR="00B77A3D" w:rsidRPr="00FD5069" w:rsidRDefault="00B77A3D" w:rsidP="009D64C9">
      <w:pPr>
        <w:jc w:val="both"/>
        <w:rPr>
          <w:sz w:val="26"/>
          <w:szCs w:val="26"/>
        </w:rPr>
      </w:pPr>
      <w:r w:rsidRPr="00FD5069">
        <w:rPr>
          <w:sz w:val="26"/>
          <w:szCs w:val="26"/>
        </w:rPr>
        <w:t xml:space="preserve">развитию и инвестициям ОАО ДРСК «ПЭС»                                              В.А. Скаредин </w:t>
      </w:r>
    </w:p>
    <w:p w:rsidR="00B77A3D" w:rsidRPr="00FD5069" w:rsidRDefault="00B77A3D" w:rsidP="009D64C9">
      <w:pPr>
        <w:jc w:val="both"/>
        <w:rPr>
          <w:sz w:val="26"/>
        </w:rPr>
      </w:pPr>
    </w:p>
    <w:p w:rsidR="00B77A3D" w:rsidRPr="00FD5069" w:rsidRDefault="00B77A3D" w:rsidP="009D64C9">
      <w:pPr>
        <w:shd w:val="clear" w:color="auto" w:fill="FFFFFF"/>
        <w:tabs>
          <w:tab w:val="left" w:pos="8275"/>
        </w:tabs>
        <w:rPr>
          <w:iCs/>
          <w:sz w:val="26"/>
          <w:szCs w:val="26"/>
        </w:rPr>
      </w:pPr>
      <w:r w:rsidRPr="00FD5069">
        <w:rPr>
          <w:iCs/>
          <w:sz w:val="26"/>
          <w:szCs w:val="26"/>
        </w:rPr>
        <w:t>Зам. главного инженера</w:t>
      </w:r>
    </w:p>
    <w:p w:rsidR="00B77A3D" w:rsidRPr="00FD5069" w:rsidRDefault="00B77A3D" w:rsidP="009D64C9">
      <w:pPr>
        <w:shd w:val="clear" w:color="auto" w:fill="FFFFFF"/>
        <w:tabs>
          <w:tab w:val="left" w:pos="8275"/>
        </w:tabs>
        <w:rPr>
          <w:iCs/>
          <w:sz w:val="26"/>
          <w:szCs w:val="26"/>
        </w:rPr>
      </w:pPr>
      <w:r w:rsidRPr="00FD5069">
        <w:rPr>
          <w:iCs/>
          <w:sz w:val="26"/>
          <w:szCs w:val="26"/>
        </w:rPr>
        <w:t>по эксплуатации и ремонтам                                                                           А.С. Манаков</w:t>
      </w:r>
    </w:p>
    <w:p w:rsidR="00B77A3D" w:rsidRPr="00FD5069" w:rsidRDefault="00B77A3D" w:rsidP="004D0597">
      <w:pPr>
        <w:rPr>
          <w:b/>
          <w:bCs/>
          <w:sz w:val="26"/>
          <w:szCs w:val="26"/>
        </w:rPr>
      </w:pPr>
    </w:p>
    <w:p w:rsidR="00B77A3D" w:rsidRPr="00FD5069" w:rsidRDefault="00B77A3D" w:rsidP="004D0597">
      <w:pPr>
        <w:rPr>
          <w:bCs/>
          <w:i/>
          <w:sz w:val="18"/>
          <w:szCs w:val="18"/>
        </w:rPr>
      </w:pPr>
      <w:r w:rsidRPr="00FD5069">
        <w:rPr>
          <w:bCs/>
          <w:i/>
          <w:sz w:val="18"/>
          <w:szCs w:val="18"/>
        </w:rPr>
        <w:t xml:space="preserve">Исп. Курмазов С.Н., </w:t>
      </w:r>
    </w:p>
    <w:p w:rsidR="00B77A3D" w:rsidRPr="00FD5069" w:rsidRDefault="00B77A3D" w:rsidP="004D0597">
      <w:pPr>
        <w:rPr>
          <w:i/>
          <w:sz w:val="18"/>
          <w:szCs w:val="18"/>
        </w:rPr>
      </w:pPr>
      <w:r w:rsidRPr="00FD5069">
        <w:rPr>
          <w:bCs/>
          <w:i/>
          <w:sz w:val="18"/>
          <w:szCs w:val="18"/>
        </w:rPr>
        <w:t>8(423) 211-0312</w:t>
      </w:r>
    </w:p>
    <w:sectPr w:rsidR="00B77A3D" w:rsidRPr="00FD5069" w:rsidSect="002D3579">
      <w:headerReference w:type="even" r:id="rId11"/>
      <w:headerReference w:type="first" r:id="rId12"/>
      <w:pgSz w:w="11906" w:h="16838"/>
      <w:pgMar w:top="539" w:right="851" w:bottom="1079" w:left="1418" w:header="18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A3D" w:rsidRDefault="00B77A3D">
      <w:r>
        <w:separator/>
      </w:r>
    </w:p>
  </w:endnote>
  <w:endnote w:type="continuationSeparator" w:id="0">
    <w:p w:rsidR="00B77A3D" w:rsidRDefault="00B77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A3D" w:rsidRDefault="00B77A3D">
      <w:r>
        <w:separator/>
      </w:r>
    </w:p>
  </w:footnote>
  <w:footnote w:type="continuationSeparator" w:id="0">
    <w:p w:rsidR="00B77A3D" w:rsidRDefault="00B77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A3D" w:rsidRDefault="00B77A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A3D" w:rsidRDefault="00B77A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3in;height:3in" o:bullet="t">
        <v:imagedata r:id="rId1" o:title=""/>
      </v:shape>
    </w:pict>
  </w:numPicBullet>
  <w:numPicBullet w:numPicBulletId="6">
    <w:pict>
      <v:shape id="_x0000_i1031" type="#_x0000_t75" style="width:3in;height:3in" o:bullet="t">
        <v:imagedata r:id="rId1" o:title=""/>
      </v:shape>
    </w:pict>
  </w:numPicBullet>
  <w:numPicBullet w:numPicBulletId="7">
    <w:pict>
      <v:shape id="_x0000_i1032" type="#_x0000_t75" style="width:3in;height:3in" o:bullet="t">
        <v:imagedata r:id="rId1" o:title=""/>
      </v:shape>
    </w:pict>
  </w:numPicBullet>
  <w:numPicBullet w:numPicBulletId="8">
    <w:pict>
      <v:shape id="_x0000_i1033" type="#_x0000_t75" style="width:3in;height:3in" o:bullet="t">
        <v:imagedata r:id="rId1" o:title=""/>
      </v:shape>
    </w:pict>
  </w:numPicBullet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06104C3C"/>
    <w:multiLevelType w:val="multilevel"/>
    <w:tmpl w:val="C70CB962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">
    <w:nsid w:val="0BFE2FA6"/>
    <w:multiLevelType w:val="hybridMultilevel"/>
    <w:tmpl w:val="69E609E0"/>
    <w:lvl w:ilvl="0" w:tplc="AC8AA09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">
    <w:nsid w:val="0C252317"/>
    <w:multiLevelType w:val="hybridMultilevel"/>
    <w:tmpl w:val="C70CB962"/>
    <w:lvl w:ilvl="0" w:tplc="AC8AA09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4">
    <w:nsid w:val="1850589F"/>
    <w:multiLevelType w:val="hybridMultilevel"/>
    <w:tmpl w:val="34006DE0"/>
    <w:lvl w:ilvl="0" w:tplc="F5A8B1C6">
      <w:start w:val="1"/>
      <w:numFmt w:val="bullet"/>
      <w:lvlText w:val="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5">
    <w:nsid w:val="1BBD5668"/>
    <w:multiLevelType w:val="multilevel"/>
    <w:tmpl w:val="D5162F8A"/>
    <w:lvl w:ilvl="0">
      <w:start w:val="1"/>
      <w:numFmt w:val="decimal"/>
      <w:pStyle w:val="1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11"/>
      </w:pPr>
      <w:rPr>
        <w:rFonts w:cs="Times New Roman"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" w:firstLine="709"/>
      </w:pPr>
      <w:rPr>
        <w:rFonts w:cs="Times New Roman"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20662870"/>
    <w:multiLevelType w:val="hybridMultilevel"/>
    <w:tmpl w:val="5A2000B8"/>
    <w:lvl w:ilvl="0" w:tplc="B03EAD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DEF87DC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709"/>
        </w:tabs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A60894"/>
    <w:multiLevelType w:val="multilevel"/>
    <w:tmpl w:val="69E609E0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1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42B732F"/>
    <w:multiLevelType w:val="hybridMultilevel"/>
    <w:tmpl w:val="0D361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AD5B0B"/>
    <w:multiLevelType w:val="hybridMultilevel"/>
    <w:tmpl w:val="FBE4EAFE"/>
    <w:lvl w:ilvl="0" w:tplc="C25CC916">
      <w:start w:val="6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9603D0D"/>
    <w:multiLevelType w:val="multilevel"/>
    <w:tmpl w:val="6A12C9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36878A6"/>
    <w:multiLevelType w:val="multilevel"/>
    <w:tmpl w:val="85520298"/>
    <w:lvl w:ilvl="0">
      <w:start w:val="6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2145"/>
        </w:tabs>
        <w:ind w:left="2145" w:hanging="1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65"/>
        </w:tabs>
        <w:ind w:left="2865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05"/>
        </w:tabs>
        <w:ind w:left="4305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19">
    <w:nsid w:val="56B943C6"/>
    <w:multiLevelType w:val="hybridMultilevel"/>
    <w:tmpl w:val="6A12C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ACE6811"/>
    <w:multiLevelType w:val="hybridMultilevel"/>
    <w:tmpl w:val="02141FA0"/>
    <w:lvl w:ilvl="0" w:tplc="C74ADB5E">
      <w:start w:val="1"/>
      <w:numFmt w:val="decimal"/>
      <w:lvlText w:val="%1)"/>
      <w:lvlJc w:val="left"/>
      <w:pPr>
        <w:tabs>
          <w:tab w:val="num" w:pos="1134"/>
        </w:tabs>
        <w:ind w:firstLine="680"/>
      </w:pPr>
      <w:rPr>
        <w:rFonts w:cs="Times New Roman" w:hint="default"/>
        <w:color w:val="auto"/>
        <w:sz w:val="26"/>
        <w:szCs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3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9A1766D"/>
    <w:multiLevelType w:val="singleLevel"/>
    <w:tmpl w:val="069A880E"/>
    <w:lvl w:ilvl="0">
      <w:start w:val="1"/>
      <w:numFmt w:val="decimal"/>
      <w:lvlText w:val="%1."/>
      <w:lvlJc w:val="left"/>
      <w:pPr>
        <w:tabs>
          <w:tab w:val="num" w:pos="1080"/>
        </w:tabs>
        <w:ind w:left="1077" w:hanging="357"/>
      </w:pPr>
      <w:rPr>
        <w:rFonts w:cs="Times New Roman"/>
      </w:rPr>
    </w:lvl>
  </w:abstractNum>
  <w:abstractNum w:abstractNumId="26">
    <w:nsid w:val="7A3D47B7"/>
    <w:multiLevelType w:val="multilevel"/>
    <w:tmpl w:val="8FFA027A"/>
    <w:lvl w:ilvl="0">
      <w:start w:val="1"/>
      <w:numFmt w:val="decimal"/>
      <w:suff w:val="space"/>
      <w:lvlText w:val="%1."/>
      <w:lvlJc w:val="center"/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11"/>
      </w:pPr>
      <w:rPr>
        <w:rFonts w:cs="Times New Roman"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" w:firstLine="709"/>
      </w:pPr>
      <w:rPr>
        <w:rFonts w:cs="Times New Roman"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firstLine="709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7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11"/>
  </w:num>
  <w:num w:numId="4">
    <w:abstractNumId w:val="22"/>
  </w:num>
  <w:num w:numId="5">
    <w:abstractNumId w:val="8"/>
  </w:num>
  <w:num w:numId="6">
    <w:abstractNumId w:val="6"/>
  </w:num>
  <w:num w:numId="7">
    <w:abstractNumId w:val="19"/>
  </w:num>
  <w:num w:numId="8">
    <w:abstractNumId w:val="0"/>
  </w:num>
  <w:num w:numId="9">
    <w:abstractNumId w:val="4"/>
  </w:num>
  <w:num w:numId="10">
    <w:abstractNumId w:val="2"/>
  </w:num>
  <w:num w:numId="11">
    <w:abstractNumId w:val="3"/>
  </w:num>
  <w:num w:numId="12">
    <w:abstractNumId w:val="9"/>
  </w:num>
  <w:num w:numId="13">
    <w:abstractNumId w:val="15"/>
  </w:num>
  <w:num w:numId="14">
    <w:abstractNumId w:val="14"/>
  </w:num>
  <w:num w:numId="15">
    <w:abstractNumId w:val="27"/>
  </w:num>
  <w:num w:numId="16">
    <w:abstractNumId w:val="24"/>
  </w:num>
  <w:num w:numId="17">
    <w:abstractNumId w:val="7"/>
  </w:num>
  <w:num w:numId="18">
    <w:abstractNumId w:val="26"/>
  </w:num>
  <w:num w:numId="19">
    <w:abstractNumId w:val="20"/>
  </w:num>
  <w:num w:numId="20">
    <w:abstractNumId w:val="16"/>
  </w:num>
  <w:num w:numId="21">
    <w:abstractNumId w:val="21"/>
  </w:num>
  <w:num w:numId="22">
    <w:abstractNumId w:val="10"/>
  </w:num>
  <w:num w:numId="23">
    <w:abstractNumId w:val="18"/>
  </w:num>
  <w:num w:numId="24">
    <w:abstractNumId w:val="1"/>
  </w:num>
  <w:num w:numId="25">
    <w:abstractNumId w:val="23"/>
  </w:num>
  <w:num w:numId="26">
    <w:abstractNumId w:val="12"/>
  </w:num>
  <w:num w:numId="27">
    <w:abstractNumId w:val="13"/>
  </w:num>
  <w:num w:numId="28">
    <w:abstractNumId w:val="1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2B7"/>
    <w:rsid w:val="0000243C"/>
    <w:rsid w:val="000044AA"/>
    <w:rsid w:val="0000481D"/>
    <w:rsid w:val="0000498F"/>
    <w:rsid w:val="00005F00"/>
    <w:rsid w:val="00010003"/>
    <w:rsid w:val="0001086B"/>
    <w:rsid w:val="00010C2D"/>
    <w:rsid w:val="00011D1B"/>
    <w:rsid w:val="00012449"/>
    <w:rsid w:val="000125A1"/>
    <w:rsid w:val="00012650"/>
    <w:rsid w:val="000126DC"/>
    <w:rsid w:val="000200E6"/>
    <w:rsid w:val="0002036D"/>
    <w:rsid w:val="00021976"/>
    <w:rsid w:val="00024594"/>
    <w:rsid w:val="00024E53"/>
    <w:rsid w:val="000277FC"/>
    <w:rsid w:val="000330CF"/>
    <w:rsid w:val="00034F68"/>
    <w:rsid w:val="00036949"/>
    <w:rsid w:val="00036A2D"/>
    <w:rsid w:val="00042B93"/>
    <w:rsid w:val="00045235"/>
    <w:rsid w:val="00045D0F"/>
    <w:rsid w:val="00045E82"/>
    <w:rsid w:val="00047A37"/>
    <w:rsid w:val="00047D35"/>
    <w:rsid w:val="00050F31"/>
    <w:rsid w:val="00053BA2"/>
    <w:rsid w:val="000546C9"/>
    <w:rsid w:val="0005634F"/>
    <w:rsid w:val="000576E8"/>
    <w:rsid w:val="000604DA"/>
    <w:rsid w:val="00062287"/>
    <w:rsid w:val="000640F4"/>
    <w:rsid w:val="00066807"/>
    <w:rsid w:val="000676B3"/>
    <w:rsid w:val="00072C15"/>
    <w:rsid w:val="00073EDB"/>
    <w:rsid w:val="00076BAB"/>
    <w:rsid w:val="00076C2A"/>
    <w:rsid w:val="00076DEE"/>
    <w:rsid w:val="00077EEC"/>
    <w:rsid w:val="000815AA"/>
    <w:rsid w:val="0008211D"/>
    <w:rsid w:val="0008353A"/>
    <w:rsid w:val="0008406E"/>
    <w:rsid w:val="00085C99"/>
    <w:rsid w:val="00086FA9"/>
    <w:rsid w:val="00094E0B"/>
    <w:rsid w:val="000A0CD5"/>
    <w:rsid w:val="000A1FCD"/>
    <w:rsid w:val="000A217C"/>
    <w:rsid w:val="000B1C94"/>
    <w:rsid w:val="000B26EC"/>
    <w:rsid w:val="000B405C"/>
    <w:rsid w:val="000B5C9A"/>
    <w:rsid w:val="000B6D49"/>
    <w:rsid w:val="000B7E0A"/>
    <w:rsid w:val="000C04E8"/>
    <w:rsid w:val="000C0E55"/>
    <w:rsid w:val="000C143A"/>
    <w:rsid w:val="000C23C8"/>
    <w:rsid w:val="000C265F"/>
    <w:rsid w:val="000C5CE0"/>
    <w:rsid w:val="000C6AB2"/>
    <w:rsid w:val="000C7E3F"/>
    <w:rsid w:val="000D18B7"/>
    <w:rsid w:val="000D245D"/>
    <w:rsid w:val="000D38CA"/>
    <w:rsid w:val="000D39D9"/>
    <w:rsid w:val="000D4047"/>
    <w:rsid w:val="000D4596"/>
    <w:rsid w:val="000E256C"/>
    <w:rsid w:val="000E40A6"/>
    <w:rsid w:val="000E4486"/>
    <w:rsid w:val="000E4C7E"/>
    <w:rsid w:val="000E6383"/>
    <w:rsid w:val="000E649F"/>
    <w:rsid w:val="000F09F3"/>
    <w:rsid w:val="000F0EDD"/>
    <w:rsid w:val="000F2A81"/>
    <w:rsid w:val="000F3919"/>
    <w:rsid w:val="000F6099"/>
    <w:rsid w:val="000F6604"/>
    <w:rsid w:val="000F7D84"/>
    <w:rsid w:val="0010083B"/>
    <w:rsid w:val="001035B0"/>
    <w:rsid w:val="00104152"/>
    <w:rsid w:val="00105247"/>
    <w:rsid w:val="0010529B"/>
    <w:rsid w:val="00106416"/>
    <w:rsid w:val="00106575"/>
    <w:rsid w:val="001102E9"/>
    <w:rsid w:val="001114E5"/>
    <w:rsid w:val="00117FD9"/>
    <w:rsid w:val="00123C93"/>
    <w:rsid w:val="001261C2"/>
    <w:rsid w:val="00130774"/>
    <w:rsid w:val="00131188"/>
    <w:rsid w:val="001343F3"/>
    <w:rsid w:val="00134969"/>
    <w:rsid w:val="0013675E"/>
    <w:rsid w:val="0014093E"/>
    <w:rsid w:val="00140F0D"/>
    <w:rsid w:val="00142FCE"/>
    <w:rsid w:val="0014305E"/>
    <w:rsid w:val="00143DB7"/>
    <w:rsid w:val="00144194"/>
    <w:rsid w:val="0015497E"/>
    <w:rsid w:val="001552BB"/>
    <w:rsid w:val="00163A99"/>
    <w:rsid w:val="001645FD"/>
    <w:rsid w:val="00165EC5"/>
    <w:rsid w:val="001666DD"/>
    <w:rsid w:val="00166943"/>
    <w:rsid w:val="00166EFE"/>
    <w:rsid w:val="00170022"/>
    <w:rsid w:val="0017133B"/>
    <w:rsid w:val="00173B89"/>
    <w:rsid w:val="00173EE1"/>
    <w:rsid w:val="00174075"/>
    <w:rsid w:val="0017415A"/>
    <w:rsid w:val="00175BB0"/>
    <w:rsid w:val="001774D0"/>
    <w:rsid w:val="00177BBB"/>
    <w:rsid w:val="00180905"/>
    <w:rsid w:val="00181553"/>
    <w:rsid w:val="001817B5"/>
    <w:rsid w:val="00182012"/>
    <w:rsid w:val="00191780"/>
    <w:rsid w:val="0019225E"/>
    <w:rsid w:val="001945FA"/>
    <w:rsid w:val="00195E99"/>
    <w:rsid w:val="001A037E"/>
    <w:rsid w:val="001A0538"/>
    <w:rsid w:val="001A218A"/>
    <w:rsid w:val="001A24E4"/>
    <w:rsid w:val="001A2FEC"/>
    <w:rsid w:val="001A3DFF"/>
    <w:rsid w:val="001A6295"/>
    <w:rsid w:val="001A7DAC"/>
    <w:rsid w:val="001B036F"/>
    <w:rsid w:val="001B063D"/>
    <w:rsid w:val="001B2B4E"/>
    <w:rsid w:val="001B78AE"/>
    <w:rsid w:val="001B79A5"/>
    <w:rsid w:val="001B7F51"/>
    <w:rsid w:val="001C01FF"/>
    <w:rsid w:val="001C24B4"/>
    <w:rsid w:val="001C2F66"/>
    <w:rsid w:val="001C51FB"/>
    <w:rsid w:val="001C5DFB"/>
    <w:rsid w:val="001D0745"/>
    <w:rsid w:val="001D1F4A"/>
    <w:rsid w:val="001D23F8"/>
    <w:rsid w:val="001D2C61"/>
    <w:rsid w:val="001D3C7A"/>
    <w:rsid w:val="001D59E3"/>
    <w:rsid w:val="001D7BE9"/>
    <w:rsid w:val="001E0B98"/>
    <w:rsid w:val="001E1376"/>
    <w:rsid w:val="001E179D"/>
    <w:rsid w:val="001E1D71"/>
    <w:rsid w:val="001E213F"/>
    <w:rsid w:val="001E2731"/>
    <w:rsid w:val="001E451D"/>
    <w:rsid w:val="001F0794"/>
    <w:rsid w:val="001F138A"/>
    <w:rsid w:val="001F1D01"/>
    <w:rsid w:val="001F385C"/>
    <w:rsid w:val="001F433A"/>
    <w:rsid w:val="002068A2"/>
    <w:rsid w:val="002071D7"/>
    <w:rsid w:val="0021018A"/>
    <w:rsid w:val="00210256"/>
    <w:rsid w:val="002113A3"/>
    <w:rsid w:val="002116A4"/>
    <w:rsid w:val="00211C29"/>
    <w:rsid w:val="00211DAB"/>
    <w:rsid w:val="0021233D"/>
    <w:rsid w:val="00213F6B"/>
    <w:rsid w:val="002149DA"/>
    <w:rsid w:val="00215041"/>
    <w:rsid w:val="002165D5"/>
    <w:rsid w:val="0022197B"/>
    <w:rsid w:val="00222205"/>
    <w:rsid w:val="00223C40"/>
    <w:rsid w:val="00223FAA"/>
    <w:rsid w:val="00225327"/>
    <w:rsid w:val="00226DBF"/>
    <w:rsid w:val="0022751E"/>
    <w:rsid w:val="00227B34"/>
    <w:rsid w:val="00230D1D"/>
    <w:rsid w:val="00230F7B"/>
    <w:rsid w:val="00231796"/>
    <w:rsid w:val="002324AC"/>
    <w:rsid w:val="002325A7"/>
    <w:rsid w:val="00234A38"/>
    <w:rsid w:val="00234BC1"/>
    <w:rsid w:val="00236975"/>
    <w:rsid w:val="00236EF8"/>
    <w:rsid w:val="002371ED"/>
    <w:rsid w:val="00241610"/>
    <w:rsid w:val="002427B6"/>
    <w:rsid w:val="00243785"/>
    <w:rsid w:val="002443C3"/>
    <w:rsid w:val="0024489E"/>
    <w:rsid w:val="0024668F"/>
    <w:rsid w:val="00250E3E"/>
    <w:rsid w:val="00252274"/>
    <w:rsid w:val="0025254E"/>
    <w:rsid w:val="002535DC"/>
    <w:rsid w:val="0025368A"/>
    <w:rsid w:val="002549C3"/>
    <w:rsid w:val="00254D46"/>
    <w:rsid w:val="00254FD3"/>
    <w:rsid w:val="00255AC7"/>
    <w:rsid w:val="00255F89"/>
    <w:rsid w:val="00260C36"/>
    <w:rsid w:val="0026500F"/>
    <w:rsid w:val="00265519"/>
    <w:rsid w:val="00265EC7"/>
    <w:rsid w:val="00271EEE"/>
    <w:rsid w:val="002734BB"/>
    <w:rsid w:val="0027378B"/>
    <w:rsid w:val="0027674B"/>
    <w:rsid w:val="0028150C"/>
    <w:rsid w:val="00283E31"/>
    <w:rsid w:val="00284E84"/>
    <w:rsid w:val="0028791D"/>
    <w:rsid w:val="002906A5"/>
    <w:rsid w:val="00293C51"/>
    <w:rsid w:val="00293E9E"/>
    <w:rsid w:val="00293FA7"/>
    <w:rsid w:val="00295FE8"/>
    <w:rsid w:val="00297865"/>
    <w:rsid w:val="002A3179"/>
    <w:rsid w:val="002A46BC"/>
    <w:rsid w:val="002A54C5"/>
    <w:rsid w:val="002A712C"/>
    <w:rsid w:val="002B14B3"/>
    <w:rsid w:val="002B1624"/>
    <w:rsid w:val="002B1F2E"/>
    <w:rsid w:val="002B5A07"/>
    <w:rsid w:val="002B5F9D"/>
    <w:rsid w:val="002B6DE1"/>
    <w:rsid w:val="002B75C7"/>
    <w:rsid w:val="002C0BE1"/>
    <w:rsid w:val="002C16D3"/>
    <w:rsid w:val="002C2BB0"/>
    <w:rsid w:val="002C37D1"/>
    <w:rsid w:val="002D2932"/>
    <w:rsid w:val="002D3579"/>
    <w:rsid w:val="002D7FBF"/>
    <w:rsid w:val="002E465E"/>
    <w:rsid w:val="002E484D"/>
    <w:rsid w:val="002E5A8D"/>
    <w:rsid w:val="002E67D0"/>
    <w:rsid w:val="002F194E"/>
    <w:rsid w:val="002F3496"/>
    <w:rsid w:val="002F39A0"/>
    <w:rsid w:val="002F417F"/>
    <w:rsid w:val="002F5753"/>
    <w:rsid w:val="003006E4"/>
    <w:rsid w:val="00301581"/>
    <w:rsid w:val="00302684"/>
    <w:rsid w:val="00302858"/>
    <w:rsid w:val="00302D92"/>
    <w:rsid w:val="00302E2E"/>
    <w:rsid w:val="0030310D"/>
    <w:rsid w:val="00305BB1"/>
    <w:rsid w:val="00310216"/>
    <w:rsid w:val="00311389"/>
    <w:rsid w:val="003118A2"/>
    <w:rsid w:val="00311976"/>
    <w:rsid w:val="00312109"/>
    <w:rsid w:val="00312442"/>
    <w:rsid w:val="003137FB"/>
    <w:rsid w:val="0031670D"/>
    <w:rsid w:val="00316C15"/>
    <w:rsid w:val="00317148"/>
    <w:rsid w:val="00323472"/>
    <w:rsid w:val="00323A1E"/>
    <w:rsid w:val="00326951"/>
    <w:rsid w:val="00327263"/>
    <w:rsid w:val="00330833"/>
    <w:rsid w:val="00332707"/>
    <w:rsid w:val="00332EF6"/>
    <w:rsid w:val="00333475"/>
    <w:rsid w:val="003337F0"/>
    <w:rsid w:val="00333A73"/>
    <w:rsid w:val="00333AB7"/>
    <w:rsid w:val="00335353"/>
    <w:rsid w:val="00340724"/>
    <w:rsid w:val="00340BDC"/>
    <w:rsid w:val="00346405"/>
    <w:rsid w:val="0035043C"/>
    <w:rsid w:val="0035190C"/>
    <w:rsid w:val="00351C2D"/>
    <w:rsid w:val="0035267F"/>
    <w:rsid w:val="00354071"/>
    <w:rsid w:val="00354E33"/>
    <w:rsid w:val="0035587A"/>
    <w:rsid w:val="00355FCB"/>
    <w:rsid w:val="003560BA"/>
    <w:rsid w:val="00357394"/>
    <w:rsid w:val="00357CB6"/>
    <w:rsid w:val="00362575"/>
    <w:rsid w:val="00365967"/>
    <w:rsid w:val="00366FF0"/>
    <w:rsid w:val="00371377"/>
    <w:rsid w:val="003714A0"/>
    <w:rsid w:val="003723B1"/>
    <w:rsid w:val="00374EEC"/>
    <w:rsid w:val="00375BE8"/>
    <w:rsid w:val="00376D35"/>
    <w:rsid w:val="00376E12"/>
    <w:rsid w:val="00380BAA"/>
    <w:rsid w:val="00387512"/>
    <w:rsid w:val="003917B0"/>
    <w:rsid w:val="00392E95"/>
    <w:rsid w:val="00396C21"/>
    <w:rsid w:val="003A0440"/>
    <w:rsid w:val="003A12FE"/>
    <w:rsid w:val="003A171A"/>
    <w:rsid w:val="003A1FD8"/>
    <w:rsid w:val="003A2F53"/>
    <w:rsid w:val="003A37C4"/>
    <w:rsid w:val="003A439C"/>
    <w:rsid w:val="003A4A04"/>
    <w:rsid w:val="003A4F94"/>
    <w:rsid w:val="003A70F4"/>
    <w:rsid w:val="003A77C8"/>
    <w:rsid w:val="003B0B44"/>
    <w:rsid w:val="003B2969"/>
    <w:rsid w:val="003B2E85"/>
    <w:rsid w:val="003B3044"/>
    <w:rsid w:val="003B3A72"/>
    <w:rsid w:val="003B4054"/>
    <w:rsid w:val="003B5AA7"/>
    <w:rsid w:val="003B5FDD"/>
    <w:rsid w:val="003B7D6F"/>
    <w:rsid w:val="003C07E5"/>
    <w:rsid w:val="003C1006"/>
    <w:rsid w:val="003C1DD2"/>
    <w:rsid w:val="003C2B3D"/>
    <w:rsid w:val="003C37DA"/>
    <w:rsid w:val="003C50BF"/>
    <w:rsid w:val="003C58A4"/>
    <w:rsid w:val="003C68C1"/>
    <w:rsid w:val="003C764A"/>
    <w:rsid w:val="003C7C8D"/>
    <w:rsid w:val="003D0220"/>
    <w:rsid w:val="003D053A"/>
    <w:rsid w:val="003D1D6E"/>
    <w:rsid w:val="003D393A"/>
    <w:rsid w:val="003D4DA2"/>
    <w:rsid w:val="003D5C1F"/>
    <w:rsid w:val="003D7219"/>
    <w:rsid w:val="003E26E7"/>
    <w:rsid w:val="003E392C"/>
    <w:rsid w:val="003E3D4F"/>
    <w:rsid w:val="003E3DCA"/>
    <w:rsid w:val="003E3E67"/>
    <w:rsid w:val="003E46CC"/>
    <w:rsid w:val="003E6930"/>
    <w:rsid w:val="003F0599"/>
    <w:rsid w:val="003F0852"/>
    <w:rsid w:val="003F0C66"/>
    <w:rsid w:val="003F6373"/>
    <w:rsid w:val="003F6B2C"/>
    <w:rsid w:val="003F7B1D"/>
    <w:rsid w:val="004008BD"/>
    <w:rsid w:val="00400BF4"/>
    <w:rsid w:val="0040210D"/>
    <w:rsid w:val="004025FF"/>
    <w:rsid w:val="00403209"/>
    <w:rsid w:val="00405131"/>
    <w:rsid w:val="0040693F"/>
    <w:rsid w:val="00407758"/>
    <w:rsid w:val="00417EFE"/>
    <w:rsid w:val="00420129"/>
    <w:rsid w:val="004201B8"/>
    <w:rsid w:val="004229EF"/>
    <w:rsid w:val="004234B8"/>
    <w:rsid w:val="004236A4"/>
    <w:rsid w:val="00424602"/>
    <w:rsid w:val="0042539D"/>
    <w:rsid w:val="00426C3E"/>
    <w:rsid w:val="00430E23"/>
    <w:rsid w:val="00437373"/>
    <w:rsid w:val="00437A39"/>
    <w:rsid w:val="004417C4"/>
    <w:rsid w:val="00442EBF"/>
    <w:rsid w:val="00443E99"/>
    <w:rsid w:val="00444573"/>
    <w:rsid w:val="00444A37"/>
    <w:rsid w:val="004455B2"/>
    <w:rsid w:val="00446704"/>
    <w:rsid w:val="00447301"/>
    <w:rsid w:val="00447E11"/>
    <w:rsid w:val="00447F3B"/>
    <w:rsid w:val="00450CA9"/>
    <w:rsid w:val="004511D6"/>
    <w:rsid w:val="00451FA1"/>
    <w:rsid w:val="004520BE"/>
    <w:rsid w:val="00453F7F"/>
    <w:rsid w:val="00455E67"/>
    <w:rsid w:val="00457238"/>
    <w:rsid w:val="004603AB"/>
    <w:rsid w:val="004608A9"/>
    <w:rsid w:val="004612B7"/>
    <w:rsid w:val="00461450"/>
    <w:rsid w:val="00461F0A"/>
    <w:rsid w:val="0046250D"/>
    <w:rsid w:val="00462CA2"/>
    <w:rsid w:val="004641F9"/>
    <w:rsid w:val="004648F1"/>
    <w:rsid w:val="0046492D"/>
    <w:rsid w:val="00466292"/>
    <w:rsid w:val="0046657B"/>
    <w:rsid w:val="004674B5"/>
    <w:rsid w:val="00467718"/>
    <w:rsid w:val="0046792B"/>
    <w:rsid w:val="00470F11"/>
    <w:rsid w:val="00471791"/>
    <w:rsid w:val="00471F10"/>
    <w:rsid w:val="00473906"/>
    <w:rsid w:val="00473BC0"/>
    <w:rsid w:val="00475799"/>
    <w:rsid w:val="00475A1F"/>
    <w:rsid w:val="004762C7"/>
    <w:rsid w:val="004774EA"/>
    <w:rsid w:val="0047791F"/>
    <w:rsid w:val="0048386E"/>
    <w:rsid w:val="00484FCA"/>
    <w:rsid w:val="00486C37"/>
    <w:rsid w:val="0048783A"/>
    <w:rsid w:val="004903B8"/>
    <w:rsid w:val="00492F5C"/>
    <w:rsid w:val="004948F1"/>
    <w:rsid w:val="00494FBC"/>
    <w:rsid w:val="004963F8"/>
    <w:rsid w:val="004969FF"/>
    <w:rsid w:val="0049797F"/>
    <w:rsid w:val="004A0E32"/>
    <w:rsid w:val="004A0E99"/>
    <w:rsid w:val="004A365F"/>
    <w:rsid w:val="004A5A83"/>
    <w:rsid w:val="004A65BB"/>
    <w:rsid w:val="004A65C6"/>
    <w:rsid w:val="004A66F3"/>
    <w:rsid w:val="004A7CC2"/>
    <w:rsid w:val="004B0243"/>
    <w:rsid w:val="004B0AE7"/>
    <w:rsid w:val="004B3CE5"/>
    <w:rsid w:val="004B40BF"/>
    <w:rsid w:val="004B4551"/>
    <w:rsid w:val="004B5BC9"/>
    <w:rsid w:val="004C2C97"/>
    <w:rsid w:val="004C55A5"/>
    <w:rsid w:val="004C759D"/>
    <w:rsid w:val="004C7703"/>
    <w:rsid w:val="004D0597"/>
    <w:rsid w:val="004D24C3"/>
    <w:rsid w:val="004D2B7D"/>
    <w:rsid w:val="004D3063"/>
    <w:rsid w:val="004D4318"/>
    <w:rsid w:val="004D6B25"/>
    <w:rsid w:val="004D7303"/>
    <w:rsid w:val="004D7A1C"/>
    <w:rsid w:val="004E06E3"/>
    <w:rsid w:val="004E0977"/>
    <w:rsid w:val="004E0F24"/>
    <w:rsid w:val="004E1240"/>
    <w:rsid w:val="004E191C"/>
    <w:rsid w:val="004E2E23"/>
    <w:rsid w:val="004E494F"/>
    <w:rsid w:val="004F033C"/>
    <w:rsid w:val="004F3538"/>
    <w:rsid w:val="004F4CD6"/>
    <w:rsid w:val="004F66DB"/>
    <w:rsid w:val="004F6F47"/>
    <w:rsid w:val="004F759C"/>
    <w:rsid w:val="005004BD"/>
    <w:rsid w:val="005012EF"/>
    <w:rsid w:val="0050172D"/>
    <w:rsid w:val="0050177C"/>
    <w:rsid w:val="00501E4F"/>
    <w:rsid w:val="0050331E"/>
    <w:rsid w:val="00503FD5"/>
    <w:rsid w:val="00504D89"/>
    <w:rsid w:val="005058AE"/>
    <w:rsid w:val="00507B86"/>
    <w:rsid w:val="005106C9"/>
    <w:rsid w:val="005128ED"/>
    <w:rsid w:val="0051290A"/>
    <w:rsid w:val="00514C02"/>
    <w:rsid w:val="00521B91"/>
    <w:rsid w:val="00524695"/>
    <w:rsid w:val="005259D7"/>
    <w:rsid w:val="00527711"/>
    <w:rsid w:val="00527C7E"/>
    <w:rsid w:val="00530C5C"/>
    <w:rsid w:val="00531051"/>
    <w:rsid w:val="00531B8D"/>
    <w:rsid w:val="00531D7C"/>
    <w:rsid w:val="00532176"/>
    <w:rsid w:val="00532396"/>
    <w:rsid w:val="00532870"/>
    <w:rsid w:val="005333F5"/>
    <w:rsid w:val="00535B91"/>
    <w:rsid w:val="00535BF9"/>
    <w:rsid w:val="005361CD"/>
    <w:rsid w:val="00537020"/>
    <w:rsid w:val="00537C08"/>
    <w:rsid w:val="0054122B"/>
    <w:rsid w:val="00542585"/>
    <w:rsid w:val="00542B55"/>
    <w:rsid w:val="00543954"/>
    <w:rsid w:val="00545588"/>
    <w:rsid w:val="00545A09"/>
    <w:rsid w:val="00545CBC"/>
    <w:rsid w:val="0054691C"/>
    <w:rsid w:val="00546D1D"/>
    <w:rsid w:val="00551ED6"/>
    <w:rsid w:val="00554D6C"/>
    <w:rsid w:val="005553BF"/>
    <w:rsid w:val="00556BCA"/>
    <w:rsid w:val="00561191"/>
    <w:rsid w:val="005617D7"/>
    <w:rsid w:val="00561CB7"/>
    <w:rsid w:val="00564620"/>
    <w:rsid w:val="0056479C"/>
    <w:rsid w:val="00564C31"/>
    <w:rsid w:val="00565DD4"/>
    <w:rsid w:val="005714E9"/>
    <w:rsid w:val="00571C2F"/>
    <w:rsid w:val="00572977"/>
    <w:rsid w:val="00574121"/>
    <w:rsid w:val="00575DD5"/>
    <w:rsid w:val="00575E43"/>
    <w:rsid w:val="0057697A"/>
    <w:rsid w:val="00577855"/>
    <w:rsid w:val="00577AA1"/>
    <w:rsid w:val="005804FE"/>
    <w:rsid w:val="00581971"/>
    <w:rsid w:val="00581BAC"/>
    <w:rsid w:val="005848FC"/>
    <w:rsid w:val="00584BE8"/>
    <w:rsid w:val="00586185"/>
    <w:rsid w:val="00587705"/>
    <w:rsid w:val="00590240"/>
    <w:rsid w:val="00590568"/>
    <w:rsid w:val="00590587"/>
    <w:rsid w:val="005909AD"/>
    <w:rsid w:val="00590A40"/>
    <w:rsid w:val="00590AE6"/>
    <w:rsid w:val="00593939"/>
    <w:rsid w:val="00597DF2"/>
    <w:rsid w:val="005A07AD"/>
    <w:rsid w:val="005A1907"/>
    <w:rsid w:val="005A3E26"/>
    <w:rsid w:val="005A55A8"/>
    <w:rsid w:val="005A56D9"/>
    <w:rsid w:val="005A652D"/>
    <w:rsid w:val="005A7B37"/>
    <w:rsid w:val="005B2B63"/>
    <w:rsid w:val="005B4333"/>
    <w:rsid w:val="005B7195"/>
    <w:rsid w:val="005B7981"/>
    <w:rsid w:val="005B7A5F"/>
    <w:rsid w:val="005C0CD5"/>
    <w:rsid w:val="005C1E05"/>
    <w:rsid w:val="005C3EC7"/>
    <w:rsid w:val="005C3FE0"/>
    <w:rsid w:val="005C4BB8"/>
    <w:rsid w:val="005C53F7"/>
    <w:rsid w:val="005C649B"/>
    <w:rsid w:val="005C7E37"/>
    <w:rsid w:val="005D0275"/>
    <w:rsid w:val="005D0672"/>
    <w:rsid w:val="005D1C0E"/>
    <w:rsid w:val="005D2C23"/>
    <w:rsid w:val="005D3C4A"/>
    <w:rsid w:val="005D4207"/>
    <w:rsid w:val="005D7CD7"/>
    <w:rsid w:val="005E2188"/>
    <w:rsid w:val="005E26F5"/>
    <w:rsid w:val="005E2C61"/>
    <w:rsid w:val="005E47A7"/>
    <w:rsid w:val="005E4A2D"/>
    <w:rsid w:val="005E6487"/>
    <w:rsid w:val="005E79BE"/>
    <w:rsid w:val="005E7A2A"/>
    <w:rsid w:val="005F01DE"/>
    <w:rsid w:val="005F0E80"/>
    <w:rsid w:val="005F1C01"/>
    <w:rsid w:val="005F22CA"/>
    <w:rsid w:val="005F2784"/>
    <w:rsid w:val="005F34A0"/>
    <w:rsid w:val="005F3679"/>
    <w:rsid w:val="005F372F"/>
    <w:rsid w:val="005F59AA"/>
    <w:rsid w:val="005F6BCC"/>
    <w:rsid w:val="005F6CDB"/>
    <w:rsid w:val="005F7597"/>
    <w:rsid w:val="006019DA"/>
    <w:rsid w:val="006026A4"/>
    <w:rsid w:val="00602824"/>
    <w:rsid w:val="006052D6"/>
    <w:rsid w:val="00605DC3"/>
    <w:rsid w:val="00605F6D"/>
    <w:rsid w:val="00606150"/>
    <w:rsid w:val="006074A5"/>
    <w:rsid w:val="0061274B"/>
    <w:rsid w:val="00613387"/>
    <w:rsid w:val="00617D61"/>
    <w:rsid w:val="00617F6C"/>
    <w:rsid w:val="00617F8F"/>
    <w:rsid w:val="00620FAE"/>
    <w:rsid w:val="00630A98"/>
    <w:rsid w:val="0063176C"/>
    <w:rsid w:val="00631C75"/>
    <w:rsid w:val="0063361D"/>
    <w:rsid w:val="006362A2"/>
    <w:rsid w:val="00636BD7"/>
    <w:rsid w:val="0063742D"/>
    <w:rsid w:val="006402DF"/>
    <w:rsid w:val="006404D5"/>
    <w:rsid w:val="00641A05"/>
    <w:rsid w:val="0064211D"/>
    <w:rsid w:val="00643D4F"/>
    <w:rsid w:val="006448D3"/>
    <w:rsid w:val="006473ED"/>
    <w:rsid w:val="006505D8"/>
    <w:rsid w:val="006514EE"/>
    <w:rsid w:val="00652451"/>
    <w:rsid w:val="00652A2F"/>
    <w:rsid w:val="0066279E"/>
    <w:rsid w:val="0066358F"/>
    <w:rsid w:val="00663D13"/>
    <w:rsid w:val="00664662"/>
    <w:rsid w:val="00672923"/>
    <w:rsid w:val="00673757"/>
    <w:rsid w:val="006741EA"/>
    <w:rsid w:val="00675B84"/>
    <w:rsid w:val="00675C4F"/>
    <w:rsid w:val="0068085E"/>
    <w:rsid w:val="00681DB5"/>
    <w:rsid w:val="00682468"/>
    <w:rsid w:val="0068248E"/>
    <w:rsid w:val="006824A8"/>
    <w:rsid w:val="0068684E"/>
    <w:rsid w:val="006868D3"/>
    <w:rsid w:val="00692F11"/>
    <w:rsid w:val="00694541"/>
    <w:rsid w:val="00696BBE"/>
    <w:rsid w:val="00696CB9"/>
    <w:rsid w:val="006A0C20"/>
    <w:rsid w:val="006A2A62"/>
    <w:rsid w:val="006A3638"/>
    <w:rsid w:val="006A3769"/>
    <w:rsid w:val="006A75A1"/>
    <w:rsid w:val="006B1CB1"/>
    <w:rsid w:val="006B2250"/>
    <w:rsid w:val="006B29C4"/>
    <w:rsid w:val="006B4A0F"/>
    <w:rsid w:val="006B4D8A"/>
    <w:rsid w:val="006B7073"/>
    <w:rsid w:val="006B7407"/>
    <w:rsid w:val="006C04E9"/>
    <w:rsid w:val="006C31A3"/>
    <w:rsid w:val="006C4126"/>
    <w:rsid w:val="006C5A7F"/>
    <w:rsid w:val="006C61EF"/>
    <w:rsid w:val="006C6FE5"/>
    <w:rsid w:val="006D1C6E"/>
    <w:rsid w:val="006D34F5"/>
    <w:rsid w:val="006D6363"/>
    <w:rsid w:val="006D6C4A"/>
    <w:rsid w:val="006E0594"/>
    <w:rsid w:val="006E0F27"/>
    <w:rsid w:val="006E2041"/>
    <w:rsid w:val="006E20D1"/>
    <w:rsid w:val="006E212D"/>
    <w:rsid w:val="006E5257"/>
    <w:rsid w:val="006E5344"/>
    <w:rsid w:val="006E668A"/>
    <w:rsid w:val="006E734D"/>
    <w:rsid w:val="006F0306"/>
    <w:rsid w:val="006F09AC"/>
    <w:rsid w:val="006F19AA"/>
    <w:rsid w:val="006F31BB"/>
    <w:rsid w:val="006F49F5"/>
    <w:rsid w:val="006F5480"/>
    <w:rsid w:val="006F5AF6"/>
    <w:rsid w:val="006F5BEF"/>
    <w:rsid w:val="006F78DB"/>
    <w:rsid w:val="00700D8F"/>
    <w:rsid w:val="00701FBE"/>
    <w:rsid w:val="00706357"/>
    <w:rsid w:val="0071106A"/>
    <w:rsid w:val="00712C67"/>
    <w:rsid w:val="007138C5"/>
    <w:rsid w:val="007140A6"/>
    <w:rsid w:val="00716733"/>
    <w:rsid w:val="0071764F"/>
    <w:rsid w:val="00717A23"/>
    <w:rsid w:val="00720E01"/>
    <w:rsid w:val="00723F46"/>
    <w:rsid w:val="00724635"/>
    <w:rsid w:val="007252AC"/>
    <w:rsid w:val="00725554"/>
    <w:rsid w:val="007262EF"/>
    <w:rsid w:val="007273AE"/>
    <w:rsid w:val="00727B84"/>
    <w:rsid w:val="00730547"/>
    <w:rsid w:val="00732AEB"/>
    <w:rsid w:val="007339DD"/>
    <w:rsid w:val="00735A3C"/>
    <w:rsid w:val="00736B02"/>
    <w:rsid w:val="00736D9F"/>
    <w:rsid w:val="007400A9"/>
    <w:rsid w:val="00741B5D"/>
    <w:rsid w:val="00741BE5"/>
    <w:rsid w:val="007439A6"/>
    <w:rsid w:val="007458F0"/>
    <w:rsid w:val="00745F4B"/>
    <w:rsid w:val="007475AD"/>
    <w:rsid w:val="00747D79"/>
    <w:rsid w:val="00751826"/>
    <w:rsid w:val="00753334"/>
    <w:rsid w:val="00754F3B"/>
    <w:rsid w:val="007550E6"/>
    <w:rsid w:val="0075607E"/>
    <w:rsid w:val="00760C03"/>
    <w:rsid w:val="007634D0"/>
    <w:rsid w:val="007651CC"/>
    <w:rsid w:val="0076649A"/>
    <w:rsid w:val="00771C47"/>
    <w:rsid w:val="00771CDA"/>
    <w:rsid w:val="00771FB1"/>
    <w:rsid w:val="007748AD"/>
    <w:rsid w:val="00774B64"/>
    <w:rsid w:val="0077586E"/>
    <w:rsid w:val="00775AB6"/>
    <w:rsid w:val="007804CB"/>
    <w:rsid w:val="0078117A"/>
    <w:rsid w:val="00782AD5"/>
    <w:rsid w:val="00783D39"/>
    <w:rsid w:val="00784550"/>
    <w:rsid w:val="00784A08"/>
    <w:rsid w:val="00786C02"/>
    <w:rsid w:val="00786C88"/>
    <w:rsid w:val="00787572"/>
    <w:rsid w:val="0078764A"/>
    <w:rsid w:val="00787A53"/>
    <w:rsid w:val="00790EB8"/>
    <w:rsid w:val="00793087"/>
    <w:rsid w:val="0079314F"/>
    <w:rsid w:val="0079360D"/>
    <w:rsid w:val="00796761"/>
    <w:rsid w:val="007A075E"/>
    <w:rsid w:val="007A19D6"/>
    <w:rsid w:val="007A1F59"/>
    <w:rsid w:val="007A1FB9"/>
    <w:rsid w:val="007A2E65"/>
    <w:rsid w:val="007A4C99"/>
    <w:rsid w:val="007A6414"/>
    <w:rsid w:val="007A66C1"/>
    <w:rsid w:val="007A6B57"/>
    <w:rsid w:val="007B0C7B"/>
    <w:rsid w:val="007B2D58"/>
    <w:rsid w:val="007B4895"/>
    <w:rsid w:val="007B49C6"/>
    <w:rsid w:val="007B55A6"/>
    <w:rsid w:val="007B6527"/>
    <w:rsid w:val="007B760C"/>
    <w:rsid w:val="007C0572"/>
    <w:rsid w:val="007C137E"/>
    <w:rsid w:val="007C185B"/>
    <w:rsid w:val="007C32BA"/>
    <w:rsid w:val="007C3A0B"/>
    <w:rsid w:val="007C41A5"/>
    <w:rsid w:val="007C448C"/>
    <w:rsid w:val="007C6AAB"/>
    <w:rsid w:val="007D2867"/>
    <w:rsid w:val="007D3921"/>
    <w:rsid w:val="007D3927"/>
    <w:rsid w:val="007D4670"/>
    <w:rsid w:val="007D48FB"/>
    <w:rsid w:val="007D6192"/>
    <w:rsid w:val="007D6632"/>
    <w:rsid w:val="007D6A1E"/>
    <w:rsid w:val="007E0AE7"/>
    <w:rsid w:val="007E1994"/>
    <w:rsid w:val="007E26F1"/>
    <w:rsid w:val="007E2742"/>
    <w:rsid w:val="007E33A3"/>
    <w:rsid w:val="007E34C0"/>
    <w:rsid w:val="007F08B9"/>
    <w:rsid w:val="007F1F0F"/>
    <w:rsid w:val="007F2F35"/>
    <w:rsid w:val="007F3C55"/>
    <w:rsid w:val="007F5D17"/>
    <w:rsid w:val="00800780"/>
    <w:rsid w:val="00801157"/>
    <w:rsid w:val="008023B2"/>
    <w:rsid w:val="00802D0F"/>
    <w:rsid w:val="008047A7"/>
    <w:rsid w:val="00804820"/>
    <w:rsid w:val="00804B12"/>
    <w:rsid w:val="00804E70"/>
    <w:rsid w:val="00806135"/>
    <w:rsid w:val="00806950"/>
    <w:rsid w:val="00807604"/>
    <w:rsid w:val="0080787C"/>
    <w:rsid w:val="00811101"/>
    <w:rsid w:val="00811D08"/>
    <w:rsid w:val="00813A19"/>
    <w:rsid w:val="00813CC7"/>
    <w:rsid w:val="008147D1"/>
    <w:rsid w:val="00820CC2"/>
    <w:rsid w:val="00822C85"/>
    <w:rsid w:val="00822DA1"/>
    <w:rsid w:val="00823821"/>
    <w:rsid w:val="008248EB"/>
    <w:rsid w:val="0082664B"/>
    <w:rsid w:val="00826D98"/>
    <w:rsid w:val="008279D3"/>
    <w:rsid w:val="0083386D"/>
    <w:rsid w:val="0083390B"/>
    <w:rsid w:val="00834D4B"/>
    <w:rsid w:val="00835E68"/>
    <w:rsid w:val="00836E64"/>
    <w:rsid w:val="0084158D"/>
    <w:rsid w:val="008415E0"/>
    <w:rsid w:val="008426CD"/>
    <w:rsid w:val="00844623"/>
    <w:rsid w:val="0084637F"/>
    <w:rsid w:val="008470AA"/>
    <w:rsid w:val="00847C0D"/>
    <w:rsid w:val="0085074A"/>
    <w:rsid w:val="0085203C"/>
    <w:rsid w:val="0085206C"/>
    <w:rsid w:val="0085287C"/>
    <w:rsid w:val="00853700"/>
    <w:rsid w:val="0085547D"/>
    <w:rsid w:val="0085655F"/>
    <w:rsid w:val="00860208"/>
    <w:rsid w:val="008605FA"/>
    <w:rsid w:val="00860B51"/>
    <w:rsid w:val="008611C6"/>
    <w:rsid w:val="00863161"/>
    <w:rsid w:val="008632C7"/>
    <w:rsid w:val="00864247"/>
    <w:rsid w:val="0086544F"/>
    <w:rsid w:val="0086719F"/>
    <w:rsid w:val="00872E7D"/>
    <w:rsid w:val="00873CB6"/>
    <w:rsid w:val="008754C7"/>
    <w:rsid w:val="00880FF3"/>
    <w:rsid w:val="00885281"/>
    <w:rsid w:val="00885A7D"/>
    <w:rsid w:val="00886724"/>
    <w:rsid w:val="00887538"/>
    <w:rsid w:val="00890C20"/>
    <w:rsid w:val="00890DC1"/>
    <w:rsid w:val="008912AB"/>
    <w:rsid w:val="008938EF"/>
    <w:rsid w:val="00893F6B"/>
    <w:rsid w:val="00896E80"/>
    <w:rsid w:val="008A0131"/>
    <w:rsid w:val="008A044A"/>
    <w:rsid w:val="008A08BD"/>
    <w:rsid w:val="008A0CE5"/>
    <w:rsid w:val="008A0CEB"/>
    <w:rsid w:val="008A2882"/>
    <w:rsid w:val="008A36E7"/>
    <w:rsid w:val="008A388A"/>
    <w:rsid w:val="008A44AC"/>
    <w:rsid w:val="008A60BF"/>
    <w:rsid w:val="008A7866"/>
    <w:rsid w:val="008B12A6"/>
    <w:rsid w:val="008B471D"/>
    <w:rsid w:val="008B70FB"/>
    <w:rsid w:val="008B72FD"/>
    <w:rsid w:val="008C59F7"/>
    <w:rsid w:val="008C5BA2"/>
    <w:rsid w:val="008C6605"/>
    <w:rsid w:val="008C698E"/>
    <w:rsid w:val="008D0761"/>
    <w:rsid w:val="008D28D6"/>
    <w:rsid w:val="008D62E9"/>
    <w:rsid w:val="008D6C70"/>
    <w:rsid w:val="008E0F74"/>
    <w:rsid w:val="008E14BF"/>
    <w:rsid w:val="008E20AF"/>
    <w:rsid w:val="008E2742"/>
    <w:rsid w:val="008E28F0"/>
    <w:rsid w:val="008E3346"/>
    <w:rsid w:val="008E3E81"/>
    <w:rsid w:val="008E4953"/>
    <w:rsid w:val="008E4E01"/>
    <w:rsid w:val="008E4EBC"/>
    <w:rsid w:val="008E554E"/>
    <w:rsid w:val="008F0DE2"/>
    <w:rsid w:val="008F1B2B"/>
    <w:rsid w:val="008F2864"/>
    <w:rsid w:val="008F41FE"/>
    <w:rsid w:val="008F4FE5"/>
    <w:rsid w:val="008F51D9"/>
    <w:rsid w:val="008F54C6"/>
    <w:rsid w:val="008F5582"/>
    <w:rsid w:val="008F5E56"/>
    <w:rsid w:val="009000C0"/>
    <w:rsid w:val="00901239"/>
    <w:rsid w:val="0090171D"/>
    <w:rsid w:val="009029D5"/>
    <w:rsid w:val="00903763"/>
    <w:rsid w:val="00906102"/>
    <w:rsid w:val="00910D5A"/>
    <w:rsid w:val="00910E56"/>
    <w:rsid w:val="0091268C"/>
    <w:rsid w:val="009153FC"/>
    <w:rsid w:val="00915C85"/>
    <w:rsid w:val="00916016"/>
    <w:rsid w:val="009214CD"/>
    <w:rsid w:val="00923C94"/>
    <w:rsid w:val="009247D5"/>
    <w:rsid w:val="0092512C"/>
    <w:rsid w:val="009262C0"/>
    <w:rsid w:val="00926948"/>
    <w:rsid w:val="00931887"/>
    <w:rsid w:val="009344A7"/>
    <w:rsid w:val="009352B4"/>
    <w:rsid w:val="009408DB"/>
    <w:rsid w:val="009433CA"/>
    <w:rsid w:val="00945C40"/>
    <w:rsid w:val="0094606A"/>
    <w:rsid w:val="00952CA7"/>
    <w:rsid w:val="00954751"/>
    <w:rsid w:val="00954E42"/>
    <w:rsid w:val="00955DAD"/>
    <w:rsid w:val="0096054C"/>
    <w:rsid w:val="009624E2"/>
    <w:rsid w:val="00963948"/>
    <w:rsid w:val="00965195"/>
    <w:rsid w:val="00965400"/>
    <w:rsid w:val="00966613"/>
    <w:rsid w:val="00970F1B"/>
    <w:rsid w:val="00972D26"/>
    <w:rsid w:val="00974F37"/>
    <w:rsid w:val="00975034"/>
    <w:rsid w:val="00975BAE"/>
    <w:rsid w:val="00981D4F"/>
    <w:rsid w:val="009831EA"/>
    <w:rsid w:val="00983A13"/>
    <w:rsid w:val="00984754"/>
    <w:rsid w:val="009854E4"/>
    <w:rsid w:val="009855DD"/>
    <w:rsid w:val="009860E0"/>
    <w:rsid w:val="00986ED6"/>
    <w:rsid w:val="00987CA3"/>
    <w:rsid w:val="009909DE"/>
    <w:rsid w:val="0099455C"/>
    <w:rsid w:val="00994770"/>
    <w:rsid w:val="00995B94"/>
    <w:rsid w:val="00996E99"/>
    <w:rsid w:val="009971E6"/>
    <w:rsid w:val="009A03A8"/>
    <w:rsid w:val="009A0DA0"/>
    <w:rsid w:val="009A11F1"/>
    <w:rsid w:val="009A1410"/>
    <w:rsid w:val="009A16E9"/>
    <w:rsid w:val="009A2AEA"/>
    <w:rsid w:val="009A3B89"/>
    <w:rsid w:val="009A4223"/>
    <w:rsid w:val="009A6C77"/>
    <w:rsid w:val="009B0990"/>
    <w:rsid w:val="009B2920"/>
    <w:rsid w:val="009B2CA1"/>
    <w:rsid w:val="009B3067"/>
    <w:rsid w:val="009B529B"/>
    <w:rsid w:val="009B5A01"/>
    <w:rsid w:val="009B6A85"/>
    <w:rsid w:val="009B6EC4"/>
    <w:rsid w:val="009B724D"/>
    <w:rsid w:val="009C2232"/>
    <w:rsid w:val="009C5DA0"/>
    <w:rsid w:val="009D0227"/>
    <w:rsid w:val="009D14FC"/>
    <w:rsid w:val="009D35A9"/>
    <w:rsid w:val="009D4557"/>
    <w:rsid w:val="009D48EB"/>
    <w:rsid w:val="009D5646"/>
    <w:rsid w:val="009D5C05"/>
    <w:rsid w:val="009D64C9"/>
    <w:rsid w:val="009D6F28"/>
    <w:rsid w:val="009D75EB"/>
    <w:rsid w:val="009D7A03"/>
    <w:rsid w:val="009E1E4F"/>
    <w:rsid w:val="009E2181"/>
    <w:rsid w:val="009E23BD"/>
    <w:rsid w:val="009E2F79"/>
    <w:rsid w:val="009E3041"/>
    <w:rsid w:val="009E3224"/>
    <w:rsid w:val="009E4FDB"/>
    <w:rsid w:val="009E5D56"/>
    <w:rsid w:val="009E5EA4"/>
    <w:rsid w:val="009E6968"/>
    <w:rsid w:val="009E709A"/>
    <w:rsid w:val="009E715A"/>
    <w:rsid w:val="009F042F"/>
    <w:rsid w:val="009F1D1F"/>
    <w:rsid w:val="009F240E"/>
    <w:rsid w:val="009F4426"/>
    <w:rsid w:val="009F4727"/>
    <w:rsid w:val="009F4C96"/>
    <w:rsid w:val="009F4CBC"/>
    <w:rsid w:val="009F5DD9"/>
    <w:rsid w:val="009F78DD"/>
    <w:rsid w:val="009F7E56"/>
    <w:rsid w:val="00A01EA4"/>
    <w:rsid w:val="00A04220"/>
    <w:rsid w:val="00A07F95"/>
    <w:rsid w:val="00A12E1D"/>
    <w:rsid w:val="00A13509"/>
    <w:rsid w:val="00A1384E"/>
    <w:rsid w:val="00A147A8"/>
    <w:rsid w:val="00A14A22"/>
    <w:rsid w:val="00A14F48"/>
    <w:rsid w:val="00A16EB1"/>
    <w:rsid w:val="00A20781"/>
    <w:rsid w:val="00A20C9E"/>
    <w:rsid w:val="00A23313"/>
    <w:rsid w:val="00A235C0"/>
    <w:rsid w:val="00A25C7C"/>
    <w:rsid w:val="00A25EBD"/>
    <w:rsid w:val="00A25EC6"/>
    <w:rsid w:val="00A26117"/>
    <w:rsid w:val="00A3032C"/>
    <w:rsid w:val="00A3180F"/>
    <w:rsid w:val="00A31C09"/>
    <w:rsid w:val="00A32C3A"/>
    <w:rsid w:val="00A33196"/>
    <w:rsid w:val="00A40AFA"/>
    <w:rsid w:val="00A416E7"/>
    <w:rsid w:val="00A47887"/>
    <w:rsid w:val="00A51DF9"/>
    <w:rsid w:val="00A54E4A"/>
    <w:rsid w:val="00A56BC6"/>
    <w:rsid w:val="00A5710C"/>
    <w:rsid w:val="00A6044F"/>
    <w:rsid w:val="00A62EB1"/>
    <w:rsid w:val="00A63D18"/>
    <w:rsid w:val="00A648D6"/>
    <w:rsid w:val="00A6516C"/>
    <w:rsid w:val="00A67726"/>
    <w:rsid w:val="00A705A5"/>
    <w:rsid w:val="00A71FEF"/>
    <w:rsid w:val="00A7312F"/>
    <w:rsid w:val="00A7335A"/>
    <w:rsid w:val="00A743E3"/>
    <w:rsid w:val="00A744AD"/>
    <w:rsid w:val="00A75ABA"/>
    <w:rsid w:val="00A81383"/>
    <w:rsid w:val="00A82CF8"/>
    <w:rsid w:val="00A82FC1"/>
    <w:rsid w:val="00A83F4A"/>
    <w:rsid w:val="00A85B94"/>
    <w:rsid w:val="00A87E45"/>
    <w:rsid w:val="00A87E8E"/>
    <w:rsid w:val="00A93C00"/>
    <w:rsid w:val="00A946A9"/>
    <w:rsid w:val="00A95395"/>
    <w:rsid w:val="00A95E67"/>
    <w:rsid w:val="00A977FC"/>
    <w:rsid w:val="00A97D1B"/>
    <w:rsid w:val="00AA068F"/>
    <w:rsid w:val="00AA0A23"/>
    <w:rsid w:val="00AA273C"/>
    <w:rsid w:val="00AA29C8"/>
    <w:rsid w:val="00AA39E3"/>
    <w:rsid w:val="00AA5560"/>
    <w:rsid w:val="00AA58BE"/>
    <w:rsid w:val="00AA67C3"/>
    <w:rsid w:val="00AA6EC7"/>
    <w:rsid w:val="00AB0086"/>
    <w:rsid w:val="00AB0AA3"/>
    <w:rsid w:val="00AB1187"/>
    <w:rsid w:val="00AB1D4D"/>
    <w:rsid w:val="00AB34BD"/>
    <w:rsid w:val="00AB4FDB"/>
    <w:rsid w:val="00AB752A"/>
    <w:rsid w:val="00AB78E3"/>
    <w:rsid w:val="00AC0437"/>
    <w:rsid w:val="00AC0F63"/>
    <w:rsid w:val="00AC3195"/>
    <w:rsid w:val="00AC31F4"/>
    <w:rsid w:val="00AC3F8F"/>
    <w:rsid w:val="00AC4AEC"/>
    <w:rsid w:val="00AC4C50"/>
    <w:rsid w:val="00AC5E5E"/>
    <w:rsid w:val="00AC6280"/>
    <w:rsid w:val="00AC7B7B"/>
    <w:rsid w:val="00AD0BBF"/>
    <w:rsid w:val="00AD246F"/>
    <w:rsid w:val="00AD3321"/>
    <w:rsid w:val="00AD473C"/>
    <w:rsid w:val="00AD5285"/>
    <w:rsid w:val="00AD6B46"/>
    <w:rsid w:val="00AD72F9"/>
    <w:rsid w:val="00AD7407"/>
    <w:rsid w:val="00AD787B"/>
    <w:rsid w:val="00AE0C47"/>
    <w:rsid w:val="00AE1EF9"/>
    <w:rsid w:val="00AE1F18"/>
    <w:rsid w:val="00AE32AA"/>
    <w:rsid w:val="00AE44CE"/>
    <w:rsid w:val="00AE4A6D"/>
    <w:rsid w:val="00AE503F"/>
    <w:rsid w:val="00AE79AC"/>
    <w:rsid w:val="00AE7D94"/>
    <w:rsid w:val="00AF2BD5"/>
    <w:rsid w:val="00AF3253"/>
    <w:rsid w:val="00AF406B"/>
    <w:rsid w:val="00AF44A4"/>
    <w:rsid w:val="00AF52A0"/>
    <w:rsid w:val="00AF61CA"/>
    <w:rsid w:val="00AF6F12"/>
    <w:rsid w:val="00AF7572"/>
    <w:rsid w:val="00B00153"/>
    <w:rsid w:val="00B0041D"/>
    <w:rsid w:val="00B00A12"/>
    <w:rsid w:val="00B0110A"/>
    <w:rsid w:val="00B01176"/>
    <w:rsid w:val="00B01D13"/>
    <w:rsid w:val="00B02F66"/>
    <w:rsid w:val="00B04200"/>
    <w:rsid w:val="00B04407"/>
    <w:rsid w:val="00B04563"/>
    <w:rsid w:val="00B06D37"/>
    <w:rsid w:val="00B06D7E"/>
    <w:rsid w:val="00B120B2"/>
    <w:rsid w:val="00B12B4F"/>
    <w:rsid w:val="00B13391"/>
    <w:rsid w:val="00B14BD7"/>
    <w:rsid w:val="00B15758"/>
    <w:rsid w:val="00B16681"/>
    <w:rsid w:val="00B1712C"/>
    <w:rsid w:val="00B21389"/>
    <w:rsid w:val="00B22B15"/>
    <w:rsid w:val="00B22FA3"/>
    <w:rsid w:val="00B23E6E"/>
    <w:rsid w:val="00B25449"/>
    <w:rsid w:val="00B268DC"/>
    <w:rsid w:val="00B26B26"/>
    <w:rsid w:val="00B27C35"/>
    <w:rsid w:val="00B27E2E"/>
    <w:rsid w:val="00B3010C"/>
    <w:rsid w:val="00B30683"/>
    <w:rsid w:val="00B32274"/>
    <w:rsid w:val="00B32D53"/>
    <w:rsid w:val="00B338CF"/>
    <w:rsid w:val="00B339F9"/>
    <w:rsid w:val="00B355DA"/>
    <w:rsid w:val="00B363F2"/>
    <w:rsid w:val="00B410F5"/>
    <w:rsid w:val="00B4362B"/>
    <w:rsid w:val="00B43B4B"/>
    <w:rsid w:val="00B44BA8"/>
    <w:rsid w:val="00B4533A"/>
    <w:rsid w:val="00B455D0"/>
    <w:rsid w:val="00B47095"/>
    <w:rsid w:val="00B51B15"/>
    <w:rsid w:val="00B51D37"/>
    <w:rsid w:val="00B53D54"/>
    <w:rsid w:val="00B57286"/>
    <w:rsid w:val="00B603D5"/>
    <w:rsid w:val="00B62EC7"/>
    <w:rsid w:val="00B64A81"/>
    <w:rsid w:val="00B65B5C"/>
    <w:rsid w:val="00B65B7D"/>
    <w:rsid w:val="00B70AB2"/>
    <w:rsid w:val="00B70C10"/>
    <w:rsid w:val="00B71046"/>
    <w:rsid w:val="00B71E80"/>
    <w:rsid w:val="00B72AE7"/>
    <w:rsid w:val="00B73B4F"/>
    <w:rsid w:val="00B7427D"/>
    <w:rsid w:val="00B7439D"/>
    <w:rsid w:val="00B74943"/>
    <w:rsid w:val="00B76537"/>
    <w:rsid w:val="00B7711B"/>
    <w:rsid w:val="00B7724B"/>
    <w:rsid w:val="00B77520"/>
    <w:rsid w:val="00B77A3D"/>
    <w:rsid w:val="00B8042C"/>
    <w:rsid w:val="00B80DCF"/>
    <w:rsid w:val="00B81225"/>
    <w:rsid w:val="00B820CE"/>
    <w:rsid w:val="00B83C2E"/>
    <w:rsid w:val="00B83F2C"/>
    <w:rsid w:val="00B83FB6"/>
    <w:rsid w:val="00B9089E"/>
    <w:rsid w:val="00B90E23"/>
    <w:rsid w:val="00B92099"/>
    <w:rsid w:val="00B97148"/>
    <w:rsid w:val="00B973C4"/>
    <w:rsid w:val="00BA0603"/>
    <w:rsid w:val="00BA0A18"/>
    <w:rsid w:val="00BA18B9"/>
    <w:rsid w:val="00BA3D9E"/>
    <w:rsid w:val="00BA4B8A"/>
    <w:rsid w:val="00BA63A2"/>
    <w:rsid w:val="00BA641B"/>
    <w:rsid w:val="00BA652E"/>
    <w:rsid w:val="00BA7988"/>
    <w:rsid w:val="00BA7CDA"/>
    <w:rsid w:val="00BB03AA"/>
    <w:rsid w:val="00BB4102"/>
    <w:rsid w:val="00BC06EA"/>
    <w:rsid w:val="00BC13A0"/>
    <w:rsid w:val="00BC2D54"/>
    <w:rsid w:val="00BC3A66"/>
    <w:rsid w:val="00BC405D"/>
    <w:rsid w:val="00BC4EDF"/>
    <w:rsid w:val="00BC59AA"/>
    <w:rsid w:val="00BC62B9"/>
    <w:rsid w:val="00BC7A29"/>
    <w:rsid w:val="00BD00FC"/>
    <w:rsid w:val="00BD3153"/>
    <w:rsid w:val="00BD444C"/>
    <w:rsid w:val="00BD60CB"/>
    <w:rsid w:val="00BD7869"/>
    <w:rsid w:val="00BE1DFF"/>
    <w:rsid w:val="00BE28AF"/>
    <w:rsid w:val="00BE2CFB"/>
    <w:rsid w:val="00BE3C64"/>
    <w:rsid w:val="00BE5997"/>
    <w:rsid w:val="00BE7D9E"/>
    <w:rsid w:val="00BE7EE2"/>
    <w:rsid w:val="00BF167F"/>
    <w:rsid w:val="00BF17A4"/>
    <w:rsid w:val="00BF1909"/>
    <w:rsid w:val="00BF2BE1"/>
    <w:rsid w:val="00BF4F51"/>
    <w:rsid w:val="00BF6FAC"/>
    <w:rsid w:val="00C05351"/>
    <w:rsid w:val="00C057B6"/>
    <w:rsid w:val="00C133D6"/>
    <w:rsid w:val="00C14A5A"/>
    <w:rsid w:val="00C16651"/>
    <w:rsid w:val="00C20D98"/>
    <w:rsid w:val="00C2330F"/>
    <w:rsid w:val="00C23568"/>
    <w:rsid w:val="00C235F0"/>
    <w:rsid w:val="00C2487A"/>
    <w:rsid w:val="00C277EE"/>
    <w:rsid w:val="00C33E3B"/>
    <w:rsid w:val="00C341D5"/>
    <w:rsid w:val="00C34505"/>
    <w:rsid w:val="00C34AE4"/>
    <w:rsid w:val="00C35C34"/>
    <w:rsid w:val="00C37124"/>
    <w:rsid w:val="00C407F2"/>
    <w:rsid w:val="00C408DC"/>
    <w:rsid w:val="00C40A32"/>
    <w:rsid w:val="00C41455"/>
    <w:rsid w:val="00C420F7"/>
    <w:rsid w:val="00C43741"/>
    <w:rsid w:val="00C44726"/>
    <w:rsid w:val="00C44E9F"/>
    <w:rsid w:val="00C46238"/>
    <w:rsid w:val="00C522DD"/>
    <w:rsid w:val="00C5464D"/>
    <w:rsid w:val="00C546A5"/>
    <w:rsid w:val="00C549DE"/>
    <w:rsid w:val="00C55BD8"/>
    <w:rsid w:val="00C615D6"/>
    <w:rsid w:val="00C61B58"/>
    <w:rsid w:val="00C6262C"/>
    <w:rsid w:val="00C62960"/>
    <w:rsid w:val="00C638A9"/>
    <w:rsid w:val="00C63FE9"/>
    <w:rsid w:val="00C6467A"/>
    <w:rsid w:val="00C6522C"/>
    <w:rsid w:val="00C658F1"/>
    <w:rsid w:val="00C65EF3"/>
    <w:rsid w:val="00C66A6A"/>
    <w:rsid w:val="00C73179"/>
    <w:rsid w:val="00C734A4"/>
    <w:rsid w:val="00C74097"/>
    <w:rsid w:val="00C74289"/>
    <w:rsid w:val="00C75B43"/>
    <w:rsid w:val="00C76C74"/>
    <w:rsid w:val="00C77F18"/>
    <w:rsid w:val="00C81001"/>
    <w:rsid w:val="00C81BB3"/>
    <w:rsid w:val="00C82425"/>
    <w:rsid w:val="00C829B6"/>
    <w:rsid w:val="00C83EB0"/>
    <w:rsid w:val="00C84A03"/>
    <w:rsid w:val="00C85F46"/>
    <w:rsid w:val="00C86AB9"/>
    <w:rsid w:val="00C87169"/>
    <w:rsid w:val="00C909DA"/>
    <w:rsid w:val="00C91C3C"/>
    <w:rsid w:val="00C91E06"/>
    <w:rsid w:val="00C933F4"/>
    <w:rsid w:val="00C94B7A"/>
    <w:rsid w:val="00C94EFA"/>
    <w:rsid w:val="00C968E0"/>
    <w:rsid w:val="00C9782A"/>
    <w:rsid w:val="00CA17BC"/>
    <w:rsid w:val="00CA3B7B"/>
    <w:rsid w:val="00CA5BF4"/>
    <w:rsid w:val="00CA6616"/>
    <w:rsid w:val="00CA67AD"/>
    <w:rsid w:val="00CA7C3B"/>
    <w:rsid w:val="00CB3CA9"/>
    <w:rsid w:val="00CB42D5"/>
    <w:rsid w:val="00CB7C34"/>
    <w:rsid w:val="00CC2C0C"/>
    <w:rsid w:val="00CC5003"/>
    <w:rsid w:val="00CC54D8"/>
    <w:rsid w:val="00CC5B50"/>
    <w:rsid w:val="00CC5EAE"/>
    <w:rsid w:val="00CC6032"/>
    <w:rsid w:val="00CC623F"/>
    <w:rsid w:val="00CC740E"/>
    <w:rsid w:val="00CD0F50"/>
    <w:rsid w:val="00CD1D00"/>
    <w:rsid w:val="00CD31AC"/>
    <w:rsid w:val="00CD3EB0"/>
    <w:rsid w:val="00CD41FD"/>
    <w:rsid w:val="00CD4741"/>
    <w:rsid w:val="00CD5C29"/>
    <w:rsid w:val="00CD746E"/>
    <w:rsid w:val="00CE073C"/>
    <w:rsid w:val="00CE177F"/>
    <w:rsid w:val="00CE26D5"/>
    <w:rsid w:val="00CE2ADE"/>
    <w:rsid w:val="00CE2CB5"/>
    <w:rsid w:val="00CE44E8"/>
    <w:rsid w:val="00CE484D"/>
    <w:rsid w:val="00CE68F0"/>
    <w:rsid w:val="00CE6BD7"/>
    <w:rsid w:val="00CE76E2"/>
    <w:rsid w:val="00CF2407"/>
    <w:rsid w:val="00CF400F"/>
    <w:rsid w:val="00CF4880"/>
    <w:rsid w:val="00CF6FF2"/>
    <w:rsid w:val="00D01B1A"/>
    <w:rsid w:val="00D01F01"/>
    <w:rsid w:val="00D03890"/>
    <w:rsid w:val="00D050A6"/>
    <w:rsid w:val="00D05684"/>
    <w:rsid w:val="00D06242"/>
    <w:rsid w:val="00D07501"/>
    <w:rsid w:val="00D15045"/>
    <w:rsid w:val="00D15AD0"/>
    <w:rsid w:val="00D16DA7"/>
    <w:rsid w:val="00D17AE1"/>
    <w:rsid w:val="00D20CE7"/>
    <w:rsid w:val="00D22D03"/>
    <w:rsid w:val="00D22ECD"/>
    <w:rsid w:val="00D322D6"/>
    <w:rsid w:val="00D33607"/>
    <w:rsid w:val="00D3589D"/>
    <w:rsid w:val="00D4015D"/>
    <w:rsid w:val="00D40181"/>
    <w:rsid w:val="00D42082"/>
    <w:rsid w:val="00D4590E"/>
    <w:rsid w:val="00D45C3E"/>
    <w:rsid w:val="00D462A8"/>
    <w:rsid w:val="00D470DE"/>
    <w:rsid w:val="00D479BD"/>
    <w:rsid w:val="00D52D73"/>
    <w:rsid w:val="00D53EF3"/>
    <w:rsid w:val="00D579DD"/>
    <w:rsid w:val="00D60BC2"/>
    <w:rsid w:val="00D65FE5"/>
    <w:rsid w:val="00D66084"/>
    <w:rsid w:val="00D670D2"/>
    <w:rsid w:val="00D6735F"/>
    <w:rsid w:val="00D733B4"/>
    <w:rsid w:val="00D7376F"/>
    <w:rsid w:val="00D75FE0"/>
    <w:rsid w:val="00D771CC"/>
    <w:rsid w:val="00D7746D"/>
    <w:rsid w:val="00D80E4D"/>
    <w:rsid w:val="00D8134A"/>
    <w:rsid w:val="00D82A10"/>
    <w:rsid w:val="00D8437E"/>
    <w:rsid w:val="00D870EB"/>
    <w:rsid w:val="00D87979"/>
    <w:rsid w:val="00D92472"/>
    <w:rsid w:val="00D940A0"/>
    <w:rsid w:val="00D9439A"/>
    <w:rsid w:val="00D951D9"/>
    <w:rsid w:val="00D95482"/>
    <w:rsid w:val="00D955C0"/>
    <w:rsid w:val="00D95882"/>
    <w:rsid w:val="00D96085"/>
    <w:rsid w:val="00D967CF"/>
    <w:rsid w:val="00DA182D"/>
    <w:rsid w:val="00DA2DA1"/>
    <w:rsid w:val="00DA33B7"/>
    <w:rsid w:val="00DA392E"/>
    <w:rsid w:val="00DA7BAC"/>
    <w:rsid w:val="00DB067F"/>
    <w:rsid w:val="00DB0D40"/>
    <w:rsid w:val="00DB2FC2"/>
    <w:rsid w:val="00DB55EA"/>
    <w:rsid w:val="00DB7734"/>
    <w:rsid w:val="00DC20ED"/>
    <w:rsid w:val="00DC3309"/>
    <w:rsid w:val="00DC411C"/>
    <w:rsid w:val="00DC6736"/>
    <w:rsid w:val="00DC6CAB"/>
    <w:rsid w:val="00DC734C"/>
    <w:rsid w:val="00DD04CA"/>
    <w:rsid w:val="00DD1408"/>
    <w:rsid w:val="00DD184C"/>
    <w:rsid w:val="00DD443B"/>
    <w:rsid w:val="00DD444D"/>
    <w:rsid w:val="00DD6511"/>
    <w:rsid w:val="00DD6F10"/>
    <w:rsid w:val="00DD7881"/>
    <w:rsid w:val="00DE1472"/>
    <w:rsid w:val="00DE3106"/>
    <w:rsid w:val="00DE3248"/>
    <w:rsid w:val="00DE40C0"/>
    <w:rsid w:val="00DE5DE1"/>
    <w:rsid w:val="00DE7C99"/>
    <w:rsid w:val="00DF02EE"/>
    <w:rsid w:val="00DF142E"/>
    <w:rsid w:val="00DF201C"/>
    <w:rsid w:val="00DF282C"/>
    <w:rsid w:val="00DF2FBA"/>
    <w:rsid w:val="00DF3DBE"/>
    <w:rsid w:val="00DF4583"/>
    <w:rsid w:val="00DF6D36"/>
    <w:rsid w:val="00E00214"/>
    <w:rsid w:val="00E0138D"/>
    <w:rsid w:val="00E021DA"/>
    <w:rsid w:val="00E02E65"/>
    <w:rsid w:val="00E03DC4"/>
    <w:rsid w:val="00E04F6A"/>
    <w:rsid w:val="00E04F8C"/>
    <w:rsid w:val="00E05D54"/>
    <w:rsid w:val="00E07D06"/>
    <w:rsid w:val="00E10AD2"/>
    <w:rsid w:val="00E11B81"/>
    <w:rsid w:val="00E12AC1"/>
    <w:rsid w:val="00E12C53"/>
    <w:rsid w:val="00E13531"/>
    <w:rsid w:val="00E13E93"/>
    <w:rsid w:val="00E16435"/>
    <w:rsid w:val="00E17301"/>
    <w:rsid w:val="00E21659"/>
    <w:rsid w:val="00E222E2"/>
    <w:rsid w:val="00E223C7"/>
    <w:rsid w:val="00E2334F"/>
    <w:rsid w:val="00E2411E"/>
    <w:rsid w:val="00E26D62"/>
    <w:rsid w:val="00E273B4"/>
    <w:rsid w:val="00E30589"/>
    <w:rsid w:val="00E33448"/>
    <w:rsid w:val="00E3556A"/>
    <w:rsid w:val="00E35A8D"/>
    <w:rsid w:val="00E36B79"/>
    <w:rsid w:val="00E373B5"/>
    <w:rsid w:val="00E37AD2"/>
    <w:rsid w:val="00E40EC9"/>
    <w:rsid w:val="00E43338"/>
    <w:rsid w:val="00E43F1A"/>
    <w:rsid w:val="00E44FA3"/>
    <w:rsid w:val="00E45A32"/>
    <w:rsid w:val="00E466C7"/>
    <w:rsid w:val="00E51277"/>
    <w:rsid w:val="00E525FF"/>
    <w:rsid w:val="00E5270B"/>
    <w:rsid w:val="00E52787"/>
    <w:rsid w:val="00E52941"/>
    <w:rsid w:val="00E52C11"/>
    <w:rsid w:val="00E52CB3"/>
    <w:rsid w:val="00E56468"/>
    <w:rsid w:val="00E56B82"/>
    <w:rsid w:val="00E56CFA"/>
    <w:rsid w:val="00E6021C"/>
    <w:rsid w:val="00E60C7C"/>
    <w:rsid w:val="00E6283C"/>
    <w:rsid w:val="00E62958"/>
    <w:rsid w:val="00E64045"/>
    <w:rsid w:val="00E6462A"/>
    <w:rsid w:val="00E70166"/>
    <w:rsid w:val="00E7027E"/>
    <w:rsid w:val="00E730AD"/>
    <w:rsid w:val="00E74D30"/>
    <w:rsid w:val="00E77B77"/>
    <w:rsid w:val="00E84B68"/>
    <w:rsid w:val="00E84C3B"/>
    <w:rsid w:val="00E86053"/>
    <w:rsid w:val="00E86CE7"/>
    <w:rsid w:val="00E86D55"/>
    <w:rsid w:val="00E87778"/>
    <w:rsid w:val="00E87A10"/>
    <w:rsid w:val="00E90374"/>
    <w:rsid w:val="00E922BC"/>
    <w:rsid w:val="00E927CC"/>
    <w:rsid w:val="00E94806"/>
    <w:rsid w:val="00E94DE1"/>
    <w:rsid w:val="00E966C9"/>
    <w:rsid w:val="00E973D4"/>
    <w:rsid w:val="00EA0ECB"/>
    <w:rsid w:val="00EA1277"/>
    <w:rsid w:val="00EA4501"/>
    <w:rsid w:val="00EA7459"/>
    <w:rsid w:val="00EB073C"/>
    <w:rsid w:val="00EB0A1B"/>
    <w:rsid w:val="00EB32DB"/>
    <w:rsid w:val="00EB3503"/>
    <w:rsid w:val="00EB5209"/>
    <w:rsid w:val="00EB7674"/>
    <w:rsid w:val="00EB78BA"/>
    <w:rsid w:val="00EC01F1"/>
    <w:rsid w:val="00EC1213"/>
    <w:rsid w:val="00EC2D59"/>
    <w:rsid w:val="00EC2F9B"/>
    <w:rsid w:val="00EC37F5"/>
    <w:rsid w:val="00EC50C7"/>
    <w:rsid w:val="00EC7CFD"/>
    <w:rsid w:val="00EC7D12"/>
    <w:rsid w:val="00ED219F"/>
    <w:rsid w:val="00ED472F"/>
    <w:rsid w:val="00ED5DF8"/>
    <w:rsid w:val="00EE2E37"/>
    <w:rsid w:val="00EE3721"/>
    <w:rsid w:val="00EE7D9E"/>
    <w:rsid w:val="00EF0C45"/>
    <w:rsid w:val="00EF0D97"/>
    <w:rsid w:val="00EF1708"/>
    <w:rsid w:val="00EF39BA"/>
    <w:rsid w:val="00EF4313"/>
    <w:rsid w:val="00EF5105"/>
    <w:rsid w:val="00EF5261"/>
    <w:rsid w:val="00EF76D1"/>
    <w:rsid w:val="00EF7B5D"/>
    <w:rsid w:val="00F0008D"/>
    <w:rsid w:val="00F00EEF"/>
    <w:rsid w:val="00F0110C"/>
    <w:rsid w:val="00F011FB"/>
    <w:rsid w:val="00F0152B"/>
    <w:rsid w:val="00F02B43"/>
    <w:rsid w:val="00F02D5C"/>
    <w:rsid w:val="00F04A09"/>
    <w:rsid w:val="00F0582F"/>
    <w:rsid w:val="00F0701A"/>
    <w:rsid w:val="00F07D11"/>
    <w:rsid w:val="00F1205F"/>
    <w:rsid w:val="00F12EFA"/>
    <w:rsid w:val="00F14B36"/>
    <w:rsid w:val="00F20BD1"/>
    <w:rsid w:val="00F223EE"/>
    <w:rsid w:val="00F223F0"/>
    <w:rsid w:val="00F23103"/>
    <w:rsid w:val="00F2459D"/>
    <w:rsid w:val="00F30C71"/>
    <w:rsid w:val="00F4093B"/>
    <w:rsid w:val="00F413FC"/>
    <w:rsid w:val="00F421CA"/>
    <w:rsid w:val="00F422F6"/>
    <w:rsid w:val="00F42D4E"/>
    <w:rsid w:val="00F43294"/>
    <w:rsid w:val="00F45F34"/>
    <w:rsid w:val="00F46C7F"/>
    <w:rsid w:val="00F50388"/>
    <w:rsid w:val="00F548C8"/>
    <w:rsid w:val="00F549B8"/>
    <w:rsid w:val="00F55F35"/>
    <w:rsid w:val="00F56B5F"/>
    <w:rsid w:val="00F57C20"/>
    <w:rsid w:val="00F60810"/>
    <w:rsid w:val="00F61A3E"/>
    <w:rsid w:val="00F63C20"/>
    <w:rsid w:val="00F66115"/>
    <w:rsid w:val="00F70764"/>
    <w:rsid w:val="00F7094C"/>
    <w:rsid w:val="00F71285"/>
    <w:rsid w:val="00F719F1"/>
    <w:rsid w:val="00F7567D"/>
    <w:rsid w:val="00F76026"/>
    <w:rsid w:val="00F80C9C"/>
    <w:rsid w:val="00F80D22"/>
    <w:rsid w:val="00F81206"/>
    <w:rsid w:val="00F8156D"/>
    <w:rsid w:val="00F86DF7"/>
    <w:rsid w:val="00F879E8"/>
    <w:rsid w:val="00F87F6A"/>
    <w:rsid w:val="00F91E63"/>
    <w:rsid w:val="00F934FF"/>
    <w:rsid w:val="00F94C31"/>
    <w:rsid w:val="00F9554C"/>
    <w:rsid w:val="00F96F86"/>
    <w:rsid w:val="00F975F8"/>
    <w:rsid w:val="00FA3C01"/>
    <w:rsid w:val="00FA62DC"/>
    <w:rsid w:val="00FA631A"/>
    <w:rsid w:val="00FA63FA"/>
    <w:rsid w:val="00FB1025"/>
    <w:rsid w:val="00FB17A0"/>
    <w:rsid w:val="00FB1C1C"/>
    <w:rsid w:val="00FB2CFE"/>
    <w:rsid w:val="00FB30C8"/>
    <w:rsid w:val="00FB3264"/>
    <w:rsid w:val="00FB3382"/>
    <w:rsid w:val="00FB358F"/>
    <w:rsid w:val="00FB4567"/>
    <w:rsid w:val="00FB775D"/>
    <w:rsid w:val="00FC5156"/>
    <w:rsid w:val="00FC75AB"/>
    <w:rsid w:val="00FD1112"/>
    <w:rsid w:val="00FD49EA"/>
    <w:rsid w:val="00FD5069"/>
    <w:rsid w:val="00FD5FB7"/>
    <w:rsid w:val="00FD6388"/>
    <w:rsid w:val="00FD6AB2"/>
    <w:rsid w:val="00FE4CE1"/>
    <w:rsid w:val="00FE5888"/>
    <w:rsid w:val="00FE5928"/>
    <w:rsid w:val="00FE5B38"/>
    <w:rsid w:val="00FE5D4C"/>
    <w:rsid w:val="00FE67CB"/>
    <w:rsid w:val="00FE6EA0"/>
    <w:rsid w:val="00FF0168"/>
    <w:rsid w:val="00FF15C1"/>
    <w:rsid w:val="00FF16C2"/>
    <w:rsid w:val="00FF2A01"/>
    <w:rsid w:val="00FF31B8"/>
    <w:rsid w:val="00FF5348"/>
    <w:rsid w:val="00FF5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D7881"/>
    <w:pPr>
      <w:spacing w:before="60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12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12B7"/>
    <w:pPr>
      <w:keepNext/>
      <w:spacing w:before="120"/>
      <w:ind w:firstLine="720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56BC6"/>
    <w:pPr>
      <w:keepNext/>
      <w:spacing w:before="0"/>
      <w:ind w:firstLine="709"/>
      <w:jc w:val="both"/>
      <w:outlineLvl w:val="2"/>
    </w:pPr>
    <w:rPr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612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612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612B7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612B7"/>
    <w:pPr>
      <w:keepNext/>
      <w:spacing w:before="0"/>
      <w:jc w:val="both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612B7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612B7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3CB6"/>
    <w:rPr>
      <w:rFonts w:cs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3CB6"/>
    <w:rPr>
      <w:rFonts w:cs="Times New Roman"/>
      <w:snapToGrid w:val="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Caption">
    <w:name w:val="caption"/>
    <w:basedOn w:val="Normal"/>
    <w:next w:val="Normal"/>
    <w:uiPriority w:val="99"/>
    <w:qFormat/>
    <w:rsid w:val="004612B7"/>
    <w:rPr>
      <w:b/>
      <w:bCs/>
      <w:sz w:val="20"/>
    </w:rPr>
  </w:style>
  <w:style w:type="paragraph" w:styleId="BodyTextIndent3">
    <w:name w:val="Body Text Indent 3"/>
    <w:basedOn w:val="Normal"/>
    <w:link w:val="BodyTextIndent3Char"/>
    <w:uiPriority w:val="99"/>
    <w:rsid w:val="004612B7"/>
    <w:pPr>
      <w:spacing w:before="0"/>
      <w:ind w:firstLine="851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73CB6"/>
    <w:rPr>
      <w:rFonts w:cs="Times New Roman"/>
      <w:sz w:val="28"/>
    </w:rPr>
  </w:style>
  <w:style w:type="paragraph" w:styleId="Header">
    <w:name w:val="header"/>
    <w:basedOn w:val="Normal"/>
    <w:link w:val="HeaderChar"/>
    <w:uiPriority w:val="99"/>
    <w:rsid w:val="004612B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4612B7"/>
    <w:rPr>
      <w:rFonts w:cs="Times New Roman"/>
    </w:rPr>
  </w:style>
  <w:style w:type="paragraph" w:customStyle="1" w:styleId="p">
    <w:name w:val="p"/>
    <w:basedOn w:val="Normal"/>
    <w:uiPriority w:val="99"/>
    <w:rsid w:val="004612B7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rsid w:val="004612B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3CB6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4612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4612B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73CB6"/>
    <w:rPr>
      <w:rFonts w:cs="Times New Roman"/>
      <w:sz w:val="16"/>
      <w:szCs w:val="16"/>
    </w:rPr>
  </w:style>
  <w:style w:type="paragraph" w:customStyle="1" w:styleId="PlainText1">
    <w:name w:val="Plain Text1"/>
    <w:basedOn w:val="Normal"/>
    <w:uiPriority w:val="99"/>
    <w:rsid w:val="004612B7"/>
    <w:pPr>
      <w:spacing w:before="0"/>
    </w:pPr>
    <w:rPr>
      <w:rFonts w:ascii="Courier New" w:hAnsi="Courier New"/>
      <w:sz w:val="20"/>
    </w:rPr>
  </w:style>
  <w:style w:type="paragraph" w:customStyle="1" w:styleId="PlainText11">
    <w:name w:val="Plain Text11"/>
    <w:basedOn w:val="Normal"/>
    <w:uiPriority w:val="99"/>
    <w:rsid w:val="004612B7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DefaultParagraphFont"/>
    <w:uiPriority w:val="99"/>
    <w:rsid w:val="004612B7"/>
    <w:rPr>
      <w:rFonts w:cs="Times New Roman"/>
    </w:rPr>
  </w:style>
  <w:style w:type="paragraph" w:styleId="TOC1">
    <w:name w:val="toc 1"/>
    <w:basedOn w:val="Normal"/>
    <w:next w:val="Normal"/>
    <w:autoRedefine/>
    <w:uiPriority w:val="99"/>
    <w:semiHidden/>
    <w:rsid w:val="004612B7"/>
    <w:pPr>
      <w:spacing w:before="120"/>
    </w:pPr>
    <w:rPr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99"/>
    <w:semiHidden/>
    <w:rsid w:val="00720E01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Hyperlink">
    <w:name w:val="Hyperlink"/>
    <w:basedOn w:val="DefaultParagraphFont"/>
    <w:uiPriority w:val="99"/>
    <w:rsid w:val="004612B7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semiHidden/>
    <w:rsid w:val="004612B7"/>
    <w:pPr>
      <w:spacing w:before="0"/>
      <w:ind w:left="440"/>
    </w:pPr>
    <w:rPr>
      <w:sz w:val="20"/>
    </w:rPr>
  </w:style>
  <w:style w:type="paragraph" w:styleId="TOC4">
    <w:name w:val="toc 4"/>
    <w:basedOn w:val="Normal"/>
    <w:next w:val="Normal"/>
    <w:autoRedefine/>
    <w:uiPriority w:val="99"/>
    <w:semiHidden/>
    <w:rsid w:val="004612B7"/>
    <w:pPr>
      <w:spacing w:before="0"/>
      <w:ind w:left="660"/>
    </w:pPr>
    <w:rPr>
      <w:sz w:val="20"/>
    </w:rPr>
  </w:style>
  <w:style w:type="paragraph" w:styleId="TOC5">
    <w:name w:val="toc 5"/>
    <w:basedOn w:val="Normal"/>
    <w:next w:val="Normal"/>
    <w:autoRedefine/>
    <w:uiPriority w:val="99"/>
    <w:semiHidden/>
    <w:rsid w:val="004612B7"/>
    <w:pPr>
      <w:spacing w:before="0"/>
      <w:ind w:left="880"/>
    </w:pPr>
    <w:rPr>
      <w:sz w:val="20"/>
    </w:rPr>
  </w:style>
  <w:style w:type="paragraph" w:styleId="TOC6">
    <w:name w:val="toc 6"/>
    <w:basedOn w:val="Normal"/>
    <w:next w:val="Normal"/>
    <w:autoRedefine/>
    <w:uiPriority w:val="99"/>
    <w:semiHidden/>
    <w:rsid w:val="004612B7"/>
    <w:pPr>
      <w:spacing w:before="0"/>
      <w:ind w:left="1100"/>
    </w:pPr>
    <w:rPr>
      <w:sz w:val="20"/>
    </w:rPr>
  </w:style>
  <w:style w:type="paragraph" w:styleId="TOC7">
    <w:name w:val="toc 7"/>
    <w:basedOn w:val="Normal"/>
    <w:next w:val="Normal"/>
    <w:autoRedefine/>
    <w:uiPriority w:val="99"/>
    <w:semiHidden/>
    <w:rsid w:val="004612B7"/>
    <w:pPr>
      <w:spacing w:before="0"/>
      <w:ind w:left="1320"/>
    </w:pPr>
    <w:rPr>
      <w:sz w:val="20"/>
    </w:rPr>
  </w:style>
  <w:style w:type="paragraph" w:styleId="TOC8">
    <w:name w:val="toc 8"/>
    <w:basedOn w:val="Normal"/>
    <w:next w:val="Normal"/>
    <w:autoRedefine/>
    <w:uiPriority w:val="99"/>
    <w:semiHidden/>
    <w:rsid w:val="004612B7"/>
    <w:pPr>
      <w:spacing w:before="0"/>
      <w:ind w:left="1540"/>
    </w:pPr>
    <w:rPr>
      <w:sz w:val="20"/>
    </w:rPr>
  </w:style>
  <w:style w:type="paragraph" w:styleId="TOC9">
    <w:name w:val="toc 9"/>
    <w:basedOn w:val="Normal"/>
    <w:next w:val="Normal"/>
    <w:autoRedefine/>
    <w:uiPriority w:val="99"/>
    <w:semiHidden/>
    <w:rsid w:val="004612B7"/>
    <w:pPr>
      <w:spacing w:before="0"/>
      <w:ind w:left="1760"/>
    </w:pPr>
    <w:rPr>
      <w:sz w:val="20"/>
    </w:rPr>
  </w:style>
  <w:style w:type="paragraph" w:customStyle="1" w:styleId="ConsPlusNormal">
    <w:name w:val="ConsPlusNormal"/>
    <w:uiPriority w:val="99"/>
    <w:rsid w:val="004612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612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4612B7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0">
    <w:name w:val="Список с цифрой Знак"/>
    <w:basedOn w:val="Normal"/>
    <w:uiPriority w:val="99"/>
    <w:rsid w:val="004612B7"/>
    <w:pPr>
      <w:numPr>
        <w:numId w:val="1"/>
      </w:numPr>
      <w:spacing w:after="60"/>
    </w:pPr>
    <w:rPr>
      <w:sz w:val="24"/>
      <w:szCs w:val="24"/>
    </w:rPr>
  </w:style>
  <w:style w:type="character" w:customStyle="1" w:styleId="a1">
    <w:name w:val="Знак Знак"/>
    <w:basedOn w:val="DefaultParagraphFont"/>
    <w:uiPriority w:val="99"/>
    <w:rsid w:val="004612B7"/>
    <w:rPr>
      <w:rFonts w:cs="Times New Roman"/>
      <w:sz w:val="22"/>
      <w:lang w:val="ru-RU" w:eastAsia="ru-RU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4612B7"/>
    <w:pPr>
      <w:ind w:left="220" w:hanging="220"/>
    </w:pPr>
  </w:style>
  <w:style w:type="paragraph" w:styleId="FootnoteText">
    <w:name w:val="footnote text"/>
    <w:basedOn w:val="Normal"/>
    <w:link w:val="FootnoteTextChar"/>
    <w:uiPriority w:val="99"/>
    <w:semiHidden/>
    <w:rsid w:val="004612B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customStyle="1" w:styleId="10">
    <w:name w:val="Заголовок 1 Знак"/>
    <w:basedOn w:val="DefaultParagraphFont"/>
    <w:uiPriority w:val="99"/>
    <w:rsid w:val="004612B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acicollapsed1">
    <w:name w:val="acicollapsed1"/>
    <w:basedOn w:val="DefaultParagraphFont"/>
    <w:uiPriority w:val="99"/>
    <w:rsid w:val="004612B7"/>
    <w:rPr>
      <w:rFonts w:cs="Times New Roman"/>
      <w:vanish/>
    </w:rPr>
  </w:style>
  <w:style w:type="character" w:customStyle="1" w:styleId="letter">
    <w:name w:val="letter"/>
    <w:basedOn w:val="DefaultParagraphFont"/>
    <w:uiPriority w:val="99"/>
    <w:rsid w:val="004612B7"/>
    <w:rPr>
      <w:rFonts w:cs="Times New Roman"/>
      <w:b/>
      <w:bCs/>
      <w:color w:val="F24220"/>
    </w:rPr>
  </w:style>
  <w:style w:type="character" w:customStyle="1" w:styleId="word">
    <w:name w:val="word"/>
    <w:basedOn w:val="DefaultParagraphFont"/>
    <w:uiPriority w:val="99"/>
    <w:rsid w:val="004612B7"/>
    <w:rPr>
      <w:rFonts w:cs="Times New Roman"/>
      <w:b/>
      <w:bCs/>
      <w:i/>
      <w:iCs/>
      <w:color w:val="1D1D1D"/>
    </w:rPr>
  </w:style>
  <w:style w:type="paragraph" w:customStyle="1" w:styleId="note4">
    <w:name w:val="note4"/>
    <w:basedOn w:val="Normal"/>
    <w:uiPriority w:val="99"/>
    <w:rsid w:val="004612B7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Normal"/>
    <w:uiPriority w:val="99"/>
    <w:rsid w:val="004612B7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Normal"/>
    <w:uiPriority w:val="99"/>
    <w:rsid w:val="004612B7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Normal"/>
    <w:uiPriority w:val="99"/>
    <w:rsid w:val="004612B7"/>
    <w:pPr>
      <w:spacing w:before="45"/>
    </w:pPr>
    <w:rPr>
      <w:b/>
      <w:bCs/>
      <w:color w:val="EF9D09"/>
      <w:sz w:val="21"/>
      <w:szCs w:val="21"/>
    </w:rPr>
  </w:style>
  <w:style w:type="character" w:styleId="Strong">
    <w:name w:val="Strong"/>
    <w:basedOn w:val="DefaultParagraphFont"/>
    <w:uiPriority w:val="99"/>
    <w:qFormat/>
    <w:rsid w:val="004612B7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4612B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B652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Îáû÷íûé1"/>
    <w:uiPriority w:val="99"/>
    <w:rsid w:val="00C66A6A"/>
    <w:pPr>
      <w:autoSpaceDE w:val="0"/>
      <w:autoSpaceDN w:val="0"/>
      <w:adjustRightInd w:val="0"/>
    </w:pPr>
    <w:rPr>
      <w:rFonts w:ascii="Baltica" w:hAnsi="Baltica"/>
      <w:sz w:val="20"/>
      <w:szCs w:val="24"/>
    </w:rPr>
  </w:style>
  <w:style w:type="paragraph" w:styleId="MessageHeader">
    <w:name w:val="Message Header"/>
    <w:basedOn w:val="BodyText"/>
    <w:link w:val="MessageHeaderChar"/>
    <w:uiPriority w:val="99"/>
    <w:rsid w:val="00822C85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 w:cs="Times New Roman"/>
      <w:sz w:val="24"/>
      <w:szCs w:val="24"/>
      <w:shd w:val="pct20" w:color="auto" w:fill="auto"/>
    </w:rPr>
  </w:style>
  <w:style w:type="paragraph" w:styleId="BalloonText">
    <w:name w:val="Balloon Text"/>
    <w:basedOn w:val="Normal"/>
    <w:link w:val="BalloonTextChar"/>
    <w:uiPriority w:val="99"/>
    <w:semiHidden/>
    <w:rsid w:val="00F02D5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TMLPreformatted">
    <w:name w:val="HTML Preformatted"/>
    <w:basedOn w:val="Normal"/>
    <w:link w:val="HTMLPreformattedChar"/>
    <w:uiPriority w:val="99"/>
    <w:rsid w:val="00934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36596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6596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F09AC"/>
    <w:rPr>
      <w:rFonts w:cs="Times New Roman"/>
      <w:lang w:val="ru-RU" w:eastAsia="ru-RU" w:bidi="ar-SA"/>
    </w:rPr>
  </w:style>
  <w:style w:type="paragraph" w:customStyle="1" w:styleId="2">
    <w:name w:val="= Заголовок 2 ="/>
    <w:basedOn w:val="Normal"/>
    <w:link w:val="20"/>
    <w:autoRedefine/>
    <w:uiPriority w:val="99"/>
    <w:rsid w:val="00E922BC"/>
    <w:pPr>
      <w:keepNext/>
      <w:suppressAutoHyphens/>
      <w:spacing w:before="0"/>
      <w:ind w:left="360"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Heading1"/>
    <w:autoRedefine/>
    <w:uiPriority w:val="99"/>
    <w:rsid w:val="00AA67C3"/>
    <w:pPr>
      <w:keepNext w:val="0"/>
      <w:numPr>
        <w:numId w:val="2"/>
      </w:numPr>
      <w:suppressAutoHyphens/>
      <w:spacing w:before="0" w:after="0"/>
      <w:jc w:val="center"/>
    </w:pPr>
    <w:rPr>
      <w:rFonts w:ascii="Times New Roman" w:hAnsi="Times New Roman" w:cs="Times New Roman"/>
    </w:rPr>
  </w:style>
  <w:style w:type="character" w:customStyle="1" w:styleId="20">
    <w:name w:val="= Заголовок 2 = Знак Знак"/>
    <w:basedOn w:val="DefaultParagraphFont"/>
    <w:link w:val="2"/>
    <w:uiPriority w:val="99"/>
    <w:locked/>
    <w:rsid w:val="00E922BC"/>
    <w:rPr>
      <w:rFonts w:cs="Times New Roman"/>
      <w:b/>
      <w:color w:val="000000"/>
      <w:sz w:val="24"/>
      <w:szCs w:val="24"/>
      <w:lang w:val="ru-RU" w:eastAsia="ru-RU" w:bidi="ar-SA"/>
    </w:rPr>
  </w:style>
  <w:style w:type="paragraph" w:customStyle="1" w:styleId="a2">
    <w:name w:val="= Пункты"/>
    <w:basedOn w:val="Normal"/>
    <w:link w:val="a3"/>
    <w:autoRedefine/>
    <w:uiPriority w:val="99"/>
    <w:rsid w:val="001A037E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3">
    <w:name w:val="= Пункты Знак"/>
    <w:basedOn w:val="DefaultParagraphFont"/>
    <w:link w:val="a2"/>
    <w:uiPriority w:val="99"/>
    <w:locked/>
    <w:rsid w:val="001A037E"/>
    <w:rPr>
      <w:rFonts w:cs="TimesNewRomanPSMT"/>
      <w:bCs/>
      <w:iCs/>
      <w:sz w:val="26"/>
      <w:szCs w:val="26"/>
      <w:lang w:val="ru-RU" w:eastAsia="ru-RU" w:bidi="ar-SA"/>
    </w:rPr>
  </w:style>
  <w:style w:type="paragraph" w:customStyle="1" w:styleId="a">
    <w:name w:val="=Рисунок"/>
    <w:basedOn w:val="Heading5"/>
    <w:link w:val="a4"/>
    <w:autoRedefine/>
    <w:uiPriority w:val="99"/>
    <w:rsid w:val="00CF2407"/>
    <w:pPr>
      <w:keepLines/>
      <w:numPr>
        <w:numId w:val="3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4">
    <w:name w:val="=Рисунок Знак Знак"/>
    <w:basedOn w:val="DefaultParagraphFont"/>
    <w:link w:val="a"/>
    <w:uiPriority w:val="99"/>
    <w:locked/>
    <w:rsid w:val="00CF2407"/>
    <w:rPr>
      <w:rFonts w:cs="Times New Roman"/>
      <w:color w:val="000000"/>
      <w:sz w:val="26"/>
      <w:szCs w:val="26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475A1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73CB6"/>
    <w:rPr>
      <w:rFonts w:cs="Times New Roman"/>
      <w:sz w:val="22"/>
    </w:rPr>
  </w:style>
  <w:style w:type="paragraph" w:styleId="Title">
    <w:name w:val="Title"/>
    <w:basedOn w:val="Normal"/>
    <w:link w:val="TitleChar"/>
    <w:uiPriority w:val="99"/>
    <w:qFormat/>
    <w:rsid w:val="00E86D55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437A39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rsid w:val="008A0CE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a5">
    <w:name w:val="Знак Знак Знак Знак Знак Знак"/>
    <w:basedOn w:val="Normal"/>
    <w:next w:val="Heading1"/>
    <w:uiPriority w:val="99"/>
    <w:rsid w:val="004948F1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basedOn w:val="DefaultParagraphFont"/>
    <w:uiPriority w:val="99"/>
    <w:rsid w:val="004948F1"/>
    <w:rPr>
      <w:rFonts w:cs="Times New Roman"/>
      <w:sz w:val="18"/>
      <w:szCs w:val="18"/>
    </w:rPr>
  </w:style>
  <w:style w:type="paragraph" w:customStyle="1" w:styleId="a6">
    <w:name w:val="Знак"/>
    <w:basedOn w:val="Normal"/>
    <w:next w:val="Heading1"/>
    <w:uiPriority w:val="99"/>
    <w:rsid w:val="005F01DE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uiPriority w:val="99"/>
    <w:rsid w:val="005F01D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4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3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3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33">
          <w:marLeft w:val="0"/>
          <w:marRight w:val="0"/>
          <w:marTop w:val="150"/>
          <w:marBottom w:val="150"/>
          <w:divBdr>
            <w:top w:val="single" w:sz="48" w:space="0" w:color="333333"/>
            <w:left w:val="single" w:sz="48" w:space="0" w:color="333333"/>
            <w:bottom w:val="single" w:sz="48" w:space="0" w:color="333333"/>
            <w:right w:val="single" w:sz="48" w:space="0" w:color="333333"/>
          </w:divBdr>
          <w:divsChild>
            <w:div w:id="19483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799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DDDDD"/>
                        <w:left w:val="single" w:sz="6" w:space="8" w:color="DDDDDD"/>
                        <w:bottom w:val="single" w:sz="6" w:space="8" w:color="DDDDDD"/>
                        <w:right w:val="single" w:sz="6" w:space="8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94838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38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8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38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16">
          <w:marLeft w:val="0"/>
          <w:marRight w:val="0"/>
          <w:marTop w:val="150"/>
          <w:marBottom w:val="150"/>
          <w:divBdr>
            <w:top w:val="single" w:sz="48" w:space="0" w:color="333333"/>
            <w:left w:val="single" w:sz="48" w:space="0" w:color="333333"/>
            <w:bottom w:val="single" w:sz="48" w:space="0" w:color="333333"/>
            <w:right w:val="single" w:sz="48" w:space="0" w:color="333333"/>
          </w:divBdr>
          <w:divsChild>
            <w:div w:id="19483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013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DDDDD"/>
                        <w:left w:val="single" w:sz="6" w:space="8" w:color="DDDDDD"/>
                        <w:bottom w:val="single" w:sz="6" w:space="8" w:color="DDDDDD"/>
                        <w:right w:val="single" w:sz="6" w:space="8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94838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14">
          <w:marLeft w:val="0"/>
          <w:marRight w:val="0"/>
          <w:marTop w:val="150"/>
          <w:marBottom w:val="150"/>
          <w:divBdr>
            <w:top w:val="single" w:sz="48" w:space="0" w:color="333333"/>
            <w:left w:val="single" w:sz="48" w:space="0" w:color="333333"/>
            <w:bottom w:val="single" w:sz="48" w:space="0" w:color="333333"/>
            <w:right w:val="single" w:sz="48" w:space="0" w:color="333333"/>
          </w:divBdr>
          <w:divsChild>
            <w:div w:id="19483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012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DDDDD"/>
                        <w:left w:val="single" w:sz="6" w:space="8" w:color="DDDDDD"/>
                        <w:bottom w:val="single" w:sz="6" w:space="8" w:color="DDDDDD"/>
                        <w:right w:val="single" w:sz="6" w:space="8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9483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24">
          <w:marLeft w:val="0"/>
          <w:marRight w:val="0"/>
          <w:marTop w:val="150"/>
          <w:marBottom w:val="150"/>
          <w:divBdr>
            <w:top w:val="single" w:sz="48" w:space="0" w:color="333333"/>
            <w:left w:val="single" w:sz="48" w:space="0" w:color="333333"/>
            <w:bottom w:val="single" w:sz="48" w:space="0" w:color="333333"/>
            <w:right w:val="single" w:sz="48" w:space="0" w:color="333333"/>
          </w:divBdr>
          <w:divsChild>
            <w:div w:id="19483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3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88031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8" w:color="DDDDDD"/>
                        <w:left w:val="single" w:sz="6" w:space="8" w:color="DDDDDD"/>
                        <w:bottom w:val="single" w:sz="6" w:space="8" w:color="DDDDDD"/>
                        <w:right w:val="single" w:sz="6" w:space="8" w:color="DDDDDD"/>
                      </w:divBdr>
                    </w:div>
                  </w:divsChild>
                </w:div>
              </w:divsChild>
            </w:div>
          </w:divsChild>
        </w:div>
      </w:divsChild>
    </w:div>
    <w:div w:id="194838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8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8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okrinickiy@prim.drs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yojikov@prim.drsk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yojikov@prim.dr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res@ces.prim.drsk.ru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8</Pages>
  <Words>3004</Words>
  <Characters>17128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Ермакова И.В.</dc:creator>
  <cp:keywords/>
  <dc:description/>
  <cp:lastModifiedBy>okzt6</cp:lastModifiedBy>
  <cp:revision>7</cp:revision>
  <cp:lastPrinted>2012-01-17T23:32:00Z</cp:lastPrinted>
  <dcterms:created xsi:type="dcterms:W3CDTF">2012-01-17T23:32:00Z</dcterms:created>
  <dcterms:modified xsi:type="dcterms:W3CDTF">2012-03-21T06:10:00Z</dcterms:modified>
</cp:coreProperties>
</file>