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803" w:rsidRDefault="00494803" w:rsidP="00494803">
      <w:pPr>
        <w:keepNext/>
        <w:keepLines/>
        <w:widowControl w:val="0"/>
        <w:spacing w:after="0" w:line="240" w:lineRule="auto"/>
        <w:ind w:left="5670" w:right="-1"/>
        <w:jc w:val="right"/>
        <w:outlineLvl w:val="0"/>
        <w:rPr>
          <w:rFonts w:ascii="Times New Roman" w:hAnsi="Times New Roman" w:cs="Times New Roman"/>
          <w:bCs/>
          <w:sz w:val="24"/>
          <w:szCs w:val="24"/>
        </w:rPr>
      </w:pPr>
      <w:r>
        <w:rPr>
          <w:rFonts w:ascii="Times New Roman" w:hAnsi="Times New Roman" w:cs="Times New Roman"/>
          <w:bCs/>
          <w:sz w:val="24"/>
          <w:szCs w:val="24"/>
        </w:rPr>
        <w:t>Проект</w:t>
      </w:r>
    </w:p>
    <w:p w:rsidR="00BB6743" w:rsidRDefault="00BB6743" w:rsidP="00494803">
      <w:pPr>
        <w:keepNext/>
        <w:keepLines/>
        <w:widowControl w:val="0"/>
        <w:spacing w:after="0" w:line="240" w:lineRule="auto"/>
        <w:ind w:left="5670" w:right="-1"/>
        <w:jc w:val="right"/>
        <w:outlineLvl w:val="0"/>
        <w:rPr>
          <w:rFonts w:ascii="Times New Roman" w:hAnsi="Times New Roman" w:cs="Times New Roman"/>
          <w:bCs/>
          <w:sz w:val="24"/>
          <w:szCs w:val="24"/>
        </w:rPr>
      </w:pPr>
    </w:p>
    <w:p w:rsidR="00494803" w:rsidRDefault="00494803" w:rsidP="00E15C2F">
      <w:pPr>
        <w:keepNext/>
        <w:keepLines/>
        <w:widowControl w:val="0"/>
        <w:spacing w:after="0" w:line="240" w:lineRule="auto"/>
        <w:ind w:left="5670" w:right="-1"/>
        <w:outlineLvl w:val="0"/>
        <w:rPr>
          <w:rFonts w:ascii="Times New Roman" w:hAnsi="Times New Roman" w:cs="Times New Roman"/>
          <w:bCs/>
          <w:sz w:val="24"/>
          <w:szCs w:val="24"/>
        </w:rPr>
      </w:pPr>
    </w:p>
    <w:p w:rsidR="006029ED" w:rsidRPr="00965C2E" w:rsidRDefault="006029ED" w:rsidP="006029E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rPr>
          <w:rFonts w:ascii="Times New Roman" w:hAnsi="Times New Roman" w:cs="Times New Roman"/>
          <w:sz w:val="24"/>
          <w:szCs w:val="24"/>
        </w:rPr>
      </w:pPr>
    </w:p>
    <w:p w:rsidR="00965C2E" w:rsidRPr="00965C2E" w:rsidRDefault="006029ED" w:rsidP="00965C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3969"/>
        <w:rPr>
          <w:rFonts w:ascii="Times New Roman" w:hAnsi="Times New Roman" w:cs="Times New Roman"/>
          <w:sz w:val="23"/>
          <w:szCs w:val="23"/>
        </w:rPr>
      </w:pPr>
      <w:r w:rsidRPr="00965C2E">
        <w:rPr>
          <w:rFonts w:ascii="Times New Roman" w:hAnsi="Times New Roman" w:cs="Times New Roman"/>
          <w:sz w:val="23"/>
          <w:szCs w:val="23"/>
        </w:rPr>
        <w:t>Внесены на основании решения внеочередного Общего собрания акционеров АО «ДРСК» от __</w:t>
      </w:r>
      <w:proofErr w:type="gramStart"/>
      <w:r w:rsidRPr="00965C2E">
        <w:rPr>
          <w:rFonts w:ascii="Times New Roman" w:hAnsi="Times New Roman" w:cs="Times New Roman"/>
          <w:sz w:val="23"/>
          <w:szCs w:val="23"/>
        </w:rPr>
        <w:t>_._</w:t>
      </w:r>
      <w:proofErr w:type="gramEnd"/>
      <w:r w:rsidRPr="00965C2E">
        <w:rPr>
          <w:rFonts w:ascii="Times New Roman" w:hAnsi="Times New Roman" w:cs="Times New Roman"/>
          <w:sz w:val="23"/>
          <w:szCs w:val="23"/>
        </w:rPr>
        <w:t xml:space="preserve">__.2023 </w:t>
      </w:r>
    </w:p>
    <w:p w:rsidR="006029ED" w:rsidRPr="00965C2E" w:rsidRDefault="006029ED" w:rsidP="00965C2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left="3969"/>
        <w:rPr>
          <w:rFonts w:ascii="Times New Roman" w:hAnsi="Times New Roman" w:cs="Times New Roman"/>
          <w:sz w:val="23"/>
          <w:szCs w:val="23"/>
        </w:rPr>
      </w:pPr>
      <w:r w:rsidRPr="00965C2E">
        <w:rPr>
          <w:rFonts w:ascii="Times New Roman" w:hAnsi="Times New Roman" w:cs="Times New Roman"/>
          <w:sz w:val="23"/>
          <w:szCs w:val="23"/>
        </w:rPr>
        <w:t>(протокол от __</w:t>
      </w:r>
      <w:proofErr w:type="gramStart"/>
      <w:r w:rsidRPr="00965C2E">
        <w:rPr>
          <w:rFonts w:ascii="Times New Roman" w:hAnsi="Times New Roman" w:cs="Times New Roman"/>
          <w:sz w:val="23"/>
          <w:szCs w:val="23"/>
        </w:rPr>
        <w:t>_._</w:t>
      </w:r>
      <w:proofErr w:type="gramEnd"/>
      <w:r w:rsidRPr="00965C2E">
        <w:rPr>
          <w:rFonts w:ascii="Times New Roman" w:hAnsi="Times New Roman" w:cs="Times New Roman"/>
          <w:sz w:val="23"/>
          <w:szCs w:val="23"/>
        </w:rPr>
        <w:t>__.2023 № __)</w:t>
      </w:r>
    </w:p>
    <w:p w:rsidR="000F25C1" w:rsidRPr="00E33F4A" w:rsidRDefault="000F25C1" w:rsidP="000F25C1">
      <w:pPr>
        <w:spacing w:after="0" w:line="240" w:lineRule="auto"/>
        <w:ind w:left="4536"/>
        <w:jc w:val="right"/>
        <w:rPr>
          <w:rFonts w:ascii="Times New Roman" w:hAnsi="Times New Roman" w:cs="Times New Roman"/>
          <w:sz w:val="24"/>
          <w:szCs w:val="24"/>
        </w:rPr>
      </w:pPr>
    </w:p>
    <w:p w:rsidR="000F25C1" w:rsidRPr="00E33F4A" w:rsidRDefault="000F25C1" w:rsidP="000F25C1">
      <w:pPr>
        <w:spacing w:after="0" w:line="240" w:lineRule="auto"/>
        <w:rPr>
          <w:rFonts w:ascii="Times New Roman" w:hAnsi="Times New Roman" w:cs="Times New Roman"/>
          <w:sz w:val="24"/>
          <w:szCs w:val="24"/>
        </w:rPr>
      </w:pPr>
    </w:p>
    <w:p w:rsidR="00FA208A" w:rsidRDefault="00FA208A" w:rsidP="000F25C1">
      <w:pPr>
        <w:spacing w:after="0" w:line="240" w:lineRule="auto"/>
        <w:jc w:val="center"/>
        <w:rPr>
          <w:rFonts w:ascii="Times New Roman" w:hAnsi="Times New Roman" w:cs="Times New Roman"/>
          <w:b/>
          <w:bCs/>
          <w:sz w:val="28"/>
          <w:szCs w:val="28"/>
        </w:rPr>
      </w:pPr>
    </w:p>
    <w:p w:rsidR="00FA208A" w:rsidRDefault="00FA208A" w:rsidP="000F25C1">
      <w:pPr>
        <w:spacing w:after="0" w:line="240" w:lineRule="auto"/>
        <w:jc w:val="center"/>
        <w:rPr>
          <w:rFonts w:ascii="Times New Roman" w:hAnsi="Times New Roman" w:cs="Times New Roman"/>
          <w:b/>
          <w:bCs/>
          <w:sz w:val="28"/>
          <w:szCs w:val="28"/>
        </w:rPr>
      </w:pPr>
    </w:p>
    <w:p w:rsidR="00FA208A" w:rsidRDefault="00FA208A" w:rsidP="000F25C1">
      <w:pPr>
        <w:spacing w:after="0" w:line="240" w:lineRule="auto"/>
        <w:jc w:val="center"/>
        <w:rPr>
          <w:rFonts w:ascii="Times New Roman" w:hAnsi="Times New Roman" w:cs="Times New Roman"/>
          <w:b/>
          <w:bCs/>
          <w:sz w:val="28"/>
          <w:szCs w:val="28"/>
        </w:rPr>
      </w:pPr>
    </w:p>
    <w:p w:rsidR="00FA208A" w:rsidRDefault="00FA208A" w:rsidP="000F25C1">
      <w:pPr>
        <w:spacing w:after="0" w:line="240" w:lineRule="auto"/>
        <w:jc w:val="center"/>
        <w:rPr>
          <w:rFonts w:ascii="Times New Roman" w:hAnsi="Times New Roman" w:cs="Times New Roman"/>
          <w:b/>
          <w:bCs/>
          <w:sz w:val="28"/>
          <w:szCs w:val="28"/>
        </w:rPr>
      </w:pPr>
    </w:p>
    <w:p w:rsidR="00FA208A" w:rsidRDefault="00FA208A" w:rsidP="000F25C1">
      <w:pPr>
        <w:spacing w:after="0" w:line="240" w:lineRule="auto"/>
        <w:jc w:val="center"/>
        <w:rPr>
          <w:rFonts w:ascii="Times New Roman" w:hAnsi="Times New Roman" w:cs="Times New Roman"/>
          <w:b/>
          <w:bCs/>
          <w:sz w:val="28"/>
          <w:szCs w:val="28"/>
        </w:rPr>
      </w:pPr>
    </w:p>
    <w:p w:rsidR="000F25C1" w:rsidRPr="00E33F4A" w:rsidRDefault="000F25C1" w:rsidP="000F25C1">
      <w:pPr>
        <w:spacing w:after="0" w:line="240" w:lineRule="auto"/>
        <w:jc w:val="center"/>
        <w:rPr>
          <w:rFonts w:ascii="Times New Roman" w:hAnsi="Times New Roman" w:cs="Times New Roman"/>
          <w:b/>
          <w:bCs/>
          <w:sz w:val="28"/>
          <w:szCs w:val="28"/>
        </w:rPr>
      </w:pPr>
      <w:r w:rsidRPr="00E33F4A">
        <w:rPr>
          <w:rFonts w:ascii="Times New Roman" w:hAnsi="Times New Roman" w:cs="Times New Roman"/>
          <w:b/>
          <w:bCs/>
          <w:sz w:val="28"/>
          <w:szCs w:val="28"/>
        </w:rPr>
        <w:t xml:space="preserve">Изменения </w:t>
      </w:r>
      <w:r w:rsidR="00C36541" w:rsidRPr="00E33F4A">
        <w:rPr>
          <w:rFonts w:ascii="Times New Roman" w:hAnsi="Times New Roman" w:cs="Times New Roman"/>
          <w:b/>
          <w:bCs/>
          <w:sz w:val="28"/>
          <w:szCs w:val="28"/>
        </w:rPr>
        <w:t>в</w:t>
      </w:r>
      <w:r w:rsidRPr="00E33F4A">
        <w:rPr>
          <w:rFonts w:ascii="Times New Roman" w:hAnsi="Times New Roman" w:cs="Times New Roman"/>
          <w:b/>
          <w:bCs/>
          <w:sz w:val="28"/>
          <w:szCs w:val="28"/>
        </w:rPr>
        <w:t xml:space="preserve"> Устав</w:t>
      </w:r>
      <w:r w:rsidRPr="00E33F4A">
        <w:rPr>
          <w:rFonts w:ascii="Times New Roman" w:hAnsi="Times New Roman" w:cs="Times New Roman"/>
          <w:sz w:val="28"/>
          <w:szCs w:val="28"/>
        </w:rPr>
        <w:t xml:space="preserve"> </w:t>
      </w:r>
      <w:r w:rsidRPr="00E33F4A">
        <w:rPr>
          <w:rFonts w:ascii="Times New Roman" w:hAnsi="Times New Roman" w:cs="Times New Roman"/>
          <w:b/>
          <w:bCs/>
          <w:sz w:val="28"/>
          <w:szCs w:val="28"/>
        </w:rPr>
        <w:t xml:space="preserve">Акционерного общества </w:t>
      </w:r>
    </w:p>
    <w:p w:rsidR="000F25C1" w:rsidRDefault="000F25C1" w:rsidP="000F25C1">
      <w:pPr>
        <w:spacing w:after="0" w:line="240" w:lineRule="auto"/>
        <w:jc w:val="center"/>
        <w:rPr>
          <w:rFonts w:ascii="Times New Roman" w:hAnsi="Times New Roman" w:cs="Times New Roman"/>
          <w:b/>
          <w:bCs/>
          <w:sz w:val="28"/>
          <w:szCs w:val="28"/>
        </w:rPr>
      </w:pPr>
      <w:r w:rsidRPr="00E33F4A">
        <w:rPr>
          <w:rFonts w:ascii="Times New Roman" w:hAnsi="Times New Roman" w:cs="Times New Roman"/>
          <w:b/>
          <w:bCs/>
          <w:sz w:val="28"/>
          <w:szCs w:val="28"/>
        </w:rPr>
        <w:t>«Дальневосточная распределительная сетевая компания»</w:t>
      </w:r>
    </w:p>
    <w:p w:rsidR="00FA208A" w:rsidRDefault="00FA208A" w:rsidP="000F25C1">
      <w:pPr>
        <w:spacing w:after="0" w:line="240" w:lineRule="auto"/>
        <w:jc w:val="center"/>
        <w:rPr>
          <w:rFonts w:ascii="Times New Roman" w:hAnsi="Times New Roman" w:cs="Times New Roman"/>
          <w:b/>
          <w:bCs/>
          <w:sz w:val="28"/>
          <w:szCs w:val="28"/>
        </w:rPr>
      </w:pPr>
    </w:p>
    <w:p w:rsidR="00BB6743" w:rsidRPr="00BB6743" w:rsidRDefault="00BB6743" w:rsidP="00BB6743">
      <w:pPr>
        <w:widowControl w:val="0"/>
        <w:pBdr>
          <w:top w:val="none" w:sz="0" w:space="0" w:color="auto"/>
          <w:left w:val="none" w:sz="0" w:space="0" w:color="auto"/>
          <w:bottom w:val="none" w:sz="0" w:space="0" w:color="auto"/>
          <w:right w:val="none" w:sz="0" w:space="0" w:color="auto"/>
          <w:between w:val="none" w:sz="0" w:space="0" w:color="auto"/>
        </w:pBdr>
        <w:tabs>
          <w:tab w:val="left" w:pos="708"/>
        </w:tabs>
        <w:spacing w:after="0" w:line="240" w:lineRule="auto"/>
        <w:jc w:val="both"/>
        <w:rPr>
          <w:rFonts w:ascii="Times New Roman" w:eastAsia="Times New Roman" w:hAnsi="Times New Roman" w:cs="Times New Roman"/>
          <w:sz w:val="24"/>
          <w:szCs w:val="24"/>
          <w:shd w:val="clear" w:color="auto" w:fill="FFFFFF"/>
          <w:lang w:eastAsia="ru-RU"/>
        </w:rPr>
      </w:pPr>
      <w:r w:rsidRPr="00BB6743">
        <w:rPr>
          <w:rFonts w:ascii="Times New Roman" w:eastAsia="Times New Roman" w:hAnsi="Times New Roman" w:cs="Times New Roman"/>
          <w:sz w:val="24"/>
          <w:szCs w:val="24"/>
          <w:shd w:val="clear" w:color="auto" w:fill="FFFFFF"/>
          <w:lang w:eastAsia="ru-RU"/>
        </w:rPr>
        <w:t>Дополнить статью 4 Устава АО «ДРСК» пунктом 4.5. следующего содержания:</w:t>
      </w:r>
    </w:p>
    <w:p w:rsidR="00BB6743" w:rsidRPr="00BB6743" w:rsidRDefault="00BB6743" w:rsidP="00BB6743">
      <w:pPr>
        <w:widowControl w:val="0"/>
        <w:pBdr>
          <w:top w:val="none" w:sz="0" w:space="0" w:color="auto"/>
          <w:left w:val="none" w:sz="0" w:space="0" w:color="auto"/>
          <w:bottom w:val="none" w:sz="0" w:space="0" w:color="auto"/>
          <w:right w:val="none" w:sz="0" w:space="0" w:color="auto"/>
          <w:between w:val="none" w:sz="0" w:space="0" w:color="auto"/>
        </w:pBdr>
        <w:tabs>
          <w:tab w:val="left" w:pos="708"/>
        </w:tabs>
        <w:spacing w:after="0" w:line="240" w:lineRule="auto"/>
        <w:jc w:val="both"/>
        <w:rPr>
          <w:rFonts w:ascii="Times New Roman" w:eastAsia="Times New Roman" w:hAnsi="Times New Roman" w:cs="Times New Roman"/>
          <w:sz w:val="24"/>
          <w:szCs w:val="24"/>
          <w:shd w:val="clear" w:color="auto" w:fill="FFFFFF"/>
          <w:lang w:eastAsia="ru-RU"/>
        </w:rPr>
      </w:pPr>
      <w:r w:rsidRPr="00BB6743">
        <w:rPr>
          <w:rFonts w:ascii="Times New Roman" w:eastAsia="Times New Roman" w:hAnsi="Times New Roman" w:cs="Times New Roman"/>
          <w:sz w:val="24"/>
          <w:szCs w:val="24"/>
          <w:shd w:val="clear" w:color="auto" w:fill="FFFFFF"/>
          <w:lang w:eastAsia="ru-RU"/>
        </w:rPr>
        <w:t>«4.5. Общество объявляет дополнительно к размещенным акциям 464 531 994 849 (Четыреста шестьдесят четыре миллиарда пятьсот тридцать один миллион девятьсот девяносто четыре тысячи восемьсот сорок девять) штук обыкновенных акций, номинальной стоимостью 0,01 (Ноль целых одна сотая) рубля каждая (объявленные акции).</w:t>
      </w:r>
    </w:p>
    <w:p w:rsidR="00BB6743" w:rsidRDefault="00BB6743" w:rsidP="00BB6743">
      <w:pPr>
        <w:widowControl w:val="0"/>
        <w:pBdr>
          <w:top w:val="none" w:sz="0" w:space="0" w:color="auto"/>
          <w:left w:val="none" w:sz="0" w:space="0" w:color="auto"/>
          <w:bottom w:val="none" w:sz="0" w:space="0" w:color="auto"/>
          <w:right w:val="none" w:sz="0" w:space="0" w:color="auto"/>
          <w:between w:val="none" w:sz="0" w:space="0" w:color="auto"/>
        </w:pBdr>
        <w:tabs>
          <w:tab w:val="left" w:pos="708"/>
        </w:tabs>
        <w:spacing w:after="0" w:line="240" w:lineRule="auto"/>
        <w:jc w:val="both"/>
        <w:rPr>
          <w:rFonts w:ascii="Times New Roman" w:eastAsia="Times New Roman" w:hAnsi="Times New Roman" w:cs="Times New Roman"/>
          <w:sz w:val="24"/>
          <w:szCs w:val="24"/>
          <w:shd w:val="clear" w:color="auto" w:fill="FFFFFF"/>
          <w:lang w:eastAsia="ru-RU"/>
        </w:rPr>
      </w:pPr>
      <w:r w:rsidRPr="00BB6743">
        <w:rPr>
          <w:rFonts w:ascii="Times New Roman" w:eastAsia="Times New Roman" w:hAnsi="Times New Roman" w:cs="Times New Roman"/>
          <w:sz w:val="24"/>
          <w:szCs w:val="24"/>
          <w:shd w:val="clear" w:color="auto" w:fill="FFFFFF"/>
          <w:lang w:eastAsia="ru-RU"/>
        </w:rPr>
        <w:t>Объявленные акции предоставляют их владельцам права, предусмотренные пунктом 5.2. настоящего Устава.».</w:t>
      </w:r>
    </w:p>
    <w:p w:rsidR="00BB6743" w:rsidRDefault="00BB6743" w:rsidP="00BB6743">
      <w:pPr>
        <w:widowControl w:val="0"/>
        <w:pBdr>
          <w:top w:val="none" w:sz="0" w:space="0" w:color="auto"/>
          <w:left w:val="none" w:sz="0" w:space="0" w:color="auto"/>
          <w:bottom w:val="none" w:sz="0" w:space="0" w:color="auto"/>
          <w:right w:val="none" w:sz="0" w:space="0" w:color="auto"/>
          <w:between w:val="none" w:sz="0" w:space="0" w:color="auto"/>
        </w:pBdr>
        <w:tabs>
          <w:tab w:val="left" w:pos="708"/>
        </w:tabs>
        <w:spacing w:after="0" w:line="240" w:lineRule="auto"/>
        <w:jc w:val="both"/>
        <w:rPr>
          <w:rFonts w:ascii="Times New Roman" w:eastAsia="Times New Roman" w:hAnsi="Times New Roman" w:cs="Times New Roman"/>
          <w:sz w:val="24"/>
          <w:szCs w:val="24"/>
          <w:shd w:val="clear" w:color="auto" w:fill="FFFFFF"/>
          <w:lang w:eastAsia="ru-RU"/>
        </w:rPr>
      </w:pPr>
    </w:p>
    <w:p w:rsidR="00FA208A" w:rsidRPr="00E33F4A" w:rsidRDefault="00FA208A" w:rsidP="000F25C1">
      <w:pPr>
        <w:spacing w:after="0" w:line="240" w:lineRule="auto"/>
        <w:jc w:val="center"/>
        <w:rPr>
          <w:rFonts w:ascii="Times New Roman" w:hAnsi="Times New Roman" w:cs="Times New Roman"/>
          <w:b/>
          <w:bCs/>
          <w:sz w:val="28"/>
          <w:szCs w:val="28"/>
        </w:rPr>
      </w:pPr>
      <w:bookmarkStart w:id="0" w:name="_GoBack"/>
      <w:bookmarkEnd w:id="0"/>
    </w:p>
    <w:sectPr w:rsidR="00FA208A" w:rsidRPr="00E33F4A" w:rsidSect="0036405E">
      <w:footerReference w:type="default" r:id="rId7"/>
      <w:pgSz w:w="11906" w:h="16838"/>
      <w:pgMar w:top="568" w:right="851" w:bottom="1134" w:left="1418" w:header="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70E" w:rsidRDefault="00C6270E">
      <w:pPr>
        <w:spacing w:after="0" w:line="240" w:lineRule="auto"/>
      </w:pPr>
      <w:r>
        <w:separator/>
      </w:r>
    </w:p>
  </w:endnote>
  <w:endnote w:type="continuationSeparator" w:id="0">
    <w:p w:rsidR="00C6270E" w:rsidRDefault="00C6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ani">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C5F" w:rsidRDefault="00356C5F" w:rsidP="00E15C2F">
    <w:pPr>
      <w:pStyle w:val="a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70E" w:rsidRDefault="00C6270E">
      <w:pPr>
        <w:spacing w:after="0" w:line="240" w:lineRule="auto"/>
      </w:pPr>
      <w:r>
        <w:separator/>
      </w:r>
    </w:p>
  </w:footnote>
  <w:footnote w:type="continuationSeparator" w:id="0">
    <w:p w:rsidR="00C6270E" w:rsidRDefault="00C627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87B0C"/>
    <w:multiLevelType w:val="hybridMultilevel"/>
    <w:tmpl w:val="A2040960"/>
    <w:lvl w:ilvl="0" w:tplc="E1F4CBEA">
      <w:start w:val="1"/>
      <w:numFmt w:val="decimal"/>
      <w:lvlText w:val="%1."/>
      <w:lvlJc w:val="left"/>
      <w:pPr>
        <w:ind w:left="720" w:hanging="360"/>
      </w:pPr>
      <w:rPr>
        <w:rFonts w:ascii="Times New Roman" w:hAnsi="Times New Roman" w:cs="Times New Roman" w:hint="default"/>
        <w:b/>
        <w:sz w:val="24"/>
        <w:u w:val="single"/>
      </w:rPr>
    </w:lvl>
    <w:lvl w:ilvl="1" w:tplc="45FC521A">
      <w:start w:val="1"/>
      <w:numFmt w:val="lowerLetter"/>
      <w:lvlText w:val="%2."/>
      <w:lvlJc w:val="left"/>
      <w:pPr>
        <w:ind w:left="1440" w:hanging="360"/>
      </w:pPr>
    </w:lvl>
    <w:lvl w:ilvl="2" w:tplc="46CC8A5C">
      <w:start w:val="1"/>
      <w:numFmt w:val="lowerRoman"/>
      <w:lvlText w:val="%3."/>
      <w:lvlJc w:val="right"/>
      <w:pPr>
        <w:ind w:left="2160" w:hanging="180"/>
      </w:pPr>
    </w:lvl>
    <w:lvl w:ilvl="3" w:tplc="83BAFFC2">
      <w:start w:val="1"/>
      <w:numFmt w:val="decimal"/>
      <w:lvlText w:val="%4."/>
      <w:lvlJc w:val="left"/>
      <w:pPr>
        <w:ind w:left="2880" w:hanging="360"/>
      </w:pPr>
    </w:lvl>
    <w:lvl w:ilvl="4" w:tplc="5D5059B0">
      <w:start w:val="1"/>
      <w:numFmt w:val="lowerLetter"/>
      <w:lvlText w:val="%5."/>
      <w:lvlJc w:val="left"/>
      <w:pPr>
        <w:ind w:left="3600" w:hanging="360"/>
      </w:pPr>
    </w:lvl>
    <w:lvl w:ilvl="5" w:tplc="223C9FA2">
      <w:start w:val="1"/>
      <w:numFmt w:val="lowerRoman"/>
      <w:lvlText w:val="%6."/>
      <w:lvlJc w:val="right"/>
      <w:pPr>
        <w:ind w:left="4320" w:hanging="180"/>
      </w:pPr>
    </w:lvl>
    <w:lvl w:ilvl="6" w:tplc="ADCC1E72">
      <w:start w:val="1"/>
      <w:numFmt w:val="decimal"/>
      <w:lvlText w:val="%7."/>
      <w:lvlJc w:val="left"/>
      <w:pPr>
        <w:ind w:left="5040" w:hanging="360"/>
      </w:pPr>
    </w:lvl>
    <w:lvl w:ilvl="7" w:tplc="523C1E44">
      <w:start w:val="1"/>
      <w:numFmt w:val="lowerLetter"/>
      <w:lvlText w:val="%8."/>
      <w:lvlJc w:val="left"/>
      <w:pPr>
        <w:ind w:left="5760" w:hanging="360"/>
      </w:pPr>
    </w:lvl>
    <w:lvl w:ilvl="8" w:tplc="63264386">
      <w:start w:val="1"/>
      <w:numFmt w:val="lowerRoman"/>
      <w:lvlText w:val="%9."/>
      <w:lvlJc w:val="right"/>
      <w:pPr>
        <w:ind w:left="6480" w:hanging="180"/>
      </w:pPr>
    </w:lvl>
  </w:abstractNum>
  <w:abstractNum w:abstractNumId="1" w15:restartNumberingAfterBreak="0">
    <w:nsid w:val="3F9E3F68"/>
    <w:multiLevelType w:val="hybridMultilevel"/>
    <w:tmpl w:val="DEFE6D86"/>
    <w:lvl w:ilvl="0" w:tplc="9DC049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8F83AA1"/>
    <w:multiLevelType w:val="hybridMultilevel"/>
    <w:tmpl w:val="E09AFB50"/>
    <w:lvl w:ilvl="0" w:tplc="C428AA42">
      <w:start w:val="1"/>
      <w:numFmt w:val="bullet"/>
      <w:lvlText w:val="-"/>
      <w:lvlJc w:val="left"/>
      <w:pPr>
        <w:ind w:left="720" w:hanging="360"/>
      </w:pPr>
      <w:rPr>
        <w:rFonts w:ascii="Vani" w:hAnsi="Vani" w:hint="default"/>
      </w:rPr>
    </w:lvl>
    <w:lvl w:ilvl="1" w:tplc="13E6A790">
      <w:start w:val="1"/>
      <w:numFmt w:val="bullet"/>
      <w:lvlText w:val="o"/>
      <w:lvlJc w:val="left"/>
      <w:pPr>
        <w:ind w:left="1440" w:hanging="360"/>
      </w:pPr>
      <w:rPr>
        <w:rFonts w:ascii="Courier New" w:hAnsi="Courier New" w:cs="Courier New" w:hint="default"/>
      </w:rPr>
    </w:lvl>
    <w:lvl w:ilvl="2" w:tplc="B4C6A822">
      <w:start w:val="1"/>
      <w:numFmt w:val="bullet"/>
      <w:lvlText w:val=""/>
      <w:lvlJc w:val="left"/>
      <w:pPr>
        <w:ind w:left="2160" w:hanging="360"/>
      </w:pPr>
      <w:rPr>
        <w:rFonts w:ascii="Wingdings" w:hAnsi="Wingdings" w:hint="default"/>
      </w:rPr>
    </w:lvl>
    <w:lvl w:ilvl="3" w:tplc="B3320468">
      <w:start w:val="1"/>
      <w:numFmt w:val="bullet"/>
      <w:lvlText w:val=""/>
      <w:lvlJc w:val="left"/>
      <w:pPr>
        <w:ind w:left="2880" w:hanging="360"/>
      </w:pPr>
      <w:rPr>
        <w:rFonts w:ascii="Symbol" w:hAnsi="Symbol" w:hint="default"/>
      </w:rPr>
    </w:lvl>
    <w:lvl w:ilvl="4" w:tplc="43E07EBE">
      <w:start w:val="1"/>
      <w:numFmt w:val="bullet"/>
      <w:lvlText w:val="o"/>
      <w:lvlJc w:val="left"/>
      <w:pPr>
        <w:ind w:left="3600" w:hanging="360"/>
      </w:pPr>
      <w:rPr>
        <w:rFonts w:ascii="Courier New" w:hAnsi="Courier New" w:cs="Courier New" w:hint="default"/>
      </w:rPr>
    </w:lvl>
    <w:lvl w:ilvl="5" w:tplc="A248380C">
      <w:start w:val="1"/>
      <w:numFmt w:val="bullet"/>
      <w:lvlText w:val=""/>
      <w:lvlJc w:val="left"/>
      <w:pPr>
        <w:ind w:left="4320" w:hanging="360"/>
      </w:pPr>
      <w:rPr>
        <w:rFonts w:ascii="Wingdings" w:hAnsi="Wingdings" w:hint="default"/>
      </w:rPr>
    </w:lvl>
    <w:lvl w:ilvl="6" w:tplc="94003CD2">
      <w:start w:val="1"/>
      <w:numFmt w:val="bullet"/>
      <w:lvlText w:val=""/>
      <w:lvlJc w:val="left"/>
      <w:pPr>
        <w:ind w:left="5040" w:hanging="360"/>
      </w:pPr>
      <w:rPr>
        <w:rFonts w:ascii="Symbol" w:hAnsi="Symbol" w:hint="default"/>
      </w:rPr>
    </w:lvl>
    <w:lvl w:ilvl="7" w:tplc="9992E876">
      <w:start w:val="1"/>
      <w:numFmt w:val="bullet"/>
      <w:lvlText w:val="o"/>
      <w:lvlJc w:val="left"/>
      <w:pPr>
        <w:ind w:left="5760" w:hanging="360"/>
      </w:pPr>
      <w:rPr>
        <w:rFonts w:ascii="Courier New" w:hAnsi="Courier New" w:cs="Courier New" w:hint="default"/>
      </w:rPr>
    </w:lvl>
    <w:lvl w:ilvl="8" w:tplc="B7B42D74">
      <w:start w:val="1"/>
      <w:numFmt w:val="bullet"/>
      <w:lvlText w:val=""/>
      <w:lvlJc w:val="left"/>
      <w:pPr>
        <w:ind w:left="6480" w:hanging="360"/>
      </w:pPr>
      <w:rPr>
        <w:rFonts w:ascii="Wingdings" w:hAnsi="Wingdings" w:hint="default"/>
      </w:rPr>
    </w:lvl>
  </w:abstractNum>
  <w:abstractNum w:abstractNumId="3" w15:restartNumberingAfterBreak="0">
    <w:nsid w:val="774E4D8A"/>
    <w:multiLevelType w:val="hybridMultilevel"/>
    <w:tmpl w:val="53F40988"/>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72"/>
    <w:rsid w:val="00000A01"/>
    <w:rsid w:val="00047F06"/>
    <w:rsid w:val="000560C9"/>
    <w:rsid w:val="000614B8"/>
    <w:rsid w:val="000B2517"/>
    <w:rsid w:val="000F25C1"/>
    <w:rsid w:val="00135F41"/>
    <w:rsid w:val="00141984"/>
    <w:rsid w:val="00147D94"/>
    <w:rsid w:val="00160962"/>
    <w:rsid w:val="00174CB2"/>
    <w:rsid w:val="001D1057"/>
    <w:rsid w:val="001E64CC"/>
    <w:rsid w:val="002269B2"/>
    <w:rsid w:val="00324B69"/>
    <w:rsid w:val="00341BB7"/>
    <w:rsid w:val="00356C5F"/>
    <w:rsid w:val="00360A09"/>
    <w:rsid w:val="0036405E"/>
    <w:rsid w:val="003727A7"/>
    <w:rsid w:val="003A4C7E"/>
    <w:rsid w:val="003C7A9D"/>
    <w:rsid w:val="00404EE9"/>
    <w:rsid w:val="00494803"/>
    <w:rsid w:val="004F513F"/>
    <w:rsid w:val="0053525D"/>
    <w:rsid w:val="005526F6"/>
    <w:rsid w:val="00554CC6"/>
    <w:rsid w:val="00566947"/>
    <w:rsid w:val="00592199"/>
    <w:rsid w:val="0059341A"/>
    <w:rsid w:val="005F1155"/>
    <w:rsid w:val="005F61D5"/>
    <w:rsid w:val="006029ED"/>
    <w:rsid w:val="006B7D38"/>
    <w:rsid w:val="006E6132"/>
    <w:rsid w:val="00714114"/>
    <w:rsid w:val="0073399C"/>
    <w:rsid w:val="00735CFB"/>
    <w:rsid w:val="00745F74"/>
    <w:rsid w:val="00792AC3"/>
    <w:rsid w:val="007B1CFA"/>
    <w:rsid w:val="007C4029"/>
    <w:rsid w:val="00821B36"/>
    <w:rsid w:val="00853351"/>
    <w:rsid w:val="00887090"/>
    <w:rsid w:val="008D7924"/>
    <w:rsid w:val="00965C2E"/>
    <w:rsid w:val="009673F3"/>
    <w:rsid w:val="00970511"/>
    <w:rsid w:val="009A1A01"/>
    <w:rsid w:val="009B09E9"/>
    <w:rsid w:val="009B396E"/>
    <w:rsid w:val="00A01D5B"/>
    <w:rsid w:val="00A0547E"/>
    <w:rsid w:val="00A27812"/>
    <w:rsid w:val="00A47E27"/>
    <w:rsid w:val="00A63D94"/>
    <w:rsid w:val="00A85598"/>
    <w:rsid w:val="00A97DE0"/>
    <w:rsid w:val="00B5755F"/>
    <w:rsid w:val="00B579F9"/>
    <w:rsid w:val="00BA266B"/>
    <w:rsid w:val="00BA638C"/>
    <w:rsid w:val="00BB38F9"/>
    <w:rsid w:val="00BB6743"/>
    <w:rsid w:val="00BE47C4"/>
    <w:rsid w:val="00C05C3E"/>
    <w:rsid w:val="00C36541"/>
    <w:rsid w:val="00C6270E"/>
    <w:rsid w:val="00CA5E18"/>
    <w:rsid w:val="00CC2DD9"/>
    <w:rsid w:val="00D00209"/>
    <w:rsid w:val="00DB3FB0"/>
    <w:rsid w:val="00DE6E4B"/>
    <w:rsid w:val="00E15C2F"/>
    <w:rsid w:val="00E33F4A"/>
    <w:rsid w:val="00EB44AF"/>
    <w:rsid w:val="00EE5564"/>
    <w:rsid w:val="00FA208A"/>
    <w:rsid w:val="00FE0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4B43"/>
  <w15:docId w15:val="{B8733338-7546-4F95-A71C-B190EB23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character" w:styleId="af4">
    <w:name w:val="Hyperlink"/>
    <w:basedOn w:val="a0"/>
    <w:uiPriority w:val="99"/>
    <w:unhideWhenUsed/>
    <w:rPr>
      <w:color w:val="0000FF" w:themeColor="hyperlink"/>
      <w:u w:val="single"/>
    </w:rPr>
  </w:style>
  <w:style w:type="paragraph" w:styleId="af5">
    <w:name w:val="Balloon Text"/>
    <w:basedOn w:val="a"/>
    <w:link w:val="af6"/>
    <w:uiPriority w:val="99"/>
    <w:semiHidden/>
    <w:unhideWhenUse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sz w:val="16"/>
      <w:szCs w:val="16"/>
    </w:rPr>
  </w:style>
  <w:style w:type="paragraph" w:styleId="af7">
    <w:name w:val="Body Text"/>
    <w:basedOn w:val="a"/>
    <w:link w:val="af8"/>
    <w:uiPriority w:val="99"/>
    <w:semiHidden/>
    <w:unhideWhenUsed/>
    <w:pPr>
      <w:spacing w:after="120"/>
    </w:pPr>
  </w:style>
  <w:style w:type="character" w:customStyle="1" w:styleId="af8">
    <w:name w:val="Основной текст Знак"/>
    <w:basedOn w:val="a0"/>
    <w:link w:val="af7"/>
    <w:uiPriority w:val="99"/>
    <w:semiHidden/>
  </w:style>
  <w:style w:type="paragraph" w:styleId="af9">
    <w:name w:val="Body Text First Indent"/>
    <w:basedOn w:val="af7"/>
    <w:link w:val="afa"/>
    <w:uiPriority w:val="99"/>
    <w:semiHidden/>
    <w:unhideWhenUsed/>
    <w:pPr>
      <w:spacing w:before="100" w:after="100" w:line="240" w:lineRule="auto"/>
      <w:ind w:firstLine="360"/>
    </w:pPr>
    <w:rPr>
      <w:rFonts w:ascii="Times New Roman" w:eastAsia="Times New Roman" w:hAnsi="Times New Roman" w:cs="Times New Roman"/>
      <w:sz w:val="24"/>
      <w:szCs w:val="24"/>
      <w:lang w:eastAsia="ru-RU"/>
    </w:rPr>
  </w:style>
  <w:style w:type="character" w:customStyle="1" w:styleId="afa">
    <w:name w:val="Красная строка Знак"/>
    <w:basedOn w:val="af8"/>
    <w:link w:val="af9"/>
    <w:uiPriority w:val="99"/>
    <w:semiHidden/>
    <w:rPr>
      <w:rFonts w:ascii="Times New Roman" w:eastAsia="Times New Roman" w:hAnsi="Times New Roman" w:cs="Times New Roman"/>
      <w:sz w:val="24"/>
      <w:szCs w:val="24"/>
      <w:lang w:eastAsia="ru-RU"/>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styleId="afb">
    <w:name w:val="List Paragraph"/>
    <w:basedOn w:val="a"/>
    <w:uiPriority w:val="34"/>
    <w:qFormat/>
    <w:pPr>
      <w:ind w:left="720"/>
      <w:contextualSpacing/>
    </w:pPr>
  </w:style>
  <w:style w:type="table" w:customStyle="1" w:styleId="13">
    <w:name w:val="Сетка таблицы1"/>
    <w:basedOn w:val="a1"/>
    <w:next w:val="af"/>
    <w:uiPriority w:val="39"/>
    <w:rsid w:val="0071411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
    <w:uiPriority w:val="39"/>
    <w:rsid w:val="00714114"/>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
    <w:uiPriority w:val="39"/>
    <w:rsid w:val="009A1A01"/>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
    <w:uiPriority w:val="39"/>
    <w:rsid w:val="009A1A01"/>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
    <w:uiPriority w:val="39"/>
    <w:rsid w:val="00CA5E18"/>
    <w:pPr>
      <w:pBdr>
        <w:top w:val="none" w:sz="0" w:space="0" w:color="auto"/>
        <w:left w:val="none" w:sz="0" w:space="0" w:color="auto"/>
        <w:bottom w:val="none" w:sz="0" w:space="0" w:color="auto"/>
        <w:right w:val="none" w:sz="0" w:space="0" w:color="auto"/>
        <w:between w:val="none" w:sz="0" w:space="0" w:color="auto"/>
      </w:pBdr>
      <w:spacing w:after="0" w:line="240" w:lineRule="auto"/>
      <w:ind w:firstLine="709"/>
      <w:jc w:val="both"/>
    </w:pPr>
    <w:rPr>
      <w:rFonts w:ascii="Times New Roman"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DGK</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Палинова</dc:creator>
  <cp:lastModifiedBy>Белоносова Елена Владимировна</cp:lastModifiedBy>
  <cp:revision>4</cp:revision>
  <cp:lastPrinted>2023-11-07T07:19:00Z</cp:lastPrinted>
  <dcterms:created xsi:type="dcterms:W3CDTF">2023-11-08T08:32:00Z</dcterms:created>
  <dcterms:modified xsi:type="dcterms:W3CDTF">2023-11-09T00:30:00Z</dcterms:modified>
</cp:coreProperties>
</file>